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C69237" w14:textId="77777777" w:rsidR="00D03713" w:rsidRDefault="00D03713" w:rsidP="00A5676F">
      <w:pPr>
        <w:rPr>
          <w:rFonts w:ascii="Tahoma" w:hAnsi="Tahoma" w:cs="Tahoma"/>
          <w:b/>
          <w:spacing w:val="30"/>
          <w:sz w:val="32"/>
        </w:rPr>
      </w:pPr>
      <w:r>
        <w:rPr>
          <w:noProof/>
          <w:lang w:eastAsia="fr-FR"/>
        </w:rPr>
        <w:drawing>
          <wp:anchor distT="0" distB="0" distL="114300" distR="114300" simplePos="0" relativeHeight="251660288" behindDoc="0" locked="0" layoutInCell="1" allowOverlap="1" wp14:anchorId="07E9F9D4" wp14:editId="4F43CFFC">
            <wp:simplePos x="0" y="0"/>
            <wp:positionH relativeFrom="margin">
              <wp:align>center</wp:align>
            </wp:positionH>
            <wp:positionV relativeFrom="paragraph">
              <wp:posOffset>0</wp:posOffset>
            </wp:positionV>
            <wp:extent cx="976630" cy="1074420"/>
            <wp:effectExtent l="0" t="0" r="0" b="0"/>
            <wp:wrapThrough wrapText="bothSides">
              <wp:wrapPolygon edited="0">
                <wp:start x="0" y="0"/>
                <wp:lineTo x="0" y="13021"/>
                <wp:lineTo x="3792" y="18383"/>
                <wp:lineTo x="8427" y="21064"/>
                <wp:lineTo x="8848" y="21064"/>
                <wp:lineTo x="12218" y="21064"/>
                <wp:lineTo x="12640" y="21064"/>
                <wp:lineTo x="17274" y="18383"/>
                <wp:lineTo x="21066" y="13021"/>
                <wp:lineTo x="21066"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663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E3EC52" w14:textId="77777777" w:rsidR="00D03713" w:rsidRDefault="00D03713" w:rsidP="00994874">
      <w:pPr>
        <w:jc w:val="center"/>
        <w:rPr>
          <w:rFonts w:ascii="Tahoma" w:hAnsi="Tahoma" w:cs="Tahoma"/>
          <w:b/>
          <w:spacing w:val="30"/>
          <w:sz w:val="32"/>
        </w:rPr>
      </w:pPr>
    </w:p>
    <w:p w14:paraId="52EDE34C" w14:textId="4439284A" w:rsidR="00E9371D" w:rsidRDefault="00E9371D" w:rsidP="007957A5">
      <w:pPr>
        <w:rPr>
          <w:rFonts w:ascii="Tahoma" w:hAnsi="Tahoma" w:cs="Tahoma"/>
          <w:b/>
          <w:spacing w:val="30"/>
          <w:sz w:val="32"/>
        </w:rPr>
      </w:pPr>
    </w:p>
    <w:p w14:paraId="0B35CED4" w14:textId="1704FD7E" w:rsidR="00EA0FC9" w:rsidRPr="00FF0778" w:rsidRDefault="00EA0FC9" w:rsidP="00994874">
      <w:pPr>
        <w:jc w:val="center"/>
        <w:rPr>
          <w:rFonts w:ascii="Tahoma" w:hAnsi="Tahoma" w:cs="Tahoma"/>
          <w:sz w:val="32"/>
        </w:rPr>
      </w:pPr>
    </w:p>
    <w:p w14:paraId="0E79E38C" w14:textId="77777777" w:rsidR="00716D1F" w:rsidRDefault="00716D1F" w:rsidP="00716D1F">
      <w:pPr>
        <w:pBdr>
          <w:top w:val="single" w:sz="4" w:space="1" w:color="auto"/>
          <w:left w:val="single" w:sz="4" w:space="4" w:color="auto"/>
          <w:bottom w:val="single" w:sz="4" w:space="1" w:color="auto"/>
          <w:right w:val="single" w:sz="4" w:space="4" w:color="auto"/>
        </w:pBdr>
        <w:spacing w:after="0" w:line="240" w:lineRule="auto"/>
        <w:jc w:val="center"/>
        <w:rPr>
          <w:rFonts w:ascii="Tahoma" w:hAnsi="Tahoma" w:cs="Tahoma"/>
          <w:b/>
          <w:i/>
          <w:sz w:val="32"/>
          <w:szCs w:val="32"/>
        </w:rPr>
      </w:pPr>
    </w:p>
    <w:p w14:paraId="1478013D" w14:textId="6C925321" w:rsidR="00716D1F" w:rsidRPr="008C02DA" w:rsidRDefault="00716D1F" w:rsidP="00716D1F">
      <w:pPr>
        <w:pBdr>
          <w:top w:val="single" w:sz="4" w:space="1" w:color="auto"/>
          <w:left w:val="single" w:sz="4" w:space="4" w:color="auto"/>
          <w:bottom w:val="single" w:sz="4" w:space="1" w:color="auto"/>
          <w:right w:val="single" w:sz="4" w:space="4" w:color="auto"/>
        </w:pBdr>
        <w:spacing w:after="0" w:line="240" w:lineRule="auto"/>
        <w:jc w:val="center"/>
        <w:rPr>
          <w:rFonts w:ascii="Tahoma" w:hAnsi="Tahoma" w:cs="Tahoma"/>
          <w:b/>
          <w:iCs/>
          <w:sz w:val="32"/>
          <w:szCs w:val="32"/>
        </w:rPr>
      </w:pPr>
      <w:r w:rsidRPr="008C02DA">
        <w:rPr>
          <w:rFonts w:ascii="Tahoma" w:hAnsi="Tahoma" w:cs="Tahoma"/>
          <w:b/>
          <w:iCs/>
          <w:sz w:val="32"/>
          <w:szCs w:val="32"/>
        </w:rPr>
        <w:t xml:space="preserve">Procès-verbal des délibérations du </w:t>
      </w:r>
      <w:r w:rsidR="00F04511" w:rsidRPr="008C02DA">
        <w:rPr>
          <w:rFonts w:ascii="Tahoma" w:hAnsi="Tahoma" w:cs="Tahoma"/>
          <w:b/>
          <w:iCs/>
          <w:sz w:val="32"/>
          <w:szCs w:val="32"/>
        </w:rPr>
        <w:t>C</w:t>
      </w:r>
      <w:r w:rsidRPr="008C02DA">
        <w:rPr>
          <w:rFonts w:ascii="Tahoma" w:hAnsi="Tahoma" w:cs="Tahoma"/>
          <w:b/>
          <w:iCs/>
          <w:sz w:val="32"/>
          <w:szCs w:val="32"/>
        </w:rPr>
        <w:t xml:space="preserve">onseil </w:t>
      </w:r>
      <w:r w:rsidR="00F04511" w:rsidRPr="008C02DA">
        <w:rPr>
          <w:rFonts w:ascii="Tahoma" w:hAnsi="Tahoma" w:cs="Tahoma"/>
          <w:b/>
          <w:iCs/>
          <w:sz w:val="32"/>
          <w:szCs w:val="32"/>
        </w:rPr>
        <w:t>M</w:t>
      </w:r>
      <w:r w:rsidRPr="008C02DA">
        <w:rPr>
          <w:rFonts w:ascii="Tahoma" w:hAnsi="Tahoma" w:cs="Tahoma"/>
          <w:b/>
          <w:iCs/>
          <w:sz w:val="32"/>
          <w:szCs w:val="32"/>
        </w:rPr>
        <w:t>unicipal</w:t>
      </w:r>
    </w:p>
    <w:p w14:paraId="5AD43948" w14:textId="0342C947" w:rsidR="00716D1F" w:rsidRPr="008C02DA" w:rsidRDefault="00716D1F" w:rsidP="00716D1F">
      <w:pPr>
        <w:pBdr>
          <w:top w:val="single" w:sz="4" w:space="1" w:color="auto"/>
          <w:left w:val="single" w:sz="4" w:space="4" w:color="auto"/>
          <w:bottom w:val="single" w:sz="4" w:space="1" w:color="auto"/>
          <w:right w:val="single" w:sz="4" w:space="4" w:color="auto"/>
        </w:pBdr>
        <w:spacing w:before="120" w:after="0" w:line="240" w:lineRule="auto"/>
        <w:jc w:val="center"/>
        <w:rPr>
          <w:rFonts w:ascii="Tahoma" w:hAnsi="Tahoma" w:cs="Tahoma"/>
          <w:b/>
          <w:iCs/>
          <w:sz w:val="32"/>
          <w:szCs w:val="32"/>
        </w:rPr>
      </w:pPr>
      <w:r w:rsidRPr="008C02DA">
        <w:rPr>
          <w:rFonts w:ascii="Tahoma" w:hAnsi="Tahoma" w:cs="Tahoma"/>
          <w:b/>
          <w:iCs/>
          <w:sz w:val="32"/>
          <w:szCs w:val="32"/>
        </w:rPr>
        <w:t xml:space="preserve">Séance du </w:t>
      </w:r>
      <w:r w:rsidR="00F46173">
        <w:rPr>
          <w:rFonts w:ascii="Tahoma" w:hAnsi="Tahoma" w:cs="Tahoma"/>
          <w:b/>
          <w:iCs/>
          <w:sz w:val="32"/>
          <w:szCs w:val="32"/>
        </w:rPr>
        <w:t>25 Juin</w:t>
      </w:r>
      <w:r w:rsidRPr="008C02DA">
        <w:rPr>
          <w:rFonts w:ascii="Tahoma" w:hAnsi="Tahoma" w:cs="Tahoma"/>
          <w:b/>
          <w:iCs/>
          <w:sz w:val="32"/>
          <w:szCs w:val="32"/>
        </w:rPr>
        <w:t xml:space="preserve"> 2026</w:t>
      </w:r>
    </w:p>
    <w:p w14:paraId="1AA65ADF" w14:textId="5359B41B" w:rsidR="00716D1F" w:rsidRPr="008C02DA" w:rsidRDefault="00716D1F" w:rsidP="00716D1F">
      <w:pPr>
        <w:pBdr>
          <w:top w:val="single" w:sz="4" w:space="1" w:color="auto"/>
          <w:left w:val="single" w:sz="4" w:space="4" w:color="auto"/>
          <w:bottom w:val="single" w:sz="4" w:space="1" w:color="auto"/>
          <w:right w:val="single" w:sz="4" w:space="4" w:color="auto"/>
        </w:pBdr>
        <w:spacing w:before="120" w:after="0" w:line="240" w:lineRule="auto"/>
        <w:jc w:val="center"/>
        <w:rPr>
          <w:rFonts w:ascii="Tahoma" w:hAnsi="Tahoma" w:cs="Tahoma"/>
          <w:b/>
          <w:sz w:val="24"/>
          <w:szCs w:val="24"/>
        </w:rPr>
      </w:pPr>
      <w:r w:rsidRPr="008C02DA">
        <w:rPr>
          <w:rFonts w:ascii="Tahoma" w:hAnsi="Tahoma" w:cs="Tahoma"/>
          <w:b/>
          <w:sz w:val="24"/>
          <w:szCs w:val="24"/>
        </w:rPr>
        <w:t>Sous la présidence de Monsieur Dominique SENGELIN, Maire</w:t>
      </w:r>
    </w:p>
    <w:p w14:paraId="7AF8DD12" w14:textId="77777777" w:rsidR="00716D1F" w:rsidRPr="00E9371D" w:rsidRDefault="00716D1F" w:rsidP="00716D1F">
      <w:pPr>
        <w:pBdr>
          <w:top w:val="single" w:sz="4" w:space="1" w:color="auto"/>
          <w:left w:val="single" w:sz="4" w:space="4" w:color="auto"/>
          <w:bottom w:val="single" w:sz="4" w:space="1" w:color="auto"/>
          <w:right w:val="single" w:sz="4" w:space="4" w:color="auto"/>
        </w:pBdr>
        <w:spacing w:after="0" w:line="240" w:lineRule="auto"/>
        <w:jc w:val="center"/>
        <w:rPr>
          <w:rFonts w:ascii="Tahoma" w:hAnsi="Tahoma" w:cs="Tahoma"/>
          <w:b/>
          <w:i/>
          <w:sz w:val="32"/>
          <w:szCs w:val="32"/>
        </w:rPr>
      </w:pPr>
    </w:p>
    <w:p w14:paraId="41104C4E" w14:textId="77777777" w:rsidR="002652AA" w:rsidRDefault="002652AA" w:rsidP="00EF25CF">
      <w:pPr>
        <w:tabs>
          <w:tab w:val="left" w:pos="1575"/>
        </w:tabs>
        <w:spacing w:after="120" w:line="240" w:lineRule="auto"/>
        <w:jc w:val="both"/>
        <w:rPr>
          <w:rFonts w:ascii="Arial" w:hAnsi="Arial" w:cs="Arial"/>
          <w:sz w:val="24"/>
          <w:szCs w:val="24"/>
        </w:rPr>
      </w:pPr>
      <w:bookmarkStart w:id="0" w:name="_Hlk90628985"/>
    </w:p>
    <w:p w14:paraId="5E6B89A6" w14:textId="77777777" w:rsidR="00B36CE2" w:rsidRPr="008C02DA" w:rsidRDefault="00B36CE2" w:rsidP="00EF25CF">
      <w:pPr>
        <w:tabs>
          <w:tab w:val="left" w:pos="1575"/>
        </w:tabs>
        <w:spacing w:after="120" w:line="240" w:lineRule="auto"/>
        <w:jc w:val="both"/>
        <w:rPr>
          <w:rFonts w:ascii="Tahoma" w:hAnsi="Tahoma" w:cs="Tahoma"/>
          <w:sz w:val="24"/>
          <w:szCs w:val="24"/>
        </w:rPr>
      </w:pPr>
    </w:p>
    <w:p w14:paraId="5B22B2BE" w14:textId="19DD6B56" w:rsidR="0043685A" w:rsidRPr="008C02DA" w:rsidRDefault="0043685A" w:rsidP="00EF25CF">
      <w:pPr>
        <w:tabs>
          <w:tab w:val="left" w:pos="1575"/>
        </w:tabs>
        <w:spacing w:after="120" w:line="240" w:lineRule="auto"/>
        <w:jc w:val="both"/>
        <w:rPr>
          <w:rFonts w:ascii="Tahoma" w:hAnsi="Tahoma" w:cs="Tahoma"/>
          <w:sz w:val="24"/>
          <w:szCs w:val="24"/>
        </w:rPr>
      </w:pPr>
      <w:r w:rsidRPr="008C02DA">
        <w:rPr>
          <w:rFonts w:ascii="Tahoma" w:hAnsi="Tahoma" w:cs="Tahoma"/>
          <w:sz w:val="24"/>
          <w:szCs w:val="24"/>
        </w:rPr>
        <w:t xml:space="preserve">Monsieur le Maire souhaite la bienvenue à tous les membres présents et ouvre la séance à </w:t>
      </w:r>
      <w:r w:rsidR="00424D5A" w:rsidRPr="008C02DA">
        <w:rPr>
          <w:rFonts w:ascii="Tahoma" w:hAnsi="Tahoma" w:cs="Tahoma"/>
          <w:sz w:val="24"/>
          <w:szCs w:val="24"/>
        </w:rPr>
        <w:t>20</w:t>
      </w:r>
      <w:r w:rsidR="006F61B0" w:rsidRPr="008C02DA">
        <w:rPr>
          <w:rFonts w:ascii="Tahoma" w:hAnsi="Tahoma" w:cs="Tahoma"/>
          <w:sz w:val="24"/>
          <w:szCs w:val="24"/>
        </w:rPr>
        <w:t xml:space="preserve"> </w:t>
      </w:r>
      <w:r w:rsidRPr="008C02DA">
        <w:rPr>
          <w:rFonts w:ascii="Tahoma" w:hAnsi="Tahoma" w:cs="Tahoma"/>
          <w:sz w:val="24"/>
          <w:szCs w:val="24"/>
        </w:rPr>
        <w:t>heures</w:t>
      </w:r>
      <w:r w:rsidR="00445D40" w:rsidRPr="008C02DA">
        <w:rPr>
          <w:rFonts w:ascii="Tahoma" w:hAnsi="Tahoma" w:cs="Tahoma"/>
          <w:sz w:val="24"/>
          <w:szCs w:val="24"/>
        </w:rPr>
        <w:t xml:space="preserve"> </w:t>
      </w:r>
      <w:r w:rsidR="00424D5A" w:rsidRPr="008C02DA">
        <w:rPr>
          <w:rFonts w:ascii="Tahoma" w:hAnsi="Tahoma" w:cs="Tahoma"/>
          <w:sz w:val="24"/>
          <w:szCs w:val="24"/>
        </w:rPr>
        <w:t>00</w:t>
      </w:r>
    </w:p>
    <w:p w14:paraId="1332B726" w14:textId="77777777" w:rsidR="002652AA" w:rsidRPr="008C02DA" w:rsidRDefault="0043685A" w:rsidP="00A43634">
      <w:pPr>
        <w:spacing w:before="120" w:after="120" w:line="240" w:lineRule="auto"/>
        <w:ind w:left="2410" w:hanging="2410"/>
        <w:rPr>
          <w:rFonts w:ascii="Tahoma" w:hAnsi="Tahoma" w:cs="Tahoma"/>
          <w:sz w:val="24"/>
          <w:szCs w:val="24"/>
        </w:rPr>
      </w:pPr>
      <w:bookmarkStart w:id="1" w:name="_Hlk121491543"/>
      <w:r w:rsidRPr="008C02DA">
        <w:rPr>
          <w:rFonts w:ascii="Tahoma" w:hAnsi="Tahoma" w:cs="Tahoma"/>
          <w:b/>
          <w:sz w:val="24"/>
          <w:szCs w:val="24"/>
          <w:u w:val="single"/>
        </w:rPr>
        <w:t>Présents</w:t>
      </w:r>
      <w:r w:rsidRPr="008C02DA">
        <w:rPr>
          <w:rFonts w:ascii="Tahoma" w:hAnsi="Tahoma" w:cs="Tahoma"/>
          <w:sz w:val="24"/>
          <w:szCs w:val="24"/>
        </w:rPr>
        <w:t> :</w:t>
      </w:r>
      <w:r w:rsidR="00EF25CF" w:rsidRPr="008C02DA">
        <w:rPr>
          <w:rFonts w:ascii="Tahoma" w:hAnsi="Tahoma" w:cs="Tahoma"/>
          <w:sz w:val="24"/>
          <w:szCs w:val="24"/>
        </w:rPr>
        <w:t xml:space="preserve"> </w:t>
      </w:r>
    </w:p>
    <w:p w14:paraId="0F8786DB" w14:textId="643E1170" w:rsidR="00A43634" w:rsidRPr="008C02DA" w:rsidRDefault="0043685A" w:rsidP="00126679">
      <w:pPr>
        <w:spacing w:before="120" w:after="120" w:line="240" w:lineRule="auto"/>
        <w:ind w:left="2410"/>
        <w:rPr>
          <w:rFonts w:ascii="Tahoma" w:hAnsi="Tahoma" w:cs="Tahoma"/>
          <w:sz w:val="24"/>
          <w:szCs w:val="24"/>
        </w:rPr>
      </w:pPr>
      <w:r w:rsidRPr="008C02DA">
        <w:rPr>
          <w:rFonts w:ascii="Tahoma" w:hAnsi="Tahoma" w:cs="Tahoma"/>
          <w:sz w:val="24"/>
          <w:szCs w:val="24"/>
          <w:u w:val="single"/>
        </w:rPr>
        <w:t xml:space="preserve">Adjoints </w:t>
      </w:r>
      <w:r w:rsidRPr="008C02DA">
        <w:rPr>
          <w:rFonts w:ascii="Tahoma" w:hAnsi="Tahoma" w:cs="Tahoma"/>
          <w:sz w:val="24"/>
          <w:szCs w:val="24"/>
        </w:rPr>
        <w:t>:</w:t>
      </w:r>
      <w:r w:rsidR="00126679" w:rsidRPr="008C02DA">
        <w:rPr>
          <w:rFonts w:ascii="Tahoma" w:hAnsi="Tahoma" w:cs="Tahoma"/>
          <w:sz w:val="24"/>
          <w:szCs w:val="24"/>
        </w:rPr>
        <w:t xml:space="preserve"> Gi</w:t>
      </w:r>
      <w:r w:rsidR="00424D5A" w:rsidRPr="008C02DA">
        <w:rPr>
          <w:rFonts w:ascii="Tahoma" w:hAnsi="Tahoma" w:cs="Tahoma"/>
          <w:sz w:val="24"/>
          <w:szCs w:val="24"/>
        </w:rPr>
        <w:t>lles LITZLER – Claudine BISEL – Charles GUGENBERGER – Ginette HELL</w:t>
      </w:r>
    </w:p>
    <w:p w14:paraId="3B471287" w14:textId="137169A2" w:rsidR="00FA5C6B" w:rsidRPr="008C02DA" w:rsidRDefault="0043685A" w:rsidP="00126679">
      <w:pPr>
        <w:spacing w:before="120" w:after="120" w:line="240" w:lineRule="auto"/>
        <w:ind w:left="2410"/>
        <w:rPr>
          <w:rFonts w:ascii="Tahoma" w:hAnsi="Tahoma" w:cs="Tahoma"/>
          <w:sz w:val="24"/>
          <w:szCs w:val="24"/>
        </w:rPr>
      </w:pPr>
      <w:r w:rsidRPr="008C02DA">
        <w:rPr>
          <w:rFonts w:ascii="Tahoma" w:hAnsi="Tahoma" w:cs="Tahoma"/>
          <w:sz w:val="24"/>
          <w:szCs w:val="24"/>
          <w:u w:val="single"/>
        </w:rPr>
        <w:t>Conseillers</w:t>
      </w:r>
      <w:r w:rsidR="00FA5C6B" w:rsidRPr="008C02DA">
        <w:rPr>
          <w:rFonts w:ascii="Tahoma" w:hAnsi="Tahoma" w:cs="Tahoma"/>
          <w:sz w:val="24"/>
          <w:szCs w:val="24"/>
          <w:u w:val="single"/>
        </w:rPr>
        <w:t xml:space="preserve"> Municipaux</w:t>
      </w:r>
      <w:r w:rsidRPr="008C02DA">
        <w:rPr>
          <w:rFonts w:ascii="Tahoma" w:hAnsi="Tahoma" w:cs="Tahoma"/>
          <w:sz w:val="24"/>
          <w:szCs w:val="24"/>
        </w:rPr>
        <w:t> :</w:t>
      </w:r>
    </w:p>
    <w:p w14:paraId="46DDF6B0" w14:textId="03B4E5B2" w:rsidR="00F870C7" w:rsidRPr="008C02DA" w:rsidRDefault="00424D5A" w:rsidP="00FA5C6B">
      <w:pPr>
        <w:spacing w:before="120" w:after="120" w:line="240" w:lineRule="auto"/>
        <w:ind w:left="2410"/>
        <w:rPr>
          <w:rFonts w:ascii="Tahoma" w:hAnsi="Tahoma" w:cs="Tahoma"/>
          <w:b/>
          <w:sz w:val="24"/>
          <w:szCs w:val="24"/>
        </w:rPr>
      </w:pPr>
      <w:r w:rsidRPr="008C02DA">
        <w:rPr>
          <w:rFonts w:ascii="Tahoma" w:hAnsi="Tahoma" w:cs="Tahoma"/>
          <w:sz w:val="24"/>
          <w:szCs w:val="24"/>
        </w:rPr>
        <w:t xml:space="preserve">Sylviane HELL – Vincent MECKER – Daniela FUENFSCHILLING – </w:t>
      </w:r>
      <w:r w:rsidR="00F46173">
        <w:rPr>
          <w:rFonts w:ascii="Tahoma" w:hAnsi="Tahoma" w:cs="Tahoma"/>
          <w:sz w:val="24"/>
          <w:szCs w:val="24"/>
        </w:rPr>
        <w:t xml:space="preserve">Mylène GENIN - </w:t>
      </w:r>
      <w:r w:rsidR="00703F85" w:rsidRPr="008C02DA">
        <w:rPr>
          <w:rFonts w:ascii="Tahoma" w:hAnsi="Tahoma" w:cs="Tahoma"/>
          <w:sz w:val="24"/>
          <w:szCs w:val="24"/>
        </w:rPr>
        <w:t xml:space="preserve">Tania SCHMITT - </w:t>
      </w:r>
      <w:r w:rsidRPr="008C02DA">
        <w:rPr>
          <w:rFonts w:ascii="Tahoma" w:hAnsi="Tahoma" w:cs="Tahoma"/>
          <w:sz w:val="24"/>
          <w:szCs w:val="24"/>
        </w:rPr>
        <w:t>Cindy LITZLER –</w:t>
      </w:r>
      <w:r w:rsidR="000B51E9" w:rsidRPr="008C02DA">
        <w:rPr>
          <w:rFonts w:ascii="Tahoma" w:hAnsi="Tahoma" w:cs="Tahoma"/>
          <w:sz w:val="24"/>
          <w:szCs w:val="24"/>
        </w:rPr>
        <w:t xml:space="preserve">Dominique MULLER - </w:t>
      </w:r>
      <w:r w:rsidRPr="008C02DA">
        <w:rPr>
          <w:rFonts w:ascii="Tahoma" w:hAnsi="Tahoma" w:cs="Tahoma"/>
          <w:sz w:val="24"/>
          <w:szCs w:val="24"/>
        </w:rPr>
        <w:t>Nicolas PRAT – Ghislaine DAUBIER – Stéphane MECKER –</w:t>
      </w:r>
      <w:r w:rsidR="00F46173">
        <w:rPr>
          <w:rFonts w:ascii="Tahoma" w:hAnsi="Tahoma" w:cs="Tahoma"/>
          <w:sz w:val="24"/>
          <w:szCs w:val="24"/>
        </w:rPr>
        <w:t xml:space="preserve"> </w:t>
      </w:r>
      <w:r w:rsidRPr="008C02DA">
        <w:rPr>
          <w:rFonts w:ascii="Tahoma" w:hAnsi="Tahoma" w:cs="Tahoma"/>
          <w:sz w:val="24"/>
          <w:szCs w:val="24"/>
        </w:rPr>
        <w:t>Florent SCHMITT</w:t>
      </w:r>
      <w:r w:rsidR="00F870C7" w:rsidRPr="008C02DA">
        <w:rPr>
          <w:rFonts w:ascii="Tahoma" w:hAnsi="Tahoma" w:cs="Tahoma"/>
          <w:sz w:val="24"/>
          <w:szCs w:val="24"/>
        </w:rPr>
        <w:br/>
      </w:r>
    </w:p>
    <w:p w14:paraId="7B55D65E" w14:textId="0046D41A" w:rsidR="00BE2D0D" w:rsidRDefault="0043685A" w:rsidP="00336156">
      <w:pPr>
        <w:spacing w:after="0" w:line="240" w:lineRule="auto"/>
        <w:ind w:left="2410" w:hanging="2410"/>
        <w:rPr>
          <w:rFonts w:ascii="Tahoma" w:hAnsi="Tahoma" w:cs="Tahoma"/>
          <w:bCs/>
          <w:sz w:val="24"/>
          <w:szCs w:val="24"/>
        </w:rPr>
      </w:pPr>
      <w:r w:rsidRPr="008C02DA">
        <w:rPr>
          <w:rFonts w:ascii="Tahoma" w:hAnsi="Tahoma" w:cs="Tahoma"/>
          <w:b/>
          <w:sz w:val="24"/>
          <w:szCs w:val="24"/>
          <w:u w:val="single"/>
        </w:rPr>
        <w:t>Absent</w:t>
      </w:r>
      <w:r w:rsidR="00126679" w:rsidRPr="008C02DA">
        <w:rPr>
          <w:rFonts w:ascii="Tahoma" w:hAnsi="Tahoma" w:cs="Tahoma"/>
          <w:b/>
          <w:sz w:val="24"/>
          <w:szCs w:val="24"/>
          <w:u w:val="single"/>
        </w:rPr>
        <w:t>s</w:t>
      </w:r>
      <w:r w:rsidRPr="008C02DA">
        <w:rPr>
          <w:rFonts w:ascii="Tahoma" w:hAnsi="Tahoma" w:cs="Tahoma"/>
          <w:b/>
          <w:sz w:val="24"/>
          <w:szCs w:val="24"/>
          <w:u w:val="single"/>
        </w:rPr>
        <w:t xml:space="preserve"> </w:t>
      </w:r>
      <w:r w:rsidR="00A43634" w:rsidRPr="008C02DA">
        <w:rPr>
          <w:rFonts w:ascii="Tahoma" w:hAnsi="Tahoma" w:cs="Tahoma"/>
          <w:b/>
          <w:sz w:val="24"/>
          <w:szCs w:val="24"/>
          <w:u w:val="single"/>
        </w:rPr>
        <w:t>e</w:t>
      </w:r>
      <w:r w:rsidRPr="008C02DA">
        <w:rPr>
          <w:rFonts w:ascii="Tahoma" w:hAnsi="Tahoma" w:cs="Tahoma"/>
          <w:b/>
          <w:sz w:val="24"/>
          <w:szCs w:val="24"/>
          <w:u w:val="single"/>
        </w:rPr>
        <w:t>xcusé</w:t>
      </w:r>
      <w:r w:rsidR="00126679" w:rsidRPr="008C02DA">
        <w:rPr>
          <w:rFonts w:ascii="Tahoma" w:hAnsi="Tahoma" w:cs="Tahoma"/>
          <w:b/>
          <w:sz w:val="24"/>
          <w:szCs w:val="24"/>
          <w:u w:val="single"/>
        </w:rPr>
        <w:t>s</w:t>
      </w:r>
      <w:r w:rsidRPr="008C02DA">
        <w:rPr>
          <w:rFonts w:ascii="Tahoma" w:hAnsi="Tahoma" w:cs="Tahoma"/>
          <w:b/>
          <w:sz w:val="24"/>
          <w:szCs w:val="24"/>
        </w:rPr>
        <w:t xml:space="preserve"> </w:t>
      </w:r>
      <w:r w:rsidRPr="008C02DA">
        <w:rPr>
          <w:rFonts w:ascii="Tahoma" w:hAnsi="Tahoma" w:cs="Tahoma"/>
          <w:bCs/>
          <w:sz w:val="24"/>
          <w:szCs w:val="24"/>
        </w:rPr>
        <w:t xml:space="preserve">: </w:t>
      </w:r>
      <w:r w:rsidR="000B51E9" w:rsidRPr="008C02DA">
        <w:rPr>
          <w:rFonts w:ascii="Tahoma" w:hAnsi="Tahoma" w:cs="Tahoma"/>
          <w:bCs/>
          <w:sz w:val="24"/>
          <w:szCs w:val="24"/>
        </w:rPr>
        <w:t xml:space="preserve"> </w:t>
      </w:r>
      <w:r w:rsidR="000B51E9" w:rsidRPr="008C02DA">
        <w:rPr>
          <w:rFonts w:ascii="Tahoma" w:hAnsi="Tahoma" w:cs="Tahoma"/>
          <w:bCs/>
          <w:sz w:val="24"/>
          <w:szCs w:val="24"/>
        </w:rPr>
        <w:tab/>
      </w:r>
      <w:r w:rsidR="00E52839">
        <w:rPr>
          <w:rFonts w:ascii="Tahoma" w:hAnsi="Tahoma" w:cs="Tahoma"/>
          <w:bCs/>
          <w:sz w:val="24"/>
          <w:szCs w:val="24"/>
        </w:rPr>
        <w:t xml:space="preserve">Bernard MUNCK </w:t>
      </w:r>
      <w:r w:rsidR="00BB27D1" w:rsidRPr="008C02DA">
        <w:rPr>
          <w:rFonts w:ascii="Tahoma" w:hAnsi="Tahoma" w:cs="Tahoma"/>
          <w:bCs/>
          <w:sz w:val="24"/>
          <w:szCs w:val="24"/>
        </w:rPr>
        <w:t xml:space="preserve">procuration à </w:t>
      </w:r>
      <w:r w:rsidR="00E52839">
        <w:rPr>
          <w:rFonts w:ascii="Tahoma" w:hAnsi="Tahoma" w:cs="Tahoma"/>
          <w:bCs/>
          <w:sz w:val="24"/>
          <w:szCs w:val="24"/>
        </w:rPr>
        <w:t>Dominique SENGELIN</w:t>
      </w:r>
    </w:p>
    <w:p w14:paraId="03192EC8" w14:textId="350BC26C" w:rsidR="00CE6736" w:rsidRDefault="00CE6736" w:rsidP="00CE6736">
      <w:pPr>
        <w:tabs>
          <w:tab w:val="left" w:pos="2715"/>
        </w:tabs>
        <w:spacing w:after="0" w:line="240" w:lineRule="auto"/>
        <w:ind w:left="2410" w:hanging="2410"/>
        <w:rPr>
          <w:rFonts w:ascii="Tahoma" w:hAnsi="Tahoma" w:cs="Tahoma"/>
          <w:bCs/>
          <w:sz w:val="24"/>
          <w:szCs w:val="24"/>
        </w:rPr>
      </w:pPr>
      <w:r>
        <w:rPr>
          <w:rFonts w:ascii="Tahoma" w:hAnsi="Tahoma" w:cs="Tahoma"/>
          <w:bCs/>
          <w:sz w:val="24"/>
          <w:szCs w:val="24"/>
        </w:rPr>
        <w:tab/>
        <w:t>Manuel GROSGUTH procuration à Gilles LITZLER</w:t>
      </w:r>
    </w:p>
    <w:p w14:paraId="5C1C50EA" w14:textId="056D7C89" w:rsidR="00CE6736" w:rsidRPr="008C02DA" w:rsidRDefault="00CE6736" w:rsidP="00336156">
      <w:pPr>
        <w:spacing w:after="0" w:line="240" w:lineRule="auto"/>
        <w:ind w:left="2410" w:hanging="2410"/>
        <w:rPr>
          <w:rFonts w:ascii="Tahoma" w:hAnsi="Tahoma" w:cs="Tahoma"/>
          <w:bCs/>
          <w:sz w:val="24"/>
          <w:szCs w:val="24"/>
        </w:rPr>
      </w:pPr>
    </w:p>
    <w:p w14:paraId="36F91324" w14:textId="3C0C1178" w:rsidR="00EF10D3" w:rsidRPr="008C02DA" w:rsidRDefault="00146DF1" w:rsidP="001C160B">
      <w:pPr>
        <w:spacing w:after="0" w:line="240" w:lineRule="auto"/>
        <w:ind w:left="2410" w:hanging="2410"/>
        <w:rPr>
          <w:rFonts w:ascii="Tahoma" w:hAnsi="Tahoma" w:cs="Tahoma"/>
          <w:b/>
          <w:sz w:val="24"/>
          <w:szCs w:val="24"/>
        </w:rPr>
      </w:pPr>
      <w:r w:rsidRPr="008C02DA">
        <w:rPr>
          <w:rFonts w:ascii="Tahoma" w:hAnsi="Tahoma" w:cs="Tahoma"/>
          <w:bCs/>
          <w:sz w:val="24"/>
          <w:szCs w:val="24"/>
        </w:rPr>
        <w:tab/>
      </w:r>
    </w:p>
    <w:p w14:paraId="14071416" w14:textId="2E3548B2" w:rsidR="003D6781" w:rsidRPr="008C02DA" w:rsidRDefault="00A43634" w:rsidP="00A5676F">
      <w:pPr>
        <w:spacing w:after="120" w:line="240" w:lineRule="auto"/>
        <w:jc w:val="both"/>
        <w:rPr>
          <w:rFonts w:ascii="Tahoma" w:hAnsi="Tahoma" w:cs="Tahoma"/>
          <w:bCs/>
          <w:sz w:val="24"/>
          <w:szCs w:val="24"/>
        </w:rPr>
      </w:pPr>
      <w:r w:rsidRPr="008C02DA">
        <w:rPr>
          <w:rFonts w:ascii="Tahoma" w:hAnsi="Tahoma" w:cs="Tahoma"/>
          <w:b/>
          <w:sz w:val="24"/>
          <w:szCs w:val="24"/>
          <w:u w:val="single"/>
        </w:rPr>
        <w:t>Absen</w:t>
      </w:r>
      <w:r w:rsidR="00146DF1" w:rsidRPr="008C02DA">
        <w:rPr>
          <w:rFonts w:ascii="Tahoma" w:hAnsi="Tahoma" w:cs="Tahoma"/>
          <w:b/>
          <w:sz w:val="24"/>
          <w:szCs w:val="24"/>
          <w:u w:val="single"/>
        </w:rPr>
        <w:t>t</w:t>
      </w:r>
      <w:r w:rsidR="00CE6736">
        <w:rPr>
          <w:rFonts w:ascii="Tahoma" w:hAnsi="Tahoma" w:cs="Tahoma"/>
          <w:b/>
          <w:sz w:val="24"/>
          <w:szCs w:val="24"/>
          <w:u w:val="single"/>
        </w:rPr>
        <w:t>e excusée</w:t>
      </w:r>
      <w:r w:rsidRPr="008C02DA">
        <w:rPr>
          <w:rFonts w:ascii="Tahoma" w:hAnsi="Tahoma" w:cs="Tahoma"/>
          <w:bCs/>
          <w:sz w:val="24"/>
          <w:szCs w:val="24"/>
        </w:rPr>
        <w:t xml:space="preserve"> :</w:t>
      </w:r>
      <w:r w:rsidR="00F72BBF" w:rsidRPr="008C02DA">
        <w:rPr>
          <w:rFonts w:ascii="Tahoma" w:hAnsi="Tahoma" w:cs="Tahoma"/>
          <w:bCs/>
          <w:sz w:val="24"/>
          <w:szCs w:val="24"/>
        </w:rPr>
        <w:t xml:space="preserve"> </w:t>
      </w:r>
      <w:r w:rsidR="00CE6736">
        <w:rPr>
          <w:rFonts w:ascii="Tahoma" w:hAnsi="Tahoma" w:cs="Tahoma"/>
          <w:bCs/>
          <w:sz w:val="24"/>
          <w:szCs w:val="24"/>
        </w:rPr>
        <w:t>Laure ANGLY</w:t>
      </w:r>
    </w:p>
    <w:bookmarkEnd w:id="0"/>
    <w:bookmarkEnd w:id="1"/>
    <w:p w14:paraId="22730567" w14:textId="65FA630B" w:rsidR="003D6781" w:rsidRPr="008C02DA" w:rsidRDefault="00A84968" w:rsidP="008D3174">
      <w:pPr>
        <w:widowControl w:val="0"/>
        <w:spacing w:before="120" w:after="240" w:line="240" w:lineRule="auto"/>
        <w:jc w:val="center"/>
        <w:rPr>
          <w:rFonts w:ascii="Tahoma" w:hAnsi="Tahoma" w:cs="Tahoma"/>
          <w:b/>
          <w:sz w:val="24"/>
          <w:szCs w:val="24"/>
        </w:rPr>
      </w:pPr>
      <w:r w:rsidRPr="008C02DA">
        <w:rPr>
          <w:rFonts w:ascii="Tahoma" w:hAnsi="Tahoma" w:cs="Tahoma"/>
          <w:b/>
          <w:sz w:val="24"/>
          <w:szCs w:val="24"/>
          <w:u w:val="single"/>
        </w:rPr>
        <w:t>Ordre du jour</w:t>
      </w:r>
      <w:r w:rsidRPr="008C02DA">
        <w:rPr>
          <w:rFonts w:ascii="Tahoma" w:hAnsi="Tahoma" w:cs="Tahoma"/>
          <w:b/>
          <w:sz w:val="24"/>
          <w:szCs w:val="24"/>
        </w:rPr>
        <w:t xml:space="preserve"> :</w:t>
      </w:r>
      <w:bookmarkStart w:id="2" w:name="_Hlk176774550"/>
      <w:bookmarkStart w:id="3" w:name="_Hlk185233777"/>
    </w:p>
    <w:bookmarkEnd w:id="2"/>
    <w:bookmarkEnd w:id="3"/>
    <w:p w14:paraId="71DD70FD" w14:textId="77777777" w:rsidR="00E52839" w:rsidRPr="00CD5762"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Approbation du procès-verbal de la séance du 28 Mai 2026</w:t>
      </w:r>
    </w:p>
    <w:p w14:paraId="57449577" w14:textId="77777777" w:rsidR="00E52839" w:rsidRPr="00ED08DD"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Approbation du procès-verbal de la séance du 05 Juin 2026</w:t>
      </w:r>
    </w:p>
    <w:p w14:paraId="7D26E44C" w14:textId="77777777" w:rsidR="00E52839" w:rsidRPr="00C23830"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Convention de mandat de facturation par l’ONF</w:t>
      </w:r>
    </w:p>
    <w:p w14:paraId="5811314B" w14:textId="77777777" w:rsidR="00E52839" w:rsidRPr="00DC0E72"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Exercice du droit à la formation des Elus</w:t>
      </w:r>
    </w:p>
    <w:p w14:paraId="269CE37D" w14:textId="77777777" w:rsidR="00E52839" w:rsidRPr="00DC0E72"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Désignation des représentants de l’ADAUHR</w:t>
      </w:r>
    </w:p>
    <w:p w14:paraId="6BCFF2B2" w14:textId="77777777" w:rsidR="00E52839" w:rsidRPr="00812B03"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Création emplois saisonniers</w:t>
      </w:r>
    </w:p>
    <w:p w14:paraId="239E9106" w14:textId="77777777" w:rsidR="00E52839" w:rsidRPr="00DC0E72"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Actions en faveur de la jeunesse</w:t>
      </w:r>
    </w:p>
    <w:p w14:paraId="152E5E7C" w14:textId="77777777" w:rsidR="00E52839" w:rsidRPr="00C23830"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Décision modificative</w:t>
      </w:r>
    </w:p>
    <w:p w14:paraId="2EEB8394" w14:textId="77777777" w:rsidR="00E52839" w:rsidRPr="00D93B82"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t xml:space="preserve">Demandes de subvention </w:t>
      </w:r>
    </w:p>
    <w:p w14:paraId="1C239803" w14:textId="77777777" w:rsidR="00E52839" w:rsidRPr="00812B03" w:rsidRDefault="00E52839" w:rsidP="00E52839">
      <w:pPr>
        <w:pStyle w:val="Paragraphedeliste"/>
        <w:widowControl w:val="0"/>
        <w:numPr>
          <w:ilvl w:val="0"/>
          <w:numId w:val="7"/>
        </w:numPr>
        <w:rPr>
          <w:rFonts w:ascii="Tahoma" w:hAnsi="Tahoma" w:cs="Tahoma"/>
          <w:color w:val="EE0000"/>
          <w:sz w:val="24"/>
          <w:szCs w:val="24"/>
        </w:rPr>
      </w:pPr>
      <w:r>
        <w:rPr>
          <w:rFonts w:ascii="Tahoma" w:hAnsi="Tahoma" w:cs="Tahoma"/>
          <w:sz w:val="24"/>
          <w:szCs w:val="24"/>
        </w:rPr>
        <w:lastRenderedPageBreak/>
        <w:t>Divers</w:t>
      </w:r>
    </w:p>
    <w:p w14:paraId="1C8B7D5D" w14:textId="77777777" w:rsidR="00E52839" w:rsidRDefault="00E52839" w:rsidP="00E52839">
      <w:pPr>
        <w:pStyle w:val="Paragraphedeliste"/>
        <w:widowControl w:val="0"/>
        <w:numPr>
          <w:ilvl w:val="0"/>
          <w:numId w:val="39"/>
        </w:numPr>
        <w:rPr>
          <w:rFonts w:ascii="Tahoma" w:hAnsi="Tahoma" w:cs="Tahoma"/>
          <w:sz w:val="24"/>
          <w:szCs w:val="24"/>
        </w:rPr>
      </w:pPr>
      <w:r>
        <w:rPr>
          <w:rFonts w:ascii="Tahoma" w:hAnsi="Tahoma" w:cs="Tahoma"/>
          <w:sz w:val="24"/>
          <w:szCs w:val="24"/>
        </w:rPr>
        <w:t>Remerciement – Association Les Amis de LUPPACH</w:t>
      </w:r>
    </w:p>
    <w:p w14:paraId="2E551D32" w14:textId="77777777" w:rsidR="00E52839" w:rsidRDefault="00E52839" w:rsidP="00E52839">
      <w:pPr>
        <w:pStyle w:val="Paragraphedeliste"/>
        <w:widowControl w:val="0"/>
        <w:numPr>
          <w:ilvl w:val="0"/>
          <w:numId w:val="39"/>
        </w:numPr>
        <w:rPr>
          <w:rFonts w:ascii="Tahoma" w:hAnsi="Tahoma" w:cs="Tahoma"/>
          <w:sz w:val="24"/>
          <w:szCs w:val="24"/>
        </w:rPr>
      </w:pPr>
      <w:r>
        <w:rPr>
          <w:rFonts w:ascii="Tahoma" w:hAnsi="Tahoma" w:cs="Tahoma"/>
          <w:sz w:val="24"/>
          <w:szCs w:val="24"/>
        </w:rPr>
        <w:t>Droit de préemption</w:t>
      </w:r>
    </w:p>
    <w:p w14:paraId="124DDACA" w14:textId="77777777" w:rsidR="00E52839" w:rsidRDefault="00E52839" w:rsidP="00E52839">
      <w:pPr>
        <w:pStyle w:val="Paragraphedeliste"/>
        <w:widowControl w:val="0"/>
        <w:numPr>
          <w:ilvl w:val="0"/>
          <w:numId w:val="39"/>
        </w:numPr>
        <w:rPr>
          <w:rFonts w:ascii="Tahoma" w:hAnsi="Tahoma" w:cs="Tahoma"/>
          <w:sz w:val="24"/>
          <w:szCs w:val="24"/>
        </w:rPr>
      </w:pPr>
      <w:r>
        <w:rPr>
          <w:rFonts w:ascii="Tahoma" w:hAnsi="Tahoma" w:cs="Tahoma"/>
          <w:sz w:val="24"/>
          <w:szCs w:val="24"/>
        </w:rPr>
        <w:t>Demande de participation financière aux travaux par des habitants</w:t>
      </w:r>
    </w:p>
    <w:p w14:paraId="4FCF1FC5" w14:textId="77777777" w:rsidR="00E52839" w:rsidRDefault="00E52839" w:rsidP="00E52839">
      <w:pPr>
        <w:pStyle w:val="Paragraphedeliste"/>
        <w:widowControl w:val="0"/>
        <w:numPr>
          <w:ilvl w:val="0"/>
          <w:numId w:val="39"/>
        </w:numPr>
        <w:rPr>
          <w:rFonts w:ascii="Tahoma" w:hAnsi="Tahoma" w:cs="Tahoma"/>
          <w:sz w:val="24"/>
          <w:szCs w:val="24"/>
        </w:rPr>
      </w:pPr>
      <w:r>
        <w:rPr>
          <w:rFonts w:ascii="Tahoma" w:hAnsi="Tahoma" w:cs="Tahoma"/>
          <w:sz w:val="24"/>
          <w:szCs w:val="24"/>
        </w:rPr>
        <w:t>Ecole</w:t>
      </w:r>
    </w:p>
    <w:p w14:paraId="1D577901" w14:textId="7E159C85" w:rsidR="006D6BCF" w:rsidRPr="00EA32B1" w:rsidRDefault="00D05E23" w:rsidP="00DA65CC">
      <w:pPr>
        <w:widowControl w:val="0"/>
        <w:spacing w:after="240" w:line="240" w:lineRule="auto"/>
        <w:jc w:val="both"/>
        <w:rPr>
          <w:rFonts w:ascii="Tahoma" w:eastAsia="Times New Roman" w:hAnsi="Tahoma" w:cs="Tahoma"/>
          <w:kern w:val="28"/>
          <w:sz w:val="24"/>
          <w:szCs w:val="24"/>
          <w:lang w:eastAsia="fr-FR"/>
          <w14:cntxtAlts/>
        </w:rPr>
      </w:pPr>
      <w:r>
        <w:rPr>
          <w:rFonts w:ascii="Tahoma" w:eastAsia="Times New Roman" w:hAnsi="Tahoma" w:cs="Tahoma"/>
          <w:kern w:val="28"/>
          <w:sz w:val="24"/>
          <w:szCs w:val="24"/>
          <w:lang w:eastAsia="fr-FR"/>
          <w14:cntxtAlts/>
        </w:rPr>
        <w:t>E</w:t>
      </w:r>
      <w:r w:rsidR="006D6BCF" w:rsidRPr="00EA32B1">
        <w:rPr>
          <w:rFonts w:ascii="Tahoma" w:eastAsia="Times New Roman" w:hAnsi="Tahoma" w:cs="Tahoma"/>
          <w:kern w:val="28"/>
          <w:sz w:val="24"/>
          <w:szCs w:val="24"/>
          <w:lang w:eastAsia="fr-FR"/>
          <w14:cntxtAlts/>
        </w:rPr>
        <w:t>n amont de la réunion du conseil municipal, Monsieur le Maire donne une information sur l’évolution du dossier Antenne Orange aux habitants venus pour suivre ce point. L’information donnée est reprise au point 10 Divers.</w:t>
      </w:r>
    </w:p>
    <w:p w14:paraId="7DDAD13D" w14:textId="3FC9DB0D" w:rsidR="008B7AF8" w:rsidRPr="008C02DA" w:rsidRDefault="008B7AF8" w:rsidP="00DA65CC">
      <w:pPr>
        <w:widowControl w:val="0"/>
        <w:spacing w:after="240" w:line="240" w:lineRule="auto"/>
        <w:jc w:val="both"/>
        <w:rPr>
          <w:rFonts w:ascii="Tahoma" w:eastAsia="Times New Roman" w:hAnsi="Tahoma" w:cs="Tahoma"/>
          <w:color w:val="000000"/>
          <w:kern w:val="28"/>
          <w:sz w:val="24"/>
          <w:szCs w:val="24"/>
          <w:lang w:eastAsia="fr-FR"/>
          <w14:cntxtAlts/>
        </w:rPr>
      </w:pPr>
      <w:r w:rsidRPr="008B7AF8">
        <w:rPr>
          <w:rFonts w:ascii="Tahoma" w:eastAsia="Times New Roman" w:hAnsi="Tahoma" w:cs="Tahoma"/>
          <w:color w:val="000000"/>
          <w:kern w:val="28"/>
          <w:sz w:val="24"/>
          <w:szCs w:val="24"/>
          <w:lang w:eastAsia="fr-FR"/>
          <w14:cntxtAlts/>
        </w:rPr>
        <w:t>Monsieur le Maire ouvre la séance. Il propose de nommer Madame Nadine SCHNECKENBURGER                                   au poste de secrétaire de séance.</w:t>
      </w:r>
    </w:p>
    <w:p w14:paraId="6A9D68AE" w14:textId="6F46C0F9" w:rsidR="001B4CEB" w:rsidRPr="008C02DA" w:rsidRDefault="0043685A" w:rsidP="00072AF6">
      <w:pPr>
        <w:keepNext/>
        <w:shd w:val="clear" w:color="auto" w:fill="FFFFFF"/>
        <w:spacing w:before="120" w:after="120" w:line="240" w:lineRule="auto"/>
        <w:jc w:val="both"/>
        <w:rPr>
          <w:rFonts w:ascii="Tahoma" w:hAnsi="Tahoma" w:cs="Tahoma"/>
          <w:b/>
          <w:sz w:val="24"/>
          <w:szCs w:val="24"/>
          <w:u w:val="single"/>
        </w:rPr>
      </w:pPr>
      <w:bookmarkStart w:id="4" w:name="_Hlk120712063"/>
      <w:r w:rsidRPr="008C02DA">
        <w:rPr>
          <w:rFonts w:ascii="Tahoma" w:hAnsi="Tahoma" w:cs="Tahoma"/>
          <w:b/>
          <w:sz w:val="24"/>
          <w:szCs w:val="24"/>
          <w:u w:val="single"/>
        </w:rPr>
        <w:t xml:space="preserve">POINT </w:t>
      </w:r>
      <w:r w:rsidR="0004752A" w:rsidRPr="008C02DA">
        <w:rPr>
          <w:rFonts w:ascii="Tahoma" w:hAnsi="Tahoma" w:cs="Tahoma"/>
          <w:b/>
          <w:sz w:val="24"/>
          <w:szCs w:val="24"/>
          <w:u w:val="single"/>
        </w:rPr>
        <w:t>1</w:t>
      </w:r>
      <w:r w:rsidRPr="008C02DA">
        <w:rPr>
          <w:rFonts w:ascii="Tahoma" w:hAnsi="Tahoma" w:cs="Tahoma"/>
          <w:b/>
          <w:sz w:val="24"/>
          <w:szCs w:val="24"/>
          <w:u w:val="single"/>
        </w:rPr>
        <w:t xml:space="preserve"> – Approbation du compte rendu de la séance du</w:t>
      </w:r>
      <w:r w:rsidR="00BE4DF0" w:rsidRPr="008C02DA">
        <w:rPr>
          <w:rFonts w:ascii="Tahoma" w:hAnsi="Tahoma" w:cs="Tahoma"/>
          <w:b/>
          <w:sz w:val="24"/>
          <w:szCs w:val="24"/>
          <w:u w:val="single"/>
        </w:rPr>
        <w:t xml:space="preserve"> </w:t>
      </w:r>
      <w:r w:rsidR="00F06136" w:rsidRPr="008C02DA">
        <w:rPr>
          <w:rFonts w:ascii="Tahoma" w:hAnsi="Tahoma" w:cs="Tahoma"/>
          <w:b/>
          <w:sz w:val="24"/>
          <w:szCs w:val="24"/>
          <w:u w:val="single"/>
        </w:rPr>
        <w:t>28</w:t>
      </w:r>
      <w:r w:rsidR="003662C8" w:rsidRPr="008C02DA">
        <w:rPr>
          <w:rFonts w:ascii="Tahoma" w:hAnsi="Tahoma" w:cs="Tahoma"/>
          <w:b/>
          <w:sz w:val="24"/>
          <w:szCs w:val="24"/>
          <w:u w:val="single"/>
        </w:rPr>
        <w:t xml:space="preserve"> </w:t>
      </w:r>
      <w:r w:rsidR="00F46173">
        <w:rPr>
          <w:rFonts w:ascii="Tahoma" w:hAnsi="Tahoma" w:cs="Tahoma"/>
          <w:b/>
          <w:sz w:val="24"/>
          <w:szCs w:val="24"/>
          <w:u w:val="single"/>
        </w:rPr>
        <w:t>Mai</w:t>
      </w:r>
      <w:r w:rsidR="00424D5A" w:rsidRPr="008C02DA">
        <w:rPr>
          <w:rFonts w:ascii="Tahoma" w:hAnsi="Tahoma" w:cs="Tahoma"/>
          <w:b/>
          <w:sz w:val="24"/>
          <w:szCs w:val="24"/>
          <w:u w:val="single"/>
        </w:rPr>
        <w:t xml:space="preserve"> 2026</w:t>
      </w:r>
      <w:r w:rsidR="003D6781" w:rsidRPr="008C02DA">
        <w:rPr>
          <w:rFonts w:ascii="Tahoma" w:hAnsi="Tahoma" w:cs="Tahoma"/>
          <w:b/>
          <w:sz w:val="24"/>
          <w:szCs w:val="24"/>
          <w:u w:val="single"/>
        </w:rPr>
        <w:t xml:space="preserve"> </w:t>
      </w:r>
    </w:p>
    <w:bookmarkEnd w:id="4"/>
    <w:p w14:paraId="56018392" w14:textId="7B719C32" w:rsidR="00C40F15" w:rsidRPr="008C02DA" w:rsidRDefault="00B65787" w:rsidP="00161B94">
      <w:pPr>
        <w:widowControl w:val="0"/>
        <w:spacing w:after="120" w:line="240" w:lineRule="auto"/>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Monsieur le</w:t>
      </w:r>
      <w:r w:rsidR="001F1A9F" w:rsidRPr="008C02DA">
        <w:rPr>
          <w:rFonts w:ascii="Tahoma" w:eastAsia="Times New Roman" w:hAnsi="Tahoma" w:cs="Tahoma"/>
          <w:color w:val="000000"/>
          <w:kern w:val="28"/>
          <w:sz w:val="24"/>
          <w:szCs w:val="24"/>
          <w:lang w:eastAsia="fr-FR"/>
          <w14:cntxtAlts/>
        </w:rPr>
        <w:t xml:space="preserve"> Maire demande si des remarques sont à apporter </w:t>
      </w:r>
      <w:r w:rsidR="00B05A4A" w:rsidRPr="008C02DA">
        <w:rPr>
          <w:rFonts w:ascii="Tahoma" w:eastAsia="Times New Roman" w:hAnsi="Tahoma" w:cs="Tahoma"/>
          <w:color w:val="000000"/>
          <w:kern w:val="28"/>
          <w:sz w:val="24"/>
          <w:szCs w:val="24"/>
          <w:lang w:eastAsia="fr-FR"/>
          <w14:cntxtAlts/>
        </w:rPr>
        <w:t xml:space="preserve">au procès-verbal transmis par courriel à l’ensemble des membres du Conseil Municipal. </w:t>
      </w:r>
    </w:p>
    <w:p w14:paraId="01C46707" w14:textId="2A6AEDA8" w:rsidR="004C1986" w:rsidRPr="008C02DA" w:rsidRDefault="006D3BD4" w:rsidP="00161B94">
      <w:pPr>
        <w:spacing w:after="120" w:line="240" w:lineRule="auto"/>
        <w:jc w:val="both"/>
        <w:rPr>
          <w:rFonts w:ascii="Tahoma" w:eastAsia="Times New Roman" w:hAnsi="Tahoma" w:cs="Tahoma"/>
          <w:color w:val="000000"/>
          <w:kern w:val="28"/>
          <w:sz w:val="24"/>
          <w:szCs w:val="24"/>
          <w:lang w:eastAsia="fr-FR"/>
          <w14:cntxtAlts/>
        </w:rPr>
      </w:pPr>
      <w:bookmarkStart w:id="5" w:name="_Hlk99101902"/>
      <w:bookmarkStart w:id="6" w:name="_Hlk184369485"/>
      <w:r w:rsidRPr="008C02DA">
        <w:rPr>
          <w:rFonts w:ascii="Tahoma" w:eastAsia="Times New Roman" w:hAnsi="Tahoma" w:cs="Tahoma"/>
          <w:color w:val="000000"/>
          <w:kern w:val="28"/>
          <w:sz w:val="24"/>
          <w:szCs w:val="24"/>
          <w:lang w:eastAsia="fr-FR"/>
          <w14:cntxtAlts/>
        </w:rPr>
        <w:t>Après délibération et vote à main levée, à la majorité des membres présents et représentés</w:t>
      </w:r>
      <w:r w:rsidR="004C1986" w:rsidRPr="008C02DA">
        <w:rPr>
          <w:rFonts w:ascii="Tahoma" w:eastAsia="Times New Roman" w:hAnsi="Tahoma" w:cs="Tahoma"/>
          <w:color w:val="000000"/>
          <w:kern w:val="28"/>
          <w:sz w:val="24"/>
          <w:szCs w:val="24"/>
          <w:lang w:eastAsia="fr-FR"/>
          <w14:cntxtAlts/>
        </w:rPr>
        <w:t>.</w:t>
      </w:r>
      <w:r w:rsidR="004C1986" w:rsidRPr="008C02DA">
        <w:rPr>
          <w:rFonts w:ascii="Tahoma" w:eastAsia="Times New Roman" w:hAnsi="Tahoma" w:cs="Tahoma"/>
          <w:color w:val="000000"/>
          <w:kern w:val="28"/>
          <w:sz w:val="24"/>
          <w:szCs w:val="24"/>
          <w:lang w:eastAsia="fr-FR"/>
          <w14:cntxtAlts/>
        </w:rPr>
        <w:tab/>
      </w:r>
      <w:r w:rsidR="004C1986" w:rsidRPr="008C02DA">
        <w:rPr>
          <w:rFonts w:ascii="Tahoma" w:eastAsia="Times New Roman" w:hAnsi="Tahoma" w:cs="Tahoma"/>
          <w:color w:val="000000"/>
          <w:kern w:val="28"/>
          <w:sz w:val="24"/>
          <w:szCs w:val="24"/>
          <w:lang w:eastAsia="fr-FR"/>
          <w14:cntxtAlts/>
        </w:rPr>
        <w:tab/>
      </w:r>
    </w:p>
    <w:p w14:paraId="47BFE5DD" w14:textId="520BE6C2" w:rsidR="006D3BD4" w:rsidRPr="008C02DA" w:rsidRDefault="006D3BD4" w:rsidP="00161B94">
      <w:pPr>
        <w:pStyle w:val="Paragraphedeliste"/>
        <w:spacing w:after="0" w:line="240" w:lineRule="auto"/>
        <w:ind w:left="1418" w:firstLine="709"/>
        <w:contextualSpacing w:val="0"/>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Pour </w:t>
      </w:r>
      <w:r w:rsidRPr="008C02DA">
        <w:rPr>
          <w:rFonts w:ascii="Tahoma" w:eastAsia="Times New Roman" w:hAnsi="Tahoma" w:cs="Tahoma"/>
          <w:color w:val="000000"/>
          <w:kern w:val="28"/>
          <w:sz w:val="24"/>
          <w:szCs w:val="24"/>
          <w:lang w:eastAsia="fr-FR"/>
          <w14:cntxtAlts/>
        </w:rPr>
        <w:tab/>
      </w:r>
      <w:r w:rsidRPr="008C02DA">
        <w:rPr>
          <w:rFonts w:ascii="Tahoma" w:eastAsia="Times New Roman" w:hAnsi="Tahoma" w:cs="Tahoma"/>
          <w:color w:val="000000"/>
          <w:kern w:val="28"/>
          <w:sz w:val="24"/>
          <w:szCs w:val="24"/>
          <w:lang w:eastAsia="fr-FR"/>
          <w14:cntxtAlts/>
        </w:rPr>
        <w:tab/>
        <w:t xml:space="preserve">: </w:t>
      </w:r>
      <w:r w:rsidR="009F7E10" w:rsidRPr="008C02DA">
        <w:rPr>
          <w:rFonts w:ascii="Tahoma" w:eastAsia="Times New Roman" w:hAnsi="Tahoma" w:cs="Tahoma"/>
          <w:color w:val="000000"/>
          <w:kern w:val="28"/>
          <w:sz w:val="24"/>
          <w:szCs w:val="24"/>
          <w:lang w:eastAsia="fr-FR"/>
          <w14:cntxtAlts/>
        </w:rPr>
        <w:t xml:space="preserve"> </w:t>
      </w:r>
      <w:r w:rsidR="0031406D" w:rsidRPr="008C02DA">
        <w:rPr>
          <w:rFonts w:ascii="Tahoma" w:eastAsia="Times New Roman" w:hAnsi="Tahoma" w:cs="Tahoma"/>
          <w:color w:val="000000"/>
          <w:kern w:val="28"/>
          <w:sz w:val="24"/>
          <w:szCs w:val="24"/>
          <w:lang w:eastAsia="fr-FR"/>
          <w14:cntxtAlts/>
        </w:rPr>
        <w:t xml:space="preserve"> </w:t>
      </w:r>
      <w:r w:rsidR="00CE6736">
        <w:rPr>
          <w:rFonts w:ascii="Tahoma" w:eastAsia="Times New Roman" w:hAnsi="Tahoma" w:cs="Tahoma"/>
          <w:color w:val="000000"/>
          <w:kern w:val="28"/>
          <w:sz w:val="24"/>
          <w:szCs w:val="24"/>
          <w:lang w:eastAsia="fr-FR"/>
          <w14:cntxtAlts/>
        </w:rPr>
        <w:t xml:space="preserve">18 </w:t>
      </w:r>
      <w:r w:rsidRPr="008C02DA">
        <w:rPr>
          <w:rFonts w:ascii="Tahoma" w:eastAsia="Times New Roman" w:hAnsi="Tahoma" w:cs="Tahoma"/>
          <w:color w:val="000000"/>
          <w:kern w:val="28"/>
          <w:sz w:val="24"/>
          <w:szCs w:val="24"/>
          <w:lang w:eastAsia="fr-FR"/>
          <w14:cntxtAlts/>
        </w:rPr>
        <w:t xml:space="preserve">voix </w:t>
      </w:r>
      <w:r w:rsidR="0031406D" w:rsidRPr="008C02DA">
        <w:rPr>
          <w:rFonts w:ascii="Tahoma" w:eastAsia="Times New Roman" w:hAnsi="Tahoma" w:cs="Tahoma"/>
          <w:color w:val="000000"/>
          <w:kern w:val="28"/>
          <w:sz w:val="24"/>
          <w:szCs w:val="24"/>
          <w:lang w:eastAsia="fr-FR"/>
          <w14:cntxtAlts/>
        </w:rPr>
        <w:t xml:space="preserve">dont </w:t>
      </w:r>
      <w:r w:rsidR="00CE6736">
        <w:rPr>
          <w:rFonts w:ascii="Tahoma" w:eastAsia="Times New Roman" w:hAnsi="Tahoma" w:cs="Tahoma"/>
          <w:color w:val="000000"/>
          <w:kern w:val="28"/>
          <w:sz w:val="24"/>
          <w:szCs w:val="24"/>
          <w:lang w:eastAsia="fr-FR"/>
          <w14:cntxtAlts/>
        </w:rPr>
        <w:t>2</w:t>
      </w:r>
      <w:r w:rsidR="0031406D" w:rsidRPr="008C02DA">
        <w:rPr>
          <w:rFonts w:ascii="Tahoma" w:eastAsia="Times New Roman" w:hAnsi="Tahoma" w:cs="Tahoma"/>
          <w:color w:val="000000"/>
          <w:kern w:val="28"/>
          <w:sz w:val="24"/>
          <w:szCs w:val="24"/>
          <w:lang w:eastAsia="fr-FR"/>
          <w14:cntxtAlts/>
        </w:rPr>
        <w:t xml:space="preserve"> procurations</w:t>
      </w:r>
    </w:p>
    <w:p w14:paraId="27E21A97" w14:textId="31BCADF6" w:rsidR="006D3BD4" w:rsidRPr="008C02DA" w:rsidRDefault="006D3BD4" w:rsidP="00161B94">
      <w:pPr>
        <w:pStyle w:val="Paragraphedeliste"/>
        <w:spacing w:after="0" w:line="240" w:lineRule="auto"/>
        <w:ind w:left="1418" w:firstLine="709"/>
        <w:contextualSpacing w:val="0"/>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Abstentions </w:t>
      </w:r>
      <w:r w:rsidRPr="008C02DA">
        <w:rPr>
          <w:rFonts w:ascii="Tahoma" w:eastAsia="Times New Roman" w:hAnsi="Tahoma" w:cs="Tahoma"/>
          <w:color w:val="000000"/>
          <w:kern w:val="28"/>
          <w:sz w:val="24"/>
          <w:szCs w:val="24"/>
          <w:lang w:eastAsia="fr-FR"/>
          <w14:cntxtAlts/>
        </w:rPr>
        <w:tab/>
        <w:t xml:space="preserve">: </w:t>
      </w:r>
      <w:r w:rsidR="00136F83" w:rsidRPr="008C02DA">
        <w:rPr>
          <w:rFonts w:ascii="Tahoma" w:eastAsia="Times New Roman" w:hAnsi="Tahoma" w:cs="Tahoma"/>
          <w:color w:val="000000"/>
          <w:kern w:val="28"/>
          <w:sz w:val="24"/>
          <w:szCs w:val="24"/>
          <w:lang w:eastAsia="fr-FR"/>
          <w14:cntxtAlts/>
        </w:rPr>
        <w:t xml:space="preserve"> </w:t>
      </w:r>
      <w:r w:rsidR="00BB27D1" w:rsidRPr="008C02DA">
        <w:rPr>
          <w:rFonts w:ascii="Tahoma" w:eastAsia="Times New Roman" w:hAnsi="Tahoma" w:cs="Tahoma"/>
          <w:color w:val="000000"/>
          <w:kern w:val="28"/>
          <w:sz w:val="24"/>
          <w:szCs w:val="24"/>
          <w:lang w:eastAsia="fr-FR"/>
          <w14:cntxtAlts/>
        </w:rPr>
        <w:t xml:space="preserve"> </w:t>
      </w:r>
      <w:r w:rsidR="00F06136" w:rsidRPr="008C02DA">
        <w:rPr>
          <w:rFonts w:ascii="Tahoma" w:eastAsia="Times New Roman" w:hAnsi="Tahoma" w:cs="Tahoma"/>
          <w:color w:val="000000"/>
          <w:kern w:val="28"/>
          <w:sz w:val="24"/>
          <w:szCs w:val="24"/>
          <w:lang w:eastAsia="fr-FR"/>
          <w14:cntxtAlts/>
        </w:rPr>
        <w:t xml:space="preserve">0 </w:t>
      </w:r>
      <w:r w:rsidRPr="008C02DA">
        <w:rPr>
          <w:rFonts w:ascii="Tahoma" w:eastAsia="Times New Roman" w:hAnsi="Tahoma" w:cs="Tahoma"/>
          <w:color w:val="000000"/>
          <w:kern w:val="28"/>
          <w:sz w:val="24"/>
          <w:szCs w:val="24"/>
          <w:lang w:eastAsia="fr-FR"/>
          <w14:cntxtAlts/>
        </w:rPr>
        <w:t>voix</w:t>
      </w:r>
      <w:r w:rsidR="00281595" w:rsidRPr="008C02DA">
        <w:rPr>
          <w:rFonts w:ascii="Tahoma" w:eastAsia="Times New Roman" w:hAnsi="Tahoma" w:cs="Tahoma"/>
          <w:color w:val="000000"/>
          <w:kern w:val="28"/>
          <w:sz w:val="24"/>
          <w:szCs w:val="24"/>
          <w:lang w:eastAsia="fr-FR"/>
          <w14:cntxtAlts/>
        </w:rPr>
        <w:t xml:space="preserve"> </w:t>
      </w:r>
    </w:p>
    <w:p w14:paraId="2822DB63" w14:textId="3170917A" w:rsidR="006D3BD4" w:rsidRPr="008C02DA" w:rsidRDefault="006D3BD4" w:rsidP="00161B94">
      <w:pPr>
        <w:pStyle w:val="Paragraphedeliste"/>
        <w:spacing w:after="120" w:line="240" w:lineRule="auto"/>
        <w:ind w:left="1416" w:firstLine="708"/>
        <w:contextualSpacing w:val="0"/>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Contre </w:t>
      </w:r>
      <w:r w:rsidR="00873EA5" w:rsidRPr="008C02DA">
        <w:rPr>
          <w:rFonts w:ascii="Tahoma" w:eastAsia="Times New Roman" w:hAnsi="Tahoma" w:cs="Tahoma"/>
          <w:color w:val="000000"/>
          <w:kern w:val="28"/>
          <w:sz w:val="24"/>
          <w:szCs w:val="24"/>
          <w:lang w:eastAsia="fr-FR"/>
          <w14:cntxtAlts/>
        </w:rPr>
        <w:tab/>
      </w:r>
      <w:r w:rsidRPr="008C02DA">
        <w:rPr>
          <w:rFonts w:ascii="Tahoma" w:eastAsia="Times New Roman" w:hAnsi="Tahoma" w:cs="Tahoma"/>
          <w:color w:val="000000"/>
          <w:kern w:val="28"/>
          <w:sz w:val="24"/>
          <w:szCs w:val="24"/>
          <w:lang w:eastAsia="fr-FR"/>
          <w14:cntxtAlts/>
        </w:rPr>
        <w:t xml:space="preserve">:  </w:t>
      </w:r>
      <w:r w:rsidR="00B6100E" w:rsidRPr="008C02DA">
        <w:rPr>
          <w:rFonts w:ascii="Tahoma" w:eastAsia="Times New Roman" w:hAnsi="Tahoma" w:cs="Tahoma"/>
          <w:color w:val="000000"/>
          <w:kern w:val="28"/>
          <w:sz w:val="24"/>
          <w:szCs w:val="24"/>
          <w:lang w:eastAsia="fr-FR"/>
          <w14:cntxtAlts/>
        </w:rPr>
        <w:t xml:space="preserve"> 0</w:t>
      </w:r>
      <w:r w:rsidR="009F7E10" w:rsidRPr="008C02DA">
        <w:rPr>
          <w:rFonts w:ascii="Tahoma" w:eastAsia="Times New Roman" w:hAnsi="Tahoma" w:cs="Tahoma"/>
          <w:color w:val="000000"/>
          <w:kern w:val="28"/>
          <w:sz w:val="24"/>
          <w:szCs w:val="24"/>
          <w:lang w:eastAsia="fr-FR"/>
          <w14:cntxtAlts/>
        </w:rPr>
        <w:t xml:space="preserve"> </w:t>
      </w:r>
      <w:r w:rsidRPr="008C02DA">
        <w:rPr>
          <w:rFonts w:ascii="Tahoma" w:eastAsia="Times New Roman" w:hAnsi="Tahoma" w:cs="Tahoma"/>
          <w:color w:val="000000"/>
          <w:kern w:val="28"/>
          <w:sz w:val="24"/>
          <w:szCs w:val="24"/>
          <w:lang w:eastAsia="fr-FR"/>
          <w14:cntxtAlts/>
        </w:rPr>
        <w:t xml:space="preserve">voix </w:t>
      </w:r>
    </w:p>
    <w:bookmarkEnd w:id="5"/>
    <w:p w14:paraId="261B648A" w14:textId="248D4423" w:rsidR="002F4917" w:rsidRDefault="00A35FE6" w:rsidP="00161B94">
      <w:pPr>
        <w:spacing w:after="120" w:line="240" w:lineRule="auto"/>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b/>
          <w:bCs/>
          <w:color w:val="000000"/>
          <w:kern w:val="28"/>
          <w:sz w:val="24"/>
          <w:szCs w:val="24"/>
          <w:lang w:eastAsia="fr-FR"/>
          <w14:cntxtAlts/>
        </w:rPr>
        <w:t xml:space="preserve"> </w:t>
      </w:r>
      <w:r w:rsidR="00E01AC3" w:rsidRPr="008C02DA">
        <w:rPr>
          <w:rFonts w:ascii="Tahoma" w:eastAsia="Times New Roman" w:hAnsi="Tahoma" w:cs="Tahoma"/>
          <w:b/>
          <w:bCs/>
          <w:color w:val="000000"/>
          <w:kern w:val="28"/>
          <w:sz w:val="24"/>
          <w:szCs w:val="24"/>
          <w:lang w:eastAsia="fr-FR"/>
          <w14:cntxtAlts/>
        </w:rPr>
        <w:t xml:space="preserve">Le </w:t>
      </w:r>
      <w:r w:rsidR="008754C9" w:rsidRPr="008C02DA">
        <w:rPr>
          <w:rFonts w:ascii="Tahoma" w:eastAsia="Times New Roman" w:hAnsi="Tahoma" w:cs="Tahoma"/>
          <w:b/>
          <w:bCs/>
          <w:color w:val="000000"/>
          <w:kern w:val="28"/>
          <w:sz w:val="24"/>
          <w:szCs w:val="24"/>
          <w:lang w:eastAsia="fr-FR"/>
          <w14:cntxtAlts/>
        </w:rPr>
        <w:t>C</w:t>
      </w:r>
      <w:r w:rsidR="00E01AC3" w:rsidRPr="008C02DA">
        <w:rPr>
          <w:rFonts w:ascii="Tahoma" w:eastAsia="Times New Roman" w:hAnsi="Tahoma" w:cs="Tahoma"/>
          <w:b/>
          <w:bCs/>
          <w:color w:val="000000"/>
          <w:kern w:val="28"/>
          <w:sz w:val="24"/>
          <w:szCs w:val="24"/>
          <w:lang w:eastAsia="fr-FR"/>
          <w14:cntxtAlts/>
        </w:rPr>
        <w:t>onseil Municipal</w:t>
      </w:r>
      <w:r w:rsidR="00E01AC3" w:rsidRPr="008C02DA">
        <w:rPr>
          <w:rFonts w:ascii="Tahoma" w:eastAsia="Times New Roman" w:hAnsi="Tahoma" w:cs="Tahoma"/>
          <w:color w:val="000000"/>
          <w:kern w:val="28"/>
          <w:sz w:val="24"/>
          <w:szCs w:val="24"/>
          <w:lang w:eastAsia="fr-FR"/>
          <w14:cntxtAlts/>
        </w:rPr>
        <w:t xml:space="preserve"> </w:t>
      </w:r>
      <w:r w:rsidR="003B2A0F" w:rsidRPr="008C02DA">
        <w:rPr>
          <w:rFonts w:ascii="Tahoma" w:eastAsia="Times New Roman" w:hAnsi="Tahoma" w:cs="Tahoma"/>
          <w:b/>
          <w:bCs/>
          <w:color w:val="000000"/>
          <w:kern w:val="28"/>
          <w:sz w:val="24"/>
          <w:szCs w:val="24"/>
          <w:lang w:eastAsia="fr-FR"/>
          <w14:cntxtAlts/>
        </w:rPr>
        <w:t>DECIDE</w:t>
      </w:r>
      <w:r w:rsidR="00E01AC3" w:rsidRPr="008C02DA">
        <w:rPr>
          <w:rFonts w:ascii="Tahoma" w:eastAsia="Times New Roman" w:hAnsi="Tahoma" w:cs="Tahoma"/>
          <w:color w:val="000000"/>
          <w:kern w:val="28"/>
          <w:sz w:val="24"/>
          <w:szCs w:val="24"/>
          <w:lang w:eastAsia="fr-FR"/>
          <w14:cntxtAlts/>
        </w:rPr>
        <w:t xml:space="preserve"> d’approuver le procès-verbal du</w:t>
      </w:r>
      <w:r w:rsidR="006F61B0" w:rsidRPr="008C02DA">
        <w:rPr>
          <w:rFonts w:ascii="Tahoma" w:eastAsia="Times New Roman" w:hAnsi="Tahoma" w:cs="Tahoma"/>
          <w:color w:val="000000"/>
          <w:kern w:val="28"/>
          <w:sz w:val="24"/>
          <w:szCs w:val="24"/>
          <w:lang w:eastAsia="fr-FR"/>
          <w14:cntxtAlts/>
        </w:rPr>
        <w:t xml:space="preserve"> </w:t>
      </w:r>
      <w:r w:rsidR="00F06136" w:rsidRPr="008C02DA">
        <w:rPr>
          <w:rFonts w:ascii="Tahoma" w:eastAsia="Times New Roman" w:hAnsi="Tahoma" w:cs="Tahoma"/>
          <w:color w:val="000000"/>
          <w:kern w:val="28"/>
          <w:sz w:val="24"/>
          <w:szCs w:val="24"/>
          <w:lang w:eastAsia="fr-FR"/>
          <w14:cntxtAlts/>
        </w:rPr>
        <w:t>28</w:t>
      </w:r>
      <w:r w:rsidR="003662C8" w:rsidRPr="008C02DA">
        <w:rPr>
          <w:rFonts w:ascii="Tahoma" w:eastAsia="Times New Roman" w:hAnsi="Tahoma" w:cs="Tahoma"/>
          <w:color w:val="000000"/>
          <w:kern w:val="28"/>
          <w:sz w:val="24"/>
          <w:szCs w:val="24"/>
          <w:lang w:eastAsia="fr-FR"/>
          <w14:cntxtAlts/>
        </w:rPr>
        <w:t xml:space="preserve"> </w:t>
      </w:r>
      <w:r w:rsidR="00F46173">
        <w:rPr>
          <w:rFonts w:ascii="Tahoma" w:eastAsia="Times New Roman" w:hAnsi="Tahoma" w:cs="Tahoma"/>
          <w:color w:val="000000"/>
          <w:kern w:val="28"/>
          <w:sz w:val="24"/>
          <w:szCs w:val="24"/>
          <w:lang w:eastAsia="fr-FR"/>
          <w14:cntxtAlts/>
        </w:rPr>
        <w:t>Mai 2026</w:t>
      </w:r>
      <w:r w:rsidR="003415A0" w:rsidRPr="008C02DA">
        <w:rPr>
          <w:rFonts w:ascii="Tahoma" w:eastAsia="Times New Roman" w:hAnsi="Tahoma" w:cs="Tahoma"/>
          <w:color w:val="000000"/>
          <w:kern w:val="28"/>
          <w:sz w:val="24"/>
          <w:szCs w:val="24"/>
          <w:lang w:eastAsia="fr-FR"/>
          <w14:cntxtAlts/>
        </w:rPr>
        <w:t>.</w:t>
      </w:r>
    </w:p>
    <w:p w14:paraId="5A3AF711" w14:textId="77777777" w:rsidR="00F46173" w:rsidRDefault="00F46173" w:rsidP="00161B94">
      <w:pPr>
        <w:spacing w:after="120" w:line="240" w:lineRule="auto"/>
        <w:jc w:val="both"/>
        <w:rPr>
          <w:rFonts w:ascii="Tahoma" w:eastAsia="Times New Roman" w:hAnsi="Tahoma" w:cs="Tahoma"/>
          <w:color w:val="000000"/>
          <w:kern w:val="28"/>
          <w:sz w:val="24"/>
          <w:szCs w:val="24"/>
          <w:lang w:eastAsia="fr-FR"/>
          <w14:cntxtAlts/>
        </w:rPr>
      </w:pPr>
    </w:p>
    <w:p w14:paraId="4D074FDF" w14:textId="151A16A8" w:rsidR="00F46173" w:rsidRPr="008C02DA" w:rsidRDefault="00F46173" w:rsidP="00F46173">
      <w:pPr>
        <w:keepNext/>
        <w:shd w:val="clear" w:color="auto" w:fill="FFFFFF"/>
        <w:spacing w:before="120" w:after="120" w:line="240" w:lineRule="auto"/>
        <w:jc w:val="both"/>
        <w:rPr>
          <w:rFonts w:ascii="Tahoma" w:hAnsi="Tahoma" w:cs="Tahoma"/>
          <w:b/>
          <w:sz w:val="24"/>
          <w:szCs w:val="24"/>
          <w:u w:val="single"/>
        </w:rPr>
      </w:pPr>
      <w:r w:rsidRPr="008C02DA">
        <w:rPr>
          <w:rFonts w:ascii="Tahoma" w:hAnsi="Tahoma" w:cs="Tahoma"/>
          <w:b/>
          <w:sz w:val="24"/>
          <w:szCs w:val="24"/>
          <w:u w:val="single"/>
        </w:rPr>
        <w:t xml:space="preserve">POINT </w:t>
      </w:r>
      <w:r>
        <w:rPr>
          <w:rFonts w:ascii="Tahoma" w:hAnsi="Tahoma" w:cs="Tahoma"/>
          <w:b/>
          <w:sz w:val="24"/>
          <w:szCs w:val="24"/>
          <w:u w:val="single"/>
        </w:rPr>
        <w:t>2</w:t>
      </w:r>
      <w:r w:rsidRPr="008C02DA">
        <w:rPr>
          <w:rFonts w:ascii="Tahoma" w:hAnsi="Tahoma" w:cs="Tahoma"/>
          <w:b/>
          <w:sz w:val="24"/>
          <w:szCs w:val="24"/>
          <w:u w:val="single"/>
        </w:rPr>
        <w:t xml:space="preserve"> – Approbation du compte rendu de la séance du </w:t>
      </w:r>
      <w:r>
        <w:rPr>
          <w:rFonts w:ascii="Tahoma" w:hAnsi="Tahoma" w:cs="Tahoma"/>
          <w:b/>
          <w:sz w:val="24"/>
          <w:szCs w:val="24"/>
          <w:u w:val="single"/>
        </w:rPr>
        <w:t>05 Juin</w:t>
      </w:r>
      <w:r w:rsidRPr="008C02DA">
        <w:rPr>
          <w:rFonts w:ascii="Tahoma" w:hAnsi="Tahoma" w:cs="Tahoma"/>
          <w:b/>
          <w:sz w:val="24"/>
          <w:szCs w:val="24"/>
          <w:u w:val="single"/>
        </w:rPr>
        <w:t xml:space="preserve"> 2026 </w:t>
      </w:r>
    </w:p>
    <w:p w14:paraId="2C8FF215" w14:textId="77777777" w:rsidR="00F46173" w:rsidRPr="008C02DA" w:rsidRDefault="00F46173" w:rsidP="00F46173">
      <w:pPr>
        <w:widowControl w:val="0"/>
        <w:spacing w:after="120" w:line="240" w:lineRule="auto"/>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 xml:space="preserve">Monsieur le Maire demande si des remarques sont à apporter au procès-verbal transmis par courriel à l’ensemble des membres du Conseil Municipal. </w:t>
      </w:r>
    </w:p>
    <w:p w14:paraId="2946E1D4" w14:textId="77777777" w:rsidR="00F46173" w:rsidRPr="008C02DA" w:rsidRDefault="00F46173" w:rsidP="00F46173">
      <w:pPr>
        <w:spacing w:after="120" w:line="240" w:lineRule="auto"/>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Après délibération et vote à main levée, à la majorité des membres présents et représentés.</w:t>
      </w:r>
      <w:r w:rsidRPr="008C02DA">
        <w:rPr>
          <w:rFonts w:ascii="Tahoma" w:eastAsia="Times New Roman" w:hAnsi="Tahoma" w:cs="Tahoma"/>
          <w:color w:val="000000"/>
          <w:kern w:val="28"/>
          <w:sz w:val="24"/>
          <w:szCs w:val="24"/>
          <w:lang w:eastAsia="fr-FR"/>
          <w14:cntxtAlts/>
        </w:rPr>
        <w:tab/>
      </w:r>
      <w:r w:rsidRPr="008C02DA">
        <w:rPr>
          <w:rFonts w:ascii="Tahoma" w:eastAsia="Times New Roman" w:hAnsi="Tahoma" w:cs="Tahoma"/>
          <w:color w:val="000000"/>
          <w:kern w:val="28"/>
          <w:sz w:val="24"/>
          <w:szCs w:val="24"/>
          <w:lang w:eastAsia="fr-FR"/>
          <w14:cntxtAlts/>
        </w:rPr>
        <w:tab/>
      </w:r>
    </w:p>
    <w:p w14:paraId="1F523F76" w14:textId="3099E34E" w:rsidR="00F46173" w:rsidRPr="008C02DA" w:rsidRDefault="00F46173" w:rsidP="00F46173">
      <w:pPr>
        <w:pStyle w:val="Paragraphedeliste"/>
        <w:spacing w:after="0" w:line="240" w:lineRule="auto"/>
        <w:ind w:left="1418" w:firstLine="709"/>
        <w:contextualSpacing w:val="0"/>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Pour </w:t>
      </w:r>
      <w:r w:rsidRPr="008C02DA">
        <w:rPr>
          <w:rFonts w:ascii="Tahoma" w:eastAsia="Times New Roman" w:hAnsi="Tahoma" w:cs="Tahoma"/>
          <w:color w:val="000000"/>
          <w:kern w:val="28"/>
          <w:sz w:val="24"/>
          <w:szCs w:val="24"/>
          <w:lang w:eastAsia="fr-FR"/>
          <w14:cntxtAlts/>
        </w:rPr>
        <w:tab/>
      </w:r>
      <w:r w:rsidRPr="008C02DA">
        <w:rPr>
          <w:rFonts w:ascii="Tahoma" w:eastAsia="Times New Roman" w:hAnsi="Tahoma" w:cs="Tahoma"/>
          <w:color w:val="000000"/>
          <w:kern w:val="28"/>
          <w:sz w:val="24"/>
          <w:szCs w:val="24"/>
          <w:lang w:eastAsia="fr-FR"/>
          <w14:cntxtAlts/>
        </w:rPr>
        <w:tab/>
        <w:t xml:space="preserve">:  </w:t>
      </w:r>
      <w:r w:rsidR="00CE6736">
        <w:rPr>
          <w:rFonts w:ascii="Tahoma" w:eastAsia="Times New Roman" w:hAnsi="Tahoma" w:cs="Tahoma"/>
          <w:color w:val="000000"/>
          <w:kern w:val="28"/>
          <w:sz w:val="24"/>
          <w:szCs w:val="24"/>
          <w:lang w:eastAsia="fr-FR"/>
          <w14:cntxtAlts/>
        </w:rPr>
        <w:t>16</w:t>
      </w:r>
      <w:r w:rsidRPr="008C02DA">
        <w:rPr>
          <w:rFonts w:ascii="Tahoma" w:eastAsia="Times New Roman" w:hAnsi="Tahoma" w:cs="Tahoma"/>
          <w:color w:val="000000"/>
          <w:kern w:val="28"/>
          <w:sz w:val="24"/>
          <w:szCs w:val="24"/>
          <w:lang w:eastAsia="fr-FR"/>
          <w14:cntxtAlts/>
        </w:rPr>
        <w:t xml:space="preserve"> voix dont </w:t>
      </w:r>
      <w:r w:rsidR="00CE6736">
        <w:rPr>
          <w:rFonts w:ascii="Tahoma" w:eastAsia="Times New Roman" w:hAnsi="Tahoma" w:cs="Tahoma"/>
          <w:color w:val="000000"/>
          <w:kern w:val="28"/>
          <w:sz w:val="24"/>
          <w:szCs w:val="24"/>
          <w:lang w:eastAsia="fr-FR"/>
          <w14:cntxtAlts/>
        </w:rPr>
        <w:t>2</w:t>
      </w:r>
      <w:r w:rsidRPr="008C02DA">
        <w:rPr>
          <w:rFonts w:ascii="Tahoma" w:eastAsia="Times New Roman" w:hAnsi="Tahoma" w:cs="Tahoma"/>
          <w:color w:val="000000"/>
          <w:kern w:val="28"/>
          <w:sz w:val="24"/>
          <w:szCs w:val="24"/>
          <w:lang w:eastAsia="fr-FR"/>
          <w14:cntxtAlts/>
        </w:rPr>
        <w:t xml:space="preserve"> procurations</w:t>
      </w:r>
    </w:p>
    <w:p w14:paraId="3159433F" w14:textId="5EDDD594" w:rsidR="00F46173" w:rsidRPr="008C02DA" w:rsidRDefault="00F46173" w:rsidP="00F46173">
      <w:pPr>
        <w:pStyle w:val="Paragraphedeliste"/>
        <w:spacing w:after="0" w:line="240" w:lineRule="auto"/>
        <w:ind w:left="1418" w:firstLine="709"/>
        <w:contextualSpacing w:val="0"/>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Abstentions </w:t>
      </w:r>
      <w:r w:rsidRPr="008C02DA">
        <w:rPr>
          <w:rFonts w:ascii="Tahoma" w:eastAsia="Times New Roman" w:hAnsi="Tahoma" w:cs="Tahoma"/>
          <w:color w:val="000000"/>
          <w:kern w:val="28"/>
          <w:sz w:val="24"/>
          <w:szCs w:val="24"/>
          <w:lang w:eastAsia="fr-FR"/>
          <w14:cntxtAlts/>
        </w:rPr>
        <w:tab/>
        <w:t xml:space="preserve">:   </w:t>
      </w:r>
      <w:r w:rsidR="00CE6736">
        <w:rPr>
          <w:rFonts w:ascii="Tahoma" w:eastAsia="Times New Roman" w:hAnsi="Tahoma" w:cs="Tahoma"/>
          <w:color w:val="000000"/>
          <w:kern w:val="28"/>
          <w:sz w:val="24"/>
          <w:szCs w:val="24"/>
          <w:lang w:eastAsia="fr-FR"/>
          <w14:cntxtAlts/>
        </w:rPr>
        <w:t>2</w:t>
      </w:r>
      <w:r w:rsidRPr="008C02DA">
        <w:rPr>
          <w:rFonts w:ascii="Tahoma" w:eastAsia="Times New Roman" w:hAnsi="Tahoma" w:cs="Tahoma"/>
          <w:color w:val="000000"/>
          <w:kern w:val="28"/>
          <w:sz w:val="24"/>
          <w:szCs w:val="24"/>
          <w:lang w:eastAsia="fr-FR"/>
          <w14:cntxtAlts/>
        </w:rPr>
        <w:t xml:space="preserve"> voix </w:t>
      </w:r>
    </w:p>
    <w:p w14:paraId="48759643" w14:textId="77777777" w:rsidR="00F46173" w:rsidRPr="008C02DA" w:rsidRDefault="00F46173" w:rsidP="00F46173">
      <w:pPr>
        <w:pStyle w:val="Paragraphedeliste"/>
        <w:spacing w:after="120" w:line="240" w:lineRule="auto"/>
        <w:ind w:left="1416" w:firstLine="708"/>
        <w:contextualSpacing w:val="0"/>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Contre </w:t>
      </w:r>
      <w:r w:rsidRPr="008C02DA">
        <w:rPr>
          <w:rFonts w:ascii="Tahoma" w:eastAsia="Times New Roman" w:hAnsi="Tahoma" w:cs="Tahoma"/>
          <w:color w:val="000000"/>
          <w:kern w:val="28"/>
          <w:sz w:val="24"/>
          <w:szCs w:val="24"/>
          <w:lang w:eastAsia="fr-FR"/>
          <w14:cntxtAlts/>
        </w:rPr>
        <w:tab/>
        <w:t xml:space="preserve">:   0 voix </w:t>
      </w:r>
    </w:p>
    <w:p w14:paraId="62126207" w14:textId="7FBE90FE" w:rsidR="00F46173" w:rsidRDefault="00F46173" w:rsidP="00F46173">
      <w:pPr>
        <w:spacing w:after="120" w:line="240" w:lineRule="auto"/>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b/>
          <w:bCs/>
          <w:color w:val="000000"/>
          <w:kern w:val="28"/>
          <w:sz w:val="24"/>
          <w:szCs w:val="24"/>
          <w:lang w:eastAsia="fr-FR"/>
          <w14:cntxtAlts/>
        </w:rPr>
        <w:t xml:space="preserve"> Le Conseil Municipal</w:t>
      </w:r>
      <w:r w:rsidRPr="008C02DA">
        <w:rPr>
          <w:rFonts w:ascii="Tahoma" w:eastAsia="Times New Roman" w:hAnsi="Tahoma" w:cs="Tahoma"/>
          <w:color w:val="000000"/>
          <w:kern w:val="28"/>
          <w:sz w:val="24"/>
          <w:szCs w:val="24"/>
          <w:lang w:eastAsia="fr-FR"/>
          <w14:cntxtAlts/>
        </w:rPr>
        <w:t xml:space="preserve"> </w:t>
      </w:r>
      <w:r w:rsidRPr="008C02DA">
        <w:rPr>
          <w:rFonts w:ascii="Tahoma" w:eastAsia="Times New Roman" w:hAnsi="Tahoma" w:cs="Tahoma"/>
          <w:b/>
          <w:bCs/>
          <w:color w:val="000000"/>
          <w:kern w:val="28"/>
          <w:sz w:val="24"/>
          <w:szCs w:val="24"/>
          <w:lang w:eastAsia="fr-FR"/>
          <w14:cntxtAlts/>
        </w:rPr>
        <w:t>DECIDE</w:t>
      </w:r>
      <w:r w:rsidRPr="008C02DA">
        <w:rPr>
          <w:rFonts w:ascii="Tahoma" w:eastAsia="Times New Roman" w:hAnsi="Tahoma" w:cs="Tahoma"/>
          <w:color w:val="000000"/>
          <w:kern w:val="28"/>
          <w:sz w:val="24"/>
          <w:szCs w:val="24"/>
          <w:lang w:eastAsia="fr-FR"/>
          <w14:cntxtAlts/>
        </w:rPr>
        <w:t xml:space="preserve"> d’approuver le procès-verbal du </w:t>
      </w:r>
      <w:r>
        <w:rPr>
          <w:rFonts w:ascii="Tahoma" w:eastAsia="Times New Roman" w:hAnsi="Tahoma" w:cs="Tahoma"/>
          <w:color w:val="000000"/>
          <w:kern w:val="28"/>
          <w:sz w:val="24"/>
          <w:szCs w:val="24"/>
          <w:lang w:eastAsia="fr-FR"/>
          <w14:cntxtAlts/>
        </w:rPr>
        <w:t>05 Juin 2026</w:t>
      </w:r>
      <w:r w:rsidRPr="008C02DA">
        <w:rPr>
          <w:rFonts w:ascii="Tahoma" w:eastAsia="Times New Roman" w:hAnsi="Tahoma" w:cs="Tahoma"/>
          <w:color w:val="000000"/>
          <w:kern w:val="28"/>
          <w:sz w:val="24"/>
          <w:szCs w:val="24"/>
          <w:lang w:eastAsia="fr-FR"/>
          <w14:cntxtAlts/>
        </w:rPr>
        <w:t>.</w:t>
      </w:r>
    </w:p>
    <w:p w14:paraId="41631B6F" w14:textId="77777777" w:rsidR="00F46173" w:rsidRPr="008C02DA" w:rsidRDefault="00F46173" w:rsidP="00161B94">
      <w:pPr>
        <w:spacing w:after="120" w:line="240" w:lineRule="auto"/>
        <w:jc w:val="both"/>
        <w:rPr>
          <w:rFonts w:ascii="Tahoma" w:eastAsia="Times New Roman" w:hAnsi="Tahoma" w:cs="Tahoma"/>
          <w:color w:val="000000"/>
          <w:kern w:val="28"/>
          <w:sz w:val="24"/>
          <w:szCs w:val="24"/>
          <w:lang w:eastAsia="fr-FR"/>
          <w14:cntxtAlts/>
        </w:rPr>
      </w:pPr>
    </w:p>
    <w:p w14:paraId="323FD1EB" w14:textId="3FFEB46B" w:rsidR="003C3A33" w:rsidRPr="008C02DA" w:rsidRDefault="00807BCE" w:rsidP="00DA65CC">
      <w:pPr>
        <w:keepNext/>
        <w:shd w:val="clear" w:color="auto" w:fill="FFFFFF"/>
        <w:spacing w:before="240" w:after="120" w:line="240" w:lineRule="auto"/>
        <w:jc w:val="both"/>
        <w:rPr>
          <w:rFonts w:ascii="Tahoma" w:hAnsi="Tahoma" w:cs="Tahoma"/>
          <w:b/>
          <w:sz w:val="24"/>
          <w:szCs w:val="24"/>
          <w:u w:val="single"/>
        </w:rPr>
      </w:pPr>
      <w:bookmarkStart w:id="7" w:name="_Hlk217311393"/>
      <w:bookmarkStart w:id="8" w:name="_Hlk164330550"/>
      <w:bookmarkEnd w:id="6"/>
      <w:r w:rsidRPr="008C02DA">
        <w:rPr>
          <w:rFonts w:ascii="Tahoma" w:hAnsi="Tahoma" w:cs="Tahoma"/>
          <w:b/>
          <w:sz w:val="24"/>
          <w:szCs w:val="24"/>
          <w:u w:val="single"/>
        </w:rPr>
        <w:t xml:space="preserve">POINT </w:t>
      </w:r>
      <w:r w:rsidR="00F46173">
        <w:rPr>
          <w:rFonts w:ascii="Tahoma" w:hAnsi="Tahoma" w:cs="Tahoma"/>
          <w:b/>
          <w:sz w:val="24"/>
          <w:szCs w:val="24"/>
          <w:u w:val="single"/>
        </w:rPr>
        <w:t>3</w:t>
      </w:r>
      <w:r w:rsidRPr="008C02DA">
        <w:rPr>
          <w:rFonts w:ascii="Tahoma" w:hAnsi="Tahoma" w:cs="Tahoma"/>
          <w:b/>
          <w:sz w:val="24"/>
          <w:szCs w:val="24"/>
          <w:u w:val="single"/>
        </w:rPr>
        <w:t xml:space="preserve"> – </w:t>
      </w:r>
      <w:r w:rsidR="003C3A33" w:rsidRPr="008C02DA">
        <w:rPr>
          <w:rFonts w:ascii="Tahoma" w:hAnsi="Tahoma" w:cs="Tahoma"/>
          <w:b/>
          <w:sz w:val="24"/>
          <w:szCs w:val="24"/>
          <w:u w:val="single"/>
        </w:rPr>
        <w:tab/>
      </w:r>
      <w:r w:rsidR="00F46173">
        <w:rPr>
          <w:rFonts w:ascii="Tahoma" w:hAnsi="Tahoma" w:cs="Tahoma"/>
          <w:b/>
          <w:sz w:val="24"/>
          <w:szCs w:val="24"/>
          <w:u w:val="single"/>
        </w:rPr>
        <w:t>Convention de mandat de facturation par ONF</w:t>
      </w:r>
    </w:p>
    <w:p w14:paraId="513D2661" w14:textId="400CE42A" w:rsidR="00F46173" w:rsidRDefault="00F46173" w:rsidP="00424D5A">
      <w:pPr>
        <w:pStyle w:val="M6"/>
        <w:ind w:left="0" w:firstLine="0"/>
        <w:rPr>
          <w:rFonts w:ascii="Tahoma" w:hAnsi="Tahoma" w:cs="Tahoma"/>
          <w:color w:val="000000"/>
          <w:kern w:val="28"/>
          <w:sz w:val="24"/>
          <w:szCs w:val="24"/>
          <w14:cntxtAlts/>
        </w:rPr>
      </w:pPr>
      <w:bookmarkStart w:id="9" w:name="_Hlk164330750"/>
      <w:bookmarkStart w:id="10" w:name="_Hlk193957517"/>
      <w:bookmarkStart w:id="11" w:name="_Hlk217313575"/>
      <w:bookmarkEnd w:id="7"/>
      <w:bookmarkEnd w:id="8"/>
      <w:r>
        <w:rPr>
          <w:rFonts w:ascii="Tahoma" w:hAnsi="Tahoma" w:cs="Tahoma"/>
          <w:color w:val="000000"/>
          <w:kern w:val="28"/>
          <w:sz w:val="24"/>
          <w:szCs w:val="24"/>
          <w14:cntxtAlts/>
        </w:rPr>
        <w:t xml:space="preserve">Monsieur le Maire informe, </w:t>
      </w:r>
      <w:r w:rsidR="00C02EBF">
        <w:rPr>
          <w:rFonts w:ascii="Tahoma" w:hAnsi="Tahoma" w:cs="Tahoma"/>
          <w:color w:val="000000"/>
          <w:kern w:val="28"/>
          <w:sz w:val="24"/>
          <w:szCs w:val="24"/>
          <w14:cntxtAlts/>
        </w:rPr>
        <w:t>qu’</w:t>
      </w:r>
      <w:r>
        <w:rPr>
          <w:rFonts w:ascii="Tahoma" w:hAnsi="Tahoma" w:cs="Tahoma"/>
          <w:color w:val="000000"/>
          <w:kern w:val="28"/>
          <w:sz w:val="24"/>
          <w:szCs w:val="24"/>
          <w14:cntxtAlts/>
        </w:rPr>
        <w:t>en application du Code Forestier, l’Office National des Forêts met en œuvre le régime forestier et procède à ce titre à la vente des bois des Collectivités. Jusqu’à présent, l’Office National des Forêts facture ces ventes pour le compte de la Collectivité.</w:t>
      </w:r>
    </w:p>
    <w:p w14:paraId="236448C7" w14:textId="77777777" w:rsidR="00F46173" w:rsidRDefault="00F46173" w:rsidP="00424D5A">
      <w:pPr>
        <w:pStyle w:val="M6"/>
        <w:ind w:left="0" w:firstLine="0"/>
        <w:rPr>
          <w:rFonts w:ascii="Tahoma" w:hAnsi="Tahoma" w:cs="Tahoma"/>
          <w:color w:val="000000"/>
          <w:kern w:val="28"/>
          <w:sz w:val="24"/>
          <w:szCs w:val="24"/>
          <w14:cntxtAlts/>
        </w:rPr>
      </w:pPr>
    </w:p>
    <w:p w14:paraId="56E2B1D8" w14:textId="7296C4FA" w:rsidR="00F46173" w:rsidRDefault="00F46173" w:rsidP="00424D5A">
      <w:pPr>
        <w:pStyle w:val="M6"/>
        <w:ind w:left="0" w:firstLine="0"/>
        <w:rPr>
          <w:rFonts w:ascii="Tahoma" w:hAnsi="Tahoma" w:cs="Tahoma"/>
          <w:color w:val="000000"/>
          <w:kern w:val="28"/>
          <w:sz w:val="24"/>
          <w:szCs w:val="24"/>
          <w14:cntxtAlts/>
        </w:rPr>
      </w:pPr>
      <w:r>
        <w:rPr>
          <w:rFonts w:ascii="Tahoma" w:hAnsi="Tahoma" w:cs="Tahoma"/>
          <w:color w:val="000000"/>
          <w:kern w:val="28"/>
          <w:sz w:val="24"/>
          <w:szCs w:val="24"/>
          <w14:cntxtAlts/>
        </w:rPr>
        <w:t>Prévue par l’article 289 bis du Code Général des Impôts, la réforme de la facturation électronique, applicable à compter du 1</w:t>
      </w:r>
      <w:r w:rsidRPr="00F46173">
        <w:rPr>
          <w:rFonts w:ascii="Tahoma" w:hAnsi="Tahoma" w:cs="Tahoma"/>
          <w:color w:val="000000"/>
          <w:kern w:val="28"/>
          <w:sz w:val="24"/>
          <w:szCs w:val="24"/>
          <w:vertAlign w:val="superscript"/>
          <w14:cntxtAlts/>
        </w:rPr>
        <w:t>er</w:t>
      </w:r>
      <w:r>
        <w:rPr>
          <w:rFonts w:ascii="Tahoma" w:hAnsi="Tahoma" w:cs="Tahoma"/>
          <w:color w:val="000000"/>
          <w:kern w:val="28"/>
          <w:sz w:val="24"/>
          <w:szCs w:val="24"/>
          <w14:cntxtAlts/>
        </w:rPr>
        <w:t xml:space="preserve"> Septembre 2026, impose qu’à cette date les Collectivités émettent les factures et les transmettent sous format électronique via la plateforme Chorus Pro.</w:t>
      </w:r>
    </w:p>
    <w:p w14:paraId="7A9CF3E4" w14:textId="6F746EE8" w:rsidR="00F46173" w:rsidRDefault="00F46173" w:rsidP="00424D5A">
      <w:pPr>
        <w:pStyle w:val="M6"/>
        <w:ind w:left="0" w:firstLine="0"/>
        <w:rPr>
          <w:rFonts w:ascii="Tahoma" w:hAnsi="Tahoma" w:cs="Tahoma"/>
          <w:color w:val="000000"/>
          <w:kern w:val="28"/>
          <w:sz w:val="24"/>
          <w:szCs w:val="24"/>
          <w14:cntxtAlts/>
        </w:rPr>
      </w:pPr>
    </w:p>
    <w:p w14:paraId="1815E821" w14:textId="77C14D54" w:rsidR="00F46173" w:rsidRDefault="00F46173" w:rsidP="00424D5A">
      <w:pPr>
        <w:pStyle w:val="M6"/>
        <w:ind w:left="0" w:firstLine="0"/>
        <w:rPr>
          <w:rFonts w:ascii="Tahoma" w:hAnsi="Tahoma" w:cs="Tahoma"/>
          <w:color w:val="000000"/>
          <w:kern w:val="28"/>
          <w:sz w:val="24"/>
          <w:szCs w:val="24"/>
          <w14:cntxtAlts/>
        </w:rPr>
      </w:pPr>
      <w:r>
        <w:rPr>
          <w:rFonts w:ascii="Tahoma" w:hAnsi="Tahoma" w:cs="Tahoma"/>
          <w:color w:val="000000"/>
          <w:kern w:val="28"/>
          <w:sz w:val="24"/>
          <w:szCs w:val="24"/>
          <w14:cntxtAlts/>
        </w:rPr>
        <w:lastRenderedPageBreak/>
        <w:t>Dans un souci de continuité de l’organisation actuelle et pour faciliter la mise en œuvre de cette réforme pour ce qui concerne les ventes de bois non groupées avec d’autre Collectivités</w:t>
      </w:r>
      <w:r w:rsidR="009A4547">
        <w:rPr>
          <w:rFonts w:ascii="Tahoma" w:hAnsi="Tahoma" w:cs="Tahoma"/>
          <w:color w:val="000000"/>
          <w:kern w:val="28"/>
          <w:sz w:val="24"/>
          <w:szCs w:val="24"/>
          <w14:cntxtAlts/>
        </w:rPr>
        <w:t xml:space="preserve"> (dites ventes simples), l’Office Nationale des Forêts peut assurer l’émission des factures pour le compte de la Commune, via un mandat de facturation.</w:t>
      </w:r>
    </w:p>
    <w:p w14:paraId="6E3124C7" w14:textId="7F7E5396" w:rsidR="009A4547" w:rsidRDefault="009A4547" w:rsidP="00424D5A">
      <w:pPr>
        <w:pStyle w:val="M6"/>
        <w:ind w:left="0" w:firstLine="0"/>
        <w:rPr>
          <w:rFonts w:ascii="Tahoma" w:hAnsi="Tahoma" w:cs="Tahoma"/>
          <w:color w:val="000000"/>
          <w:kern w:val="28"/>
          <w:sz w:val="24"/>
          <w:szCs w:val="24"/>
          <w14:cntxtAlts/>
        </w:rPr>
      </w:pPr>
    </w:p>
    <w:p w14:paraId="0732491B" w14:textId="20CD4586" w:rsidR="009A4547" w:rsidRDefault="009A4547" w:rsidP="00424D5A">
      <w:pPr>
        <w:pStyle w:val="M6"/>
        <w:ind w:left="0" w:firstLine="0"/>
        <w:rPr>
          <w:rFonts w:ascii="Tahoma" w:hAnsi="Tahoma" w:cs="Tahoma"/>
          <w:color w:val="000000"/>
          <w:kern w:val="28"/>
          <w:sz w:val="24"/>
          <w:szCs w:val="24"/>
          <w14:cntxtAlts/>
        </w:rPr>
      </w:pPr>
      <w:r>
        <w:rPr>
          <w:rFonts w:ascii="Tahoma" w:hAnsi="Tahoma" w:cs="Tahoma"/>
          <w:color w:val="000000"/>
          <w:kern w:val="28"/>
          <w:sz w:val="24"/>
          <w:szCs w:val="24"/>
          <w14:cntxtAlts/>
        </w:rPr>
        <w:t>Dans ce cadre, il est possible :</w:t>
      </w:r>
    </w:p>
    <w:p w14:paraId="1F795AA8" w14:textId="2A3673A9" w:rsidR="009A4547" w:rsidRDefault="009A4547" w:rsidP="009A4547">
      <w:pPr>
        <w:pStyle w:val="M6"/>
        <w:numPr>
          <w:ilvl w:val="0"/>
          <w:numId w:val="32"/>
        </w:numPr>
        <w:rPr>
          <w:rFonts w:ascii="Tahoma" w:hAnsi="Tahoma" w:cs="Tahoma"/>
          <w:color w:val="000000"/>
          <w:kern w:val="28"/>
          <w:sz w:val="24"/>
          <w:szCs w:val="24"/>
          <w14:cntxtAlts/>
        </w:rPr>
      </w:pPr>
      <w:r>
        <w:rPr>
          <w:rFonts w:ascii="Tahoma" w:hAnsi="Tahoma" w:cs="Tahoma"/>
          <w:color w:val="000000"/>
          <w:kern w:val="28"/>
          <w:sz w:val="24"/>
          <w:szCs w:val="24"/>
          <w14:cntxtAlts/>
        </w:rPr>
        <w:t>Soit de ne pas donner mandat à l’Office Nationale des Forêts et de prendre directement en charge l’émission des factures électroniques via Chorus Pro, sur la base d’un bordereau de facturation mis à la disposition par l’Office Nationale des Forêts sur le Portail des Collectivités</w:t>
      </w:r>
    </w:p>
    <w:p w14:paraId="46C2598C" w14:textId="5BCF1A66" w:rsidR="009A4547" w:rsidRDefault="009A4547" w:rsidP="009A4547">
      <w:pPr>
        <w:pStyle w:val="M6"/>
        <w:numPr>
          <w:ilvl w:val="0"/>
          <w:numId w:val="32"/>
        </w:numPr>
        <w:rPr>
          <w:rFonts w:ascii="Tahoma" w:hAnsi="Tahoma" w:cs="Tahoma"/>
          <w:color w:val="000000"/>
          <w:kern w:val="28"/>
          <w:sz w:val="24"/>
          <w:szCs w:val="24"/>
          <w14:cntxtAlts/>
        </w:rPr>
      </w:pPr>
      <w:r>
        <w:rPr>
          <w:rFonts w:ascii="Tahoma" w:hAnsi="Tahoma" w:cs="Tahoma"/>
          <w:color w:val="000000"/>
          <w:kern w:val="28"/>
          <w:sz w:val="24"/>
          <w:szCs w:val="24"/>
          <w14:cntxtAlts/>
        </w:rPr>
        <w:t>Soit de donner mandat à l’Office Nationale des Forêts, pour émettre et déposer la facture sur Chorus Pro, pour le compte de la Commune. Ce service sera assuré gratuitement et pourra y être mis fin à tout moment par décision de l’Assemblée délibérante.</w:t>
      </w:r>
    </w:p>
    <w:p w14:paraId="6AFE4A1C" w14:textId="6B0FA096" w:rsidR="00192575" w:rsidRDefault="00D05E23" w:rsidP="00192575">
      <w:pPr>
        <w:pStyle w:val="M6"/>
        <w:rPr>
          <w:rFonts w:ascii="Tahoma" w:hAnsi="Tahoma" w:cs="Tahoma"/>
          <w:color w:val="000000"/>
          <w:kern w:val="28"/>
          <w:sz w:val="24"/>
          <w:szCs w:val="24"/>
          <w14:cntxtAlts/>
        </w:rPr>
      </w:pPr>
      <w:r>
        <w:rPr>
          <w:rFonts w:ascii="Tahoma" w:hAnsi="Tahoma" w:cs="Tahoma"/>
          <w:color w:val="000000"/>
          <w:kern w:val="28"/>
          <w:sz w:val="24"/>
          <w:szCs w:val="24"/>
          <w14:cntxtAlts/>
        </w:rPr>
        <w:t>-------------</w:t>
      </w:r>
    </w:p>
    <w:p w14:paraId="07572EA3" w14:textId="77777777" w:rsidR="00192575" w:rsidRPr="00192575" w:rsidRDefault="00192575" w:rsidP="00192575">
      <w:pPr>
        <w:pStyle w:val="Retraitcorpsdetexte3"/>
        <w:numPr>
          <w:ilvl w:val="0"/>
          <w:numId w:val="32"/>
        </w:numPr>
        <w:spacing w:before="20" w:after="20" w:line="240" w:lineRule="auto"/>
        <w:jc w:val="both"/>
        <w:rPr>
          <w:rFonts w:ascii="Tahoma" w:hAnsi="Tahoma" w:cs="Tahoma"/>
          <w:sz w:val="24"/>
          <w:szCs w:val="24"/>
        </w:rPr>
      </w:pPr>
      <w:r w:rsidRPr="00192575">
        <w:rPr>
          <w:rFonts w:ascii="Tahoma" w:hAnsi="Tahoma" w:cs="Tahoma"/>
          <w:sz w:val="24"/>
          <w:szCs w:val="24"/>
        </w:rPr>
        <w:t>Vu le code général des collectivités territoriales, et notamment les articles L. 2121-29, L. 2122-21 et L. 2122-22,</w:t>
      </w:r>
    </w:p>
    <w:p w14:paraId="6A7A10BE" w14:textId="77777777" w:rsidR="00192575" w:rsidRPr="00192575" w:rsidRDefault="00192575" w:rsidP="00192575">
      <w:pPr>
        <w:pStyle w:val="Retraitcorpsdetexte3"/>
        <w:numPr>
          <w:ilvl w:val="0"/>
          <w:numId w:val="32"/>
        </w:numPr>
        <w:spacing w:before="20" w:after="20" w:line="240" w:lineRule="auto"/>
        <w:jc w:val="both"/>
        <w:rPr>
          <w:rFonts w:ascii="Tahoma" w:hAnsi="Tahoma" w:cs="Tahoma"/>
          <w:sz w:val="24"/>
          <w:szCs w:val="24"/>
        </w:rPr>
      </w:pPr>
      <w:r w:rsidRPr="00192575">
        <w:rPr>
          <w:rFonts w:ascii="Tahoma" w:hAnsi="Tahoma" w:cs="Tahoma"/>
          <w:sz w:val="24"/>
          <w:szCs w:val="24"/>
        </w:rPr>
        <w:t>Vu le code forestier, et notamment les articles L. 211-1 et L. 211-2 relatifs au régime forestier et l’article L. 214-6 relatif à la vente des coupes et des produits de coupe issus des forêts relevant du régime forestier,</w:t>
      </w:r>
    </w:p>
    <w:p w14:paraId="444DDB16" w14:textId="77777777" w:rsidR="00192575" w:rsidRPr="00192575" w:rsidRDefault="00192575" w:rsidP="00192575">
      <w:pPr>
        <w:pStyle w:val="Retraitcorpsdetexte3"/>
        <w:numPr>
          <w:ilvl w:val="0"/>
          <w:numId w:val="32"/>
        </w:numPr>
        <w:spacing w:before="20" w:after="20" w:line="240" w:lineRule="auto"/>
        <w:jc w:val="both"/>
        <w:rPr>
          <w:rFonts w:ascii="Tahoma" w:hAnsi="Tahoma" w:cs="Tahoma"/>
          <w:sz w:val="24"/>
          <w:szCs w:val="24"/>
        </w:rPr>
      </w:pPr>
      <w:r w:rsidRPr="00192575">
        <w:rPr>
          <w:rFonts w:ascii="Tahoma" w:hAnsi="Tahoma" w:cs="Tahoma"/>
          <w:sz w:val="24"/>
          <w:szCs w:val="24"/>
        </w:rPr>
        <w:t>Vu le projet de convention de mandat de facturation annexé à la présente délibération,</w:t>
      </w:r>
    </w:p>
    <w:p w14:paraId="79DAA6D1" w14:textId="0DC30342" w:rsidR="00192575" w:rsidRPr="00192575" w:rsidRDefault="00192575" w:rsidP="00192575">
      <w:pPr>
        <w:pStyle w:val="Paragraphedeliste"/>
        <w:numPr>
          <w:ilvl w:val="0"/>
          <w:numId w:val="32"/>
        </w:numPr>
        <w:spacing w:before="240" w:line="240" w:lineRule="auto"/>
        <w:jc w:val="both"/>
        <w:rPr>
          <w:rFonts w:ascii="Tahoma" w:eastAsia="Times New Roman" w:hAnsi="Tahoma" w:cs="Tahoma"/>
          <w:sz w:val="24"/>
          <w:szCs w:val="24"/>
          <w:lang w:eastAsia="fr-FR"/>
        </w:rPr>
      </w:pPr>
      <w:r w:rsidRPr="00192575">
        <w:rPr>
          <w:rFonts w:ascii="Tahoma" w:eastAsia="Times New Roman" w:hAnsi="Tahoma" w:cs="Tahoma"/>
          <w:sz w:val="24"/>
          <w:szCs w:val="24"/>
          <w:lang w:eastAsia="fr-FR"/>
        </w:rPr>
        <w:t>Considérant que la commune d</w:t>
      </w:r>
      <w:r w:rsidR="00EA32B1">
        <w:rPr>
          <w:rFonts w:ascii="Tahoma" w:eastAsia="Times New Roman" w:hAnsi="Tahoma" w:cs="Tahoma"/>
          <w:sz w:val="24"/>
          <w:szCs w:val="24"/>
          <w:lang w:eastAsia="fr-FR"/>
        </w:rPr>
        <w:t>’</w:t>
      </w:r>
      <w:r>
        <w:rPr>
          <w:rFonts w:ascii="Tahoma" w:eastAsia="Times New Roman" w:hAnsi="Tahoma" w:cs="Tahoma"/>
          <w:sz w:val="24"/>
          <w:szCs w:val="24"/>
          <w:lang w:eastAsia="fr-FR"/>
        </w:rPr>
        <w:t xml:space="preserve"> ILLTAL </w:t>
      </w:r>
      <w:r w:rsidRPr="00192575">
        <w:rPr>
          <w:rFonts w:ascii="Tahoma" w:eastAsia="Times New Roman" w:hAnsi="Tahoma" w:cs="Tahoma"/>
          <w:sz w:val="24"/>
          <w:szCs w:val="24"/>
          <w:lang w:eastAsia="fr-FR"/>
        </w:rPr>
        <w:t>est propriétaire de bois et forêts relevant du régime forestier,</w:t>
      </w:r>
    </w:p>
    <w:p w14:paraId="543E993C" w14:textId="77777777" w:rsidR="00192575" w:rsidRPr="00192575" w:rsidRDefault="00192575" w:rsidP="00192575">
      <w:pPr>
        <w:pStyle w:val="Paragraphedeliste"/>
        <w:numPr>
          <w:ilvl w:val="0"/>
          <w:numId w:val="32"/>
        </w:numPr>
        <w:spacing w:before="240" w:line="240" w:lineRule="auto"/>
        <w:jc w:val="both"/>
        <w:rPr>
          <w:rFonts w:ascii="Tahoma" w:eastAsia="Times New Roman" w:hAnsi="Tahoma" w:cs="Tahoma"/>
          <w:sz w:val="24"/>
          <w:szCs w:val="24"/>
          <w:lang w:eastAsia="fr-FR"/>
        </w:rPr>
      </w:pPr>
      <w:r w:rsidRPr="00192575">
        <w:rPr>
          <w:rFonts w:ascii="Tahoma" w:eastAsia="Times New Roman" w:hAnsi="Tahoma" w:cs="Tahoma"/>
          <w:sz w:val="24"/>
          <w:szCs w:val="24"/>
          <w:lang w:eastAsia="fr-FR"/>
        </w:rPr>
        <w:t>Considérant que la commercialisation des coupes et produits de coupe issus de ces forêts est assurée par l’Office national des forêts,</w:t>
      </w:r>
    </w:p>
    <w:p w14:paraId="00896FA3" w14:textId="77777777" w:rsidR="00192575" w:rsidRPr="00192575" w:rsidRDefault="00192575" w:rsidP="00192575">
      <w:pPr>
        <w:pStyle w:val="Paragraphedeliste"/>
        <w:numPr>
          <w:ilvl w:val="0"/>
          <w:numId w:val="32"/>
        </w:numPr>
        <w:spacing w:before="240" w:line="240" w:lineRule="auto"/>
        <w:jc w:val="both"/>
        <w:rPr>
          <w:rFonts w:ascii="Tahoma" w:eastAsia="Times New Roman" w:hAnsi="Tahoma" w:cs="Tahoma"/>
          <w:sz w:val="24"/>
          <w:szCs w:val="24"/>
          <w:lang w:eastAsia="fr-FR"/>
        </w:rPr>
      </w:pPr>
      <w:r w:rsidRPr="00192575">
        <w:rPr>
          <w:rFonts w:ascii="Tahoma" w:eastAsia="Times New Roman" w:hAnsi="Tahoma" w:cs="Tahoma"/>
          <w:sz w:val="24"/>
          <w:szCs w:val="24"/>
          <w:lang w:eastAsia="fr-FR"/>
        </w:rPr>
        <w:t>Considérant que la commune demeure compétente pour décider des ventes et en fixer les conditions,</w:t>
      </w:r>
    </w:p>
    <w:p w14:paraId="338C75B7" w14:textId="77777777" w:rsidR="00192575" w:rsidRPr="00192575" w:rsidRDefault="00192575" w:rsidP="00192575">
      <w:pPr>
        <w:pStyle w:val="Paragraphedeliste"/>
        <w:numPr>
          <w:ilvl w:val="0"/>
          <w:numId w:val="32"/>
        </w:numPr>
        <w:spacing w:before="240" w:line="240" w:lineRule="auto"/>
        <w:jc w:val="both"/>
        <w:rPr>
          <w:rFonts w:ascii="Tahoma" w:eastAsia="Times New Roman" w:hAnsi="Tahoma" w:cs="Tahoma"/>
          <w:sz w:val="24"/>
          <w:szCs w:val="24"/>
          <w:lang w:eastAsia="fr-FR"/>
        </w:rPr>
      </w:pPr>
      <w:r w:rsidRPr="00192575">
        <w:rPr>
          <w:rFonts w:ascii="Tahoma" w:eastAsia="Times New Roman" w:hAnsi="Tahoma" w:cs="Tahoma"/>
          <w:sz w:val="24"/>
          <w:szCs w:val="24"/>
          <w:lang w:eastAsia="fr-FR"/>
        </w:rPr>
        <w:t>Considérant la nécessité d’assurer l’émission des factures correspondantes dans des conditions sécurisées,</w:t>
      </w:r>
    </w:p>
    <w:p w14:paraId="2E8CBB7C" w14:textId="77777777" w:rsidR="00192575" w:rsidRPr="00192575" w:rsidRDefault="00192575" w:rsidP="00192575">
      <w:pPr>
        <w:pStyle w:val="Paragraphedeliste"/>
        <w:numPr>
          <w:ilvl w:val="0"/>
          <w:numId w:val="32"/>
        </w:numPr>
        <w:spacing w:before="240" w:line="240" w:lineRule="auto"/>
        <w:jc w:val="both"/>
        <w:rPr>
          <w:rFonts w:ascii="Tahoma" w:eastAsia="Times New Roman" w:hAnsi="Tahoma" w:cs="Tahoma"/>
          <w:sz w:val="24"/>
          <w:szCs w:val="24"/>
          <w:lang w:eastAsia="fr-FR"/>
        </w:rPr>
      </w:pPr>
      <w:r w:rsidRPr="00192575">
        <w:rPr>
          <w:rFonts w:ascii="Tahoma" w:eastAsia="Times New Roman" w:hAnsi="Tahoma" w:cs="Tahoma"/>
          <w:sz w:val="24"/>
          <w:szCs w:val="24"/>
          <w:lang w:eastAsia="fr-FR"/>
        </w:rPr>
        <w:t>Considérant que la commune souhaite confier à l’ONF un mandat limité à la facturation, à l’exclusion de toute mission d’encaissement,</w:t>
      </w:r>
    </w:p>
    <w:p w14:paraId="68014665" w14:textId="77777777" w:rsidR="00192575" w:rsidRPr="00192575" w:rsidRDefault="00192575" w:rsidP="00192575">
      <w:pPr>
        <w:pStyle w:val="Paragraphedeliste"/>
        <w:numPr>
          <w:ilvl w:val="0"/>
          <w:numId w:val="32"/>
        </w:numPr>
        <w:spacing w:before="240" w:line="240" w:lineRule="auto"/>
        <w:jc w:val="both"/>
        <w:rPr>
          <w:rFonts w:ascii="Tahoma" w:eastAsia="Times New Roman" w:hAnsi="Tahoma" w:cs="Tahoma"/>
          <w:sz w:val="24"/>
          <w:szCs w:val="24"/>
          <w:lang w:eastAsia="fr-FR"/>
        </w:rPr>
      </w:pPr>
      <w:r w:rsidRPr="00192575">
        <w:rPr>
          <w:rFonts w:ascii="Tahoma" w:eastAsia="Times New Roman" w:hAnsi="Tahoma" w:cs="Tahoma"/>
          <w:sz w:val="24"/>
          <w:szCs w:val="24"/>
          <w:lang w:eastAsia="fr-FR"/>
        </w:rPr>
        <w:t>Considérant que le recouvrement des recettes relève exclusivement du comptable public assignataire de la commune,</w:t>
      </w:r>
    </w:p>
    <w:p w14:paraId="3900F1C2" w14:textId="77777777" w:rsidR="00192575" w:rsidRPr="00192575" w:rsidRDefault="00192575" w:rsidP="00192575">
      <w:pPr>
        <w:spacing w:after="150" w:line="240" w:lineRule="auto"/>
        <w:ind w:left="360"/>
        <w:jc w:val="both"/>
        <w:rPr>
          <w:rFonts w:ascii="Tahoma" w:eastAsia="Times New Roman" w:hAnsi="Tahoma" w:cs="Tahoma"/>
          <w:color w:val="303030"/>
          <w:sz w:val="24"/>
          <w:szCs w:val="24"/>
          <w:lang w:eastAsia="fr-FR"/>
        </w:rPr>
      </w:pPr>
      <w:r w:rsidRPr="00192575">
        <w:rPr>
          <w:rFonts w:ascii="Tahoma" w:eastAsia="Times New Roman" w:hAnsi="Tahoma" w:cs="Tahoma"/>
          <w:color w:val="303030"/>
          <w:sz w:val="24"/>
          <w:szCs w:val="24"/>
          <w:lang w:eastAsia="fr-FR"/>
        </w:rPr>
        <w:t xml:space="preserve">Après délibération et vote à mains levées, à l’unanimité des membres présents, </w:t>
      </w:r>
    </w:p>
    <w:p w14:paraId="74477006" w14:textId="3A8D8564" w:rsidR="00192575" w:rsidRPr="00192575" w:rsidRDefault="00192575" w:rsidP="00192575">
      <w:pPr>
        <w:spacing w:after="0" w:line="240" w:lineRule="auto"/>
        <w:ind w:left="360"/>
        <w:jc w:val="both"/>
        <w:rPr>
          <w:rFonts w:ascii="Tahoma" w:eastAsia="Times New Roman" w:hAnsi="Tahoma" w:cs="Tahoma"/>
          <w:color w:val="000000"/>
          <w:kern w:val="28"/>
          <w:sz w:val="24"/>
          <w:szCs w:val="24"/>
          <w:lang w:eastAsia="fr-FR"/>
          <w14:cntxtAlts/>
        </w:rPr>
      </w:pPr>
      <w:r w:rsidRPr="00192575">
        <w:rPr>
          <w:rFonts w:ascii="Tahoma" w:eastAsia="Times New Roman" w:hAnsi="Tahoma" w:cs="Tahoma"/>
          <w:color w:val="000000"/>
          <w:kern w:val="28"/>
          <w:sz w:val="24"/>
          <w:szCs w:val="24"/>
          <w:lang w:eastAsia="fr-FR"/>
          <w14:cntxtAlts/>
        </w:rPr>
        <w:t>Pour </w:t>
      </w:r>
      <w:r w:rsidRPr="00192575">
        <w:rPr>
          <w:rFonts w:ascii="Tahoma" w:eastAsia="Times New Roman" w:hAnsi="Tahoma" w:cs="Tahoma"/>
          <w:color w:val="000000"/>
          <w:kern w:val="28"/>
          <w:sz w:val="24"/>
          <w:szCs w:val="24"/>
          <w:lang w:eastAsia="fr-FR"/>
          <w14:cntxtAlts/>
        </w:rPr>
        <w:tab/>
      </w:r>
      <w:r w:rsidRPr="00192575">
        <w:rPr>
          <w:rFonts w:ascii="Tahoma" w:eastAsia="Times New Roman" w:hAnsi="Tahoma" w:cs="Tahoma"/>
          <w:color w:val="000000"/>
          <w:kern w:val="28"/>
          <w:sz w:val="24"/>
          <w:szCs w:val="24"/>
          <w:lang w:eastAsia="fr-FR"/>
          <w14:cntxtAlts/>
        </w:rPr>
        <w:tab/>
        <w:t>:  1</w:t>
      </w:r>
      <w:r w:rsidR="00CE6736">
        <w:rPr>
          <w:rFonts w:ascii="Tahoma" w:eastAsia="Times New Roman" w:hAnsi="Tahoma" w:cs="Tahoma"/>
          <w:color w:val="000000"/>
          <w:kern w:val="28"/>
          <w:sz w:val="24"/>
          <w:szCs w:val="24"/>
          <w:lang w:eastAsia="fr-FR"/>
          <w14:cntxtAlts/>
        </w:rPr>
        <w:t>8</w:t>
      </w:r>
      <w:r w:rsidRPr="00192575">
        <w:rPr>
          <w:rFonts w:ascii="Tahoma" w:eastAsia="Times New Roman" w:hAnsi="Tahoma" w:cs="Tahoma"/>
          <w:color w:val="000000"/>
          <w:kern w:val="28"/>
          <w:sz w:val="24"/>
          <w:szCs w:val="24"/>
          <w:lang w:eastAsia="fr-FR"/>
          <w14:cntxtAlts/>
        </w:rPr>
        <w:t xml:space="preserve"> voix dont 2 procurations</w:t>
      </w:r>
    </w:p>
    <w:p w14:paraId="73A17A22" w14:textId="77777777" w:rsidR="00192575" w:rsidRPr="00192575" w:rsidRDefault="00192575" w:rsidP="00192575">
      <w:pPr>
        <w:spacing w:after="0" w:line="240" w:lineRule="auto"/>
        <w:ind w:left="360"/>
        <w:jc w:val="both"/>
        <w:rPr>
          <w:rFonts w:ascii="Tahoma" w:eastAsia="Times New Roman" w:hAnsi="Tahoma" w:cs="Tahoma"/>
          <w:color w:val="000000"/>
          <w:kern w:val="28"/>
          <w:sz w:val="24"/>
          <w:szCs w:val="24"/>
          <w:lang w:eastAsia="fr-FR"/>
          <w14:cntxtAlts/>
        </w:rPr>
      </w:pPr>
      <w:r w:rsidRPr="00192575">
        <w:rPr>
          <w:rFonts w:ascii="Tahoma" w:eastAsia="Times New Roman" w:hAnsi="Tahoma" w:cs="Tahoma"/>
          <w:color w:val="000000"/>
          <w:kern w:val="28"/>
          <w:sz w:val="24"/>
          <w:szCs w:val="24"/>
          <w:lang w:eastAsia="fr-FR"/>
          <w14:cntxtAlts/>
        </w:rPr>
        <w:t>Abstention </w:t>
      </w:r>
      <w:r w:rsidRPr="00192575">
        <w:rPr>
          <w:rFonts w:ascii="Tahoma" w:eastAsia="Times New Roman" w:hAnsi="Tahoma" w:cs="Tahoma"/>
          <w:color w:val="000000"/>
          <w:kern w:val="28"/>
          <w:sz w:val="24"/>
          <w:szCs w:val="24"/>
          <w:lang w:eastAsia="fr-FR"/>
          <w14:cntxtAlts/>
        </w:rPr>
        <w:tab/>
        <w:t xml:space="preserve">:   0 voix </w:t>
      </w:r>
    </w:p>
    <w:p w14:paraId="14D7502F" w14:textId="624319C1" w:rsidR="00192575" w:rsidRPr="00192575" w:rsidRDefault="00192575" w:rsidP="00192575">
      <w:pPr>
        <w:spacing w:after="120" w:line="240" w:lineRule="auto"/>
        <w:ind w:left="360"/>
        <w:jc w:val="both"/>
        <w:rPr>
          <w:rFonts w:ascii="Tahoma" w:eastAsia="Times New Roman" w:hAnsi="Tahoma" w:cs="Tahoma"/>
          <w:color w:val="000000"/>
          <w:kern w:val="28"/>
          <w:sz w:val="24"/>
          <w:szCs w:val="24"/>
          <w:lang w:eastAsia="fr-FR"/>
          <w14:cntxtAlts/>
        </w:rPr>
      </w:pPr>
      <w:r w:rsidRPr="00192575">
        <w:rPr>
          <w:rFonts w:ascii="Tahoma" w:eastAsia="Times New Roman" w:hAnsi="Tahoma" w:cs="Tahoma"/>
          <w:color w:val="000000"/>
          <w:kern w:val="28"/>
          <w:sz w:val="24"/>
          <w:szCs w:val="24"/>
          <w:lang w:eastAsia="fr-FR"/>
          <w14:cntxtAlts/>
        </w:rPr>
        <w:t>Contre </w:t>
      </w:r>
      <w:r w:rsidR="00CE6736">
        <w:rPr>
          <w:rFonts w:ascii="Tahoma" w:eastAsia="Times New Roman" w:hAnsi="Tahoma" w:cs="Tahoma"/>
          <w:color w:val="000000"/>
          <w:kern w:val="28"/>
          <w:sz w:val="24"/>
          <w:szCs w:val="24"/>
          <w:lang w:eastAsia="fr-FR"/>
          <w14:cntxtAlts/>
        </w:rPr>
        <w:tab/>
      </w:r>
      <w:r w:rsidRPr="00192575">
        <w:rPr>
          <w:rFonts w:ascii="Tahoma" w:eastAsia="Times New Roman" w:hAnsi="Tahoma" w:cs="Tahoma"/>
          <w:color w:val="000000"/>
          <w:kern w:val="28"/>
          <w:sz w:val="24"/>
          <w:szCs w:val="24"/>
          <w:lang w:eastAsia="fr-FR"/>
          <w14:cntxtAlts/>
        </w:rPr>
        <w:tab/>
        <w:t xml:space="preserve">:   0 voix </w:t>
      </w:r>
    </w:p>
    <w:p w14:paraId="43A7367B" w14:textId="77777777" w:rsidR="00192575" w:rsidRPr="00192575" w:rsidRDefault="00192575" w:rsidP="00192575">
      <w:pPr>
        <w:spacing w:after="120" w:line="240" w:lineRule="auto"/>
        <w:ind w:left="360"/>
        <w:jc w:val="both"/>
        <w:rPr>
          <w:rFonts w:ascii="Tahoma" w:eastAsia="Times New Roman" w:hAnsi="Tahoma" w:cs="Tahoma"/>
          <w:color w:val="000000"/>
          <w:kern w:val="28"/>
          <w:sz w:val="24"/>
          <w:szCs w:val="24"/>
          <w:lang w:eastAsia="fr-FR"/>
          <w14:cntxtAlts/>
        </w:rPr>
      </w:pPr>
    </w:p>
    <w:p w14:paraId="2C8F93A5" w14:textId="77777777" w:rsidR="00192575" w:rsidRPr="00192575" w:rsidRDefault="00192575" w:rsidP="00192575">
      <w:pPr>
        <w:shd w:val="clear" w:color="auto" w:fill="FFFFFF"/>
        <w:spacing w:after="120" w:line="240" w:lineRule="auto"/>
        <w:ind w:left="360"/>
        <w:jc w:val="both"/>
        <w:rPr>
          <w:rFonts w:ascii="Tahoma" w:eastAsia="Times New Roman" w:hAnsi="Tahoma" w:cs="Tahoma"/>
          <w:b/>
          <w:bCs/>
          <w:color w:val="000000"/>
          <w:kern w:val="28"/>
          <w:sz w:val="24"/>
          <w:szCs w:val="24"/>
          <w:lang w:eastAsia="fr-FR"/>
          <w14:ligatures w14:val="standard"/>
          <w14:cntxtAlts/>
        </w:rPr>
      </w:pPr>
      <w:r w:rsidRPr="00192575">
        <w:rPr>
          <w:rFonts w:ascii="Tahoma" w:hAnsi="Tahoma" w:cs="Tahoma"/>
          <w:color w:val="444444"/>
          <w:sz w:val="24"/>
          <w:szCs w:val="24"/>
        </w:rPr>
        <w:t>L</w:t>
      </w:r>
      <w:r w:rsidRPr="00192575">
        <w:rPr>
          <w:rFonts w:ascii="Tahoma" w:hAnsi="Tahoma" w:cs="Tahoma"/>
          <w:bCs/>
          <w:sz w:val="24"/>
          <w:szCs w:val="24"/>
        </w:rPr>
        <w:t>e Conseil Municipal</w:t>
      </w:r>
      <w:r w:rsidRPr="00192575">
        <w:rPr>
          <w:rFonts w:ascii="Tahoma" w:hAnsi="Tahoma" w:cs="Tahoma"/>
          <w:b/>
          <w:bCs/>
          <w:sz w:val="24"/>
          <w:szCs w:val="24"/>
        </w:rPr>
        <w:t xml:space="preserve"> </w:t>
      </w:r>
      <w:r w:rsidRPr="00192575">
        <w:rPr>
          <w:rFonts w:ascii="Tahoma" w:eastAsia="Times New Roman" w:hAnsi="Tahoma" w:cs="Tahoma"/>
          <w:b/>
          <w:color w:val="000000"/>
          <w:kern w:val="28"/>
          <w:sz w:val="24"/>
          <w:szCs w:val="24"/>
          <w:lang w:eastAsia="fr-FR"/>
          <w14:ligatures w14:val="standard"/>
          <w14:cntxtAlts/>
        </w:rPr>
        <w:t xml:space="preserve">DECIDE </w:t>
      </w:r>
    </w:p>
    <w:p w14:paraId="2BB3A167" w14:textId="77777777" w:rsidR="00192575" w:rsidRPr="00192575" w:rsidRDefault="00192575" w:rsidP="00192575">
      <w:pPr>
        <w:pStyle w:val="Paragraphedeliste"/>
        <w:numPr>
          <w:ilvl w:val="0"/>
          <w:numId w:val="32"/>
        </w:numPr>
        <w:spacing w:before="240"/>
        <w:jc w:val="both"/>
        <w:rPr>
          <w:rFonts w:ascii="Tahoma" w:hAnsi="Tahoma" w:cs="Tahoma"/>
          <w:b/>
          <w:sz w:val="24"/>
          <w:szCs w:val="24"/>
        </w:rPr>
      </w:pPr>
      <w:r w:rsidRPr="00192575">
        <w:rPr>
          <w:rFonts w:ascii="Tahoma" w:hAnsi="Tahoma" w:cs="Tahoma"/>
          <w:b/>
          <w:sz w:val="24"/>
          <w:szCs w:val="24"/>
        </w:rPr>
        <w:t xml:space="preserve">Article 1 : </w:t>
      </w:r>
    </w:p>
    <w:p w14:paraId="2543C0DD" w14:textId="77777777" w:rsidR="00192575" w:rsidRPr="00192575" w:rsidRDefault="00192575" w:rsidP="00192575">
      <w:pPr>
        <w:tabs>
          <w:tab w:val="num" w:pos="720"/>
        </w:tabs>
        <w:spacing w:before="120" w:after="120" w:line="276" w:lineRule="auto"/>
        <w:ind w:left="360"/>
        <w:jc w:val="both"/>
        <w:rPr>
          <w:rFonts w:ascii="Tahoma" w:hAnsi="Tahoma" w:cs="Tahoma"/>
          <w:sz w:val="24"/>
          <w:szCs w:val="24"/>
        </w:rPr>
      </w:pPr>
      <w:r w:rsidRPr="00192575">
        <w:rPr>
          <w:rFonts w:ascii="Tahoma" w:hAnsi="Tahoma" w:cs="Tahoma"/>
          <w:sz w:val="24"/>
          <w:szCs w:val="24"/>
        </w:rPr>
        <w:t xml:space="preserve">La commune donne mandat à l'ONF pour procéder, en son nom et pour son compte en tant que collectivité propriétaire, à l'établissement et à l'émission des factures relatives aux ventes de bois issues de la forêt communale réalisées en application de l’article L. 214-6 du code forestier </w:t>
      </w:r>
      <w:r w:rsidRPr="00192575">
        <w:rPr>
          <w:rFonts w:ascii="Tahoma" w:hAnsi="Tahoma" w:cs="Tahoma"/>
          <w:sz w:val="24"/>
          <w:szCs w:val="24"/>
        </w:rPr>
        <w:lastRenderedPageBreak/>
        <w:t>(ventes simples). Les ventes réalisées en application de l’article L. 214-7 du code forestier sont exclues du présent mandat (ventes groupées).</w:t>
      </w:r>
    </w:p>
    <w:p w14:paraId="334AACF6" w14:textId="77777777" w:rsidR="00192575" w:rsidRPr="00192575" w:rsidRDefault="00192575" w:rsidP="00192575">
      <w:pPr>
        <w:pStyle w:val="Paragraphedeliste"/>
        <w:numPr>
          <w:ilvl w:val="0"/>
          <w:numId w:val="32"/>
        </w:numPr>
        <w:spacing w:before="240"/>
        <w:jc w:val="both"/>
        <w:rPr>
          <w:rFonts w:ascii="Tahoma" w:hAnsi="Tahoma" w:cs="Tahoma"/>
          <w:b/>
          <w:sz w:val="24"/>
          <w:szCs w:val="24"/>
        </w:rPr>
      </w:pPr>
      <w:r w:rsidRPr="00192575">
        <w:rPr>
          <w:rFonts w:ascii="Tahoma" w:hAnsi="Tahoma" w:cs="Tahoma"/>
          <w:b/>
          <w:sz w:val="24"/>
          <w:szCs w:val="24"/>
        </w:rPr>
        <w:t>Article 2 :</w:t>
      </w:r>
    </w:p>
    <w:p w14:paraId="52DA2891" w14:textId="77777777" w:rsidR="00192575" w:rsidRPr="00192575" w:rsidRDefault="00192575" w:rsidP="00192575">
      <w:pPr>
        <w:spacing w:before="240"/>
        <w:ind w:left="360"/>
        <w:jc w:val="both"/>
        <w:rPr>
          <w:rFonts w:ascii="Tahoma" w:hAnsi="Tahoma" w:cs="Tahoma"/>
          <w:sz w:val="24"/>
          <w:szCs w:val="24"/>
        </w:rPr>
      </w:pPr>
      <w:r w:rsidRPr="00192575">
        <w:rPr>
          <w:rFonts w:ascii="Tahoma" w:hAnsi="Tahoma" w:cs="Tahoma"/>
          <w:sz w:val="24"/>
          <w:szCs w:val="24"/>
        </w:rPr>
        <w:t>La présente décision prend effet à compter de la date de signature de la convention de mandat par les deux parties et demeure en vigueur pour toute la durée du mandat électoral des membres du conseil municipal, jusqu'à la désignation du prochain conseil municipal. Cette convention pourra être révoquée à tout moment pour l’ensemble des ventes concernées par décision du conseil municipal.</w:t>
      </w:r>
    </w:p>
    <w:p w14:paraId="16531C4B" w14:textId="77777777" w:rsidR="00192575" w:rsidRPr="00192575" w:rsidRDefault="00192575" w:rsidP="00192575">
      <w:pPr>
        <w:pStyle w:val="Paragraphedeliste"/>
        <w:numPr>
          <w:ilvl w:val="0"/>
          <w:numId w:val="32"/>
        </w:numPr>
        <w:spacing w:before="240"/>
        <w:jc w:val="both"/>
        <w:rPr>
          <w:rFonts w:ascii="Tahoma" w:hAnsi="Tahoma" w:cs="Tahoma"/>
          <w:b/>
          <w:sz w:val="24"/>
          <w:szCs w:val="24"/>
        </w:rPr>
      </w:pPr>
      <w:r w:rsidRPr="00192575">
        <w:rPr>
          <w:rFonts w:ascii="Tahoma" w:hAnsi="Tahoma" w:cs="Tahoma"/>
          <w:b/>
          <w:sz w:val="24"/>
          <w:szCs w:val="24"/>
        </w:rPr>
        <w:t>Article 3 :</w:t>
      </w:r>
    </w:p>
    <w:p w14:paraId="0D712604" w14:textId="77777777" w:rsidR="00192575" w:rsidRPr="00192575" w:rsidRDefault="00192575" w:rsidP="00192575">
      <w:pPr>
        <w:spacing w:before="240"/>
        <w:ind w:left="360"/>
        <w:jc w:val="both"/>
        <w:rPr>
          <w:rFonts w:ascii="Tahoma" w:hAnsi="Tahoma" w:cs="Tahoma"/>
          <w:bCs/>
          <w:sz w:val="24"/>
          <w:szCs w:val="24"/>
        </w:rPr>
      </w:pPr>
      <w:r w:rsidRPr="00192575">
        <w:rPr>
          <w:rFonts w:ascii="Tahoma" w:hAnsi="Tahoma" w:cs="Tahoma"/>
          <w:bCs/>
          <w:sz w:val="24"/>
          <w:szCs w:val="24"/>
        </w:rPr>
        <w:t>Le conseil municipal approuve les termes de la convention de mandat de facturation annexée à la présente délibération.</w:t>
      </w:r>
    </w:p>
    <w:p w14:paraId="48CC26D8" w14:textId="76005172" w:rsidR="00192575" w:rsidRPr="00192575" w:rsidRDefault="00192575" w:rsidP="00192575">
      <w:pPr>
        <w:spacing w:before="240"/>
        <w:ind w:left="360"/>
        <w:jc w:val="both"/>
        <w:rPr>
          <w:rFonts w:ascii="Tahoma" w:hAnsi="Tahoma" w:cs="Tahoma"/>
          <w:bCs/>
          <w:sz w:val="24"/>
          <w:szCs w:val="24"/>
        </w:rPr>
      </w:pPr>
      <w:r w:rsidRPr="00192575">
        <w:rPr>
          <w:rFonts w:ascii="Tahoma" w:hAnsi="Tahoma" w:cs="Tahoma"/>
          <w:bCs/>
          <w:sz w:val="24"/>
          <w:szCs w:val="24"/>
        </w:rPr>
        <w:t>Il autorise Monsieur le Maire à la signer ainsi que tout document nécessaire à son exécution.</w:t>
      </w:r>
    </w:p>
    <w:p w14:paraId="69452C5B" w14:textId="77777777" w:rsidR="00192575" w:rsidRPr="00192575" w:rsidRDefault="00192575" w:rsidP="00192575">
      <w:pPr>
        <w:spacing w:before="360"/>
        <w:ind w:left="360"/>
        <w:jc w:val="both"/>
        <w:rPr>
          <w:rFonts w:ascii="Tahoma" w:hAnsi="Tahoma" w:cs="Tahoma"/>
          <w:bCs/>
          <w:sz w:val="24"/>
          <w:szCs w:val="24"/>
        </w:rPr>
      </w:pPr>
      <w:r w:rsidRPr="00192575">
        <w:rPr>
          <w:rFonts w:ascii="Tahoma" w:hAnsi="Tahoma" w:cs="Tahoma"/>
          <w:bCs/>
          <w:sz w:val="24"/>
          <w:szCs w:val="24"/>
        </w:rPr>
        <w:t>La présente délibération sera transmise à l’ONF</w:t>
      </w:r>
    </w:p>
    <w:p w14:paraId="3033D998" w14:textId="21B4AC1C" w:rsidR="00DE3AA7" w:rsidRPr="008C02DA" w:rsidRDefault="00333C18" w:rsidP="004D0D7D">
      <w:pPr>
        <w:keepNext/>
        <w:shd w:val="clear" w:color="auto" w:fill="FFFFFF"/>
        <w:spacing w:before="240" w:after="120" w:line="240" w:lineRule="auto"/>
        <w:jc w:val="both"/>
        <w:rPr>
          <w:rFonts w:ascii="Tahoma" w:hAnsi="Tahoma" w:cs="Tahoma"/>
          <w:b/>
          <w:sz w:val="24"/>
          <w:szCs w:val="24"/>
          <w:u w:val="single"/>
        </w:rPr>
      </w:pPr>
      <w:r w:rsidRPr="008C02DA">
        <w:rPr>
          <w:rFonts w:ascii="Tahoma" w:hAnsi="Tahoma" w:cs="Tahoma"/>
          <w:b/>
          <w:sz w:val="24"/>
          <w:szCs w:val="24"/>
          <w:u w:val="single"/>
        </w:rPr>
        <w:t>P</w:t>
      </w:r>
      <w:r w:rsidR="00807BCE" w:rsidRPr="008C02DA">
        <w:rPr>
          <w:rFonts w:ascii="Tahoma" w:hAnsi="Tahoma" w:cs="Tahoma"/>
          <w:b/>
          <w:sz w:val="24"/>
          <w:szCs w:val="24"/>
          <w:u w:val="single"/>
        </w:rPr>
        <w:t xml:space="preserve">OINT </w:t>
      </w:r>
      <w:r w:rsidR="008C4A1A">
        <w:rPr>
          <w:rFonts w:ascii="Tahoma" w:hAnsi="Tahoma" w:cs="Tahoma"/>
          <w:b/>
          <w:sz w:val="24"/>
          <w:szCs w:val="24"/>
          <w:u w:val="single"/>
        </w:rPr>
        <w:t>4</w:t>
      </w:r>
      <w:r w:rsidR="00807BCE" w:rsidRPr="008C02DA">
        <w:rPr>
          <w:rFonts w:ascii="Tahoma" w:hAnsi="Tahoma" w:cs="Tahoma"/>
          <w:b/>
          <w:sz w:val="24"/>
          <w:szCs w:val="24"/>
          <w:u w:val="single"/>
        </w:rPr>
        <w:t xml:space="preserve"> – </w:t>
      </w:r>
      <w:bookmarkStart w:id="12" w:name="_Hlk130478098"/>
      <w:bookmarkStart w:id="13" w:name="_Hlk163118283"/>
      <w:bookmarkStart w:id="14" w:name="_Hlk164330912"/>
      <w:bookmarkEnd w:id="9"/>
      <w:r w:rsidR="00BC7622">
        <w:rPr>
          <w:rFonts w:ascii="Tahoma" w:hAnsi="Tahoma" w:cs="Tahoma"/>
          <w:b/>
          <w:sz w:val="24"/>
          <w:szCs w:val="24"/>
          <w:u w:val="single"/>
        </w:rPr>
        <w:t>Exercice du droit à la formation des Elus</w:t>
      </w:r>
    </w:p>
    <w:p w14:paraId="33550EB0" w14:textId="026AAF24" w:rsidR="008C02DA" w:rsidRDefault="00BC7622" w:rsidP="008C5465">
      <w:pPr>
        <w:pStyle w:val="M6"/>
        <w:ind w:left="360" w:firstLine="0"/>
        <w:rPr>
          <w:rFonts w:ascii="Tahoma" w:hAnsi="Tahoma" w:cs="Tahoma"/>
          <w:sz w:val="24"/>
          <w:szCs w:val="24"/>
        </w:rPr>
      </w:pPr>
      <w:bookmarkStart w:id="15" w:name="_Hlk44060608"/>
      <w:r>
        <w:rPr>
          <w:rFonts w:ascii="Tahoma" w:hAnsi="Tahoma" w:cs="Tahoma"/>
          <w:sz w:val="24"/>
          <w:szCs w:val="24"/>
        </w:rPr>
        <w:t>Monsieur le Maire informe que les Elus locaux bénéficient d’un droit à la formation. Il s’agit d’une part du droit à une formation adaptée à leurs fonctions dans le cadre du mandat et financ</w:t>
      </w:r>
      <w:r w:rsidR="00996A6D">
        <w:rPr>
          <w:rFonts w:ascii="Tahoma" w:hAnsi="Tahoma" w:cs="Tahoma"/>
          <w:sz w:val="24"/>
          <w:szCs w:val="24"/>
        </w:rPr>
        <w:t>é</w:t>
      </w:r>
      <w:r w:rsidR="00EA32B1">
        <w:rPr>
          <w:rFonts w:ascii="Tahoma" w:hAnsi="Tahoma" w:cs="Tahoma"/>
          <w:sz w:val="24"/>
          <w:szCs w:val="24"/>
        </w:rPr>
        <w:t>e</w:t>
      </w:r>
      <w:r>
        <w:rPr>
          <w:rFonts w:ascii="Tahoma" w:hAnsi="Tahoma" w:cs="Tahoma"/>
          <w:sz w:val="24"/>
          <w:szCs w:val="24"/>
        </w:rPr>
        <w:t xml:space="preserve"> par la Commune et d’autre part du droit individuel à la formation (DIF)</w:t>
      </w:r>
    </w:p>
    <w:p w14:paraId="4C0D73CC" w14:textId="77777777" w:rsidR="008C5465" w:rsidRPr="00BC7622" w:rsidRDefault="008C5465" w:rsidP="008C5465">
      <w:pPr>
        <w:pStyle w:val="M6"/>
        <w:ind w:left="360" w:firstLine="0"/>
        <w:rPr>
          <w:rFonts w:ascii="Tahoma" w:hAnsi="Tahoma" w:cs="Tahoma"/>
          <w:sz w:val="24"/>
          <w:szCs w:val="24"/>
        </w:rPr>
      </w:pPr>
    </w:p>
    <w:p w14:paraId="05911347" w14:textId="6CAAEEE0" w:rsidR="00BC7622" w:rsidRPr="00BC7622" w:rsidRDefault="00BC7622" w:rsidP="008C5465">
      <w:pPr>
        <w:pStyle w:val="M6"/>
        <w:rPr>
          <w:rFonts w:ascii="Tahoma" w:hAnsi="Tahoma" w:cs="Tahoma"/>
          <w:sz w:val="24"/>
          <w:szCs w:val="24"/>
        </w:rPr>
      </w:pPr>
      <w:r w:rsidRPr="00BC7622">
        <w:rPr>
          <w:rFonts w:ascii="Tahoma" w:hAnsi="Tahoma" w:cs="Tahoma"/>
          <w:sz w:val="24"/>
          <w:szCs w:val="24"/>
        </w:rPr>
        <w:t xml:space="preserve"> Le </w:t>
      </w:r>
      <w:r w:rsidR="00996A6D">
        <w:rPr>
          <w:rFonts w:ascii="Tahoma" w:hAnsi="Tahoma" w:cs="Tahoma"/>
          <w:sz w:val="24"/>
          <w:szCs w:val="24"/>
        </w:rPr>
        <w:t>C</w:t>
      </w:r>
      <w:r w:rsidRPr="00BC7622">
        <w:rPr>
          <w:rFonts w:ascii="Tahoma" w:hAnsi="Tahoma" w:cs="Tahoma"/>
          <w:sz w:val="24"/>
          <w:szCs w:val="24"/>
        </w:rPr>
        <w:t xml:space="preserve">onseil </w:t>
      </w:r>
      <w:r w:rsidR="00996A6D">
        <w:rPr>
          <w:rFonts w:ascii="Tahoma" w:hAnsi="Tahoma" w:cs="Tahoma"/>
          <w:sz w:val="24"/>
          <w:szCs w:val="24"/>
        </w:rPr>
        <w:t>M</w:t>
      </w:r>
      <w:r w:rsidRPr="00BC7622">
        <w:rPr>
          <w:rFonts w:ascii="Tahoma" w:hAnsi="Tahoma" w:cs="Tahoma"/>
          <w:sz w:val="24"/>
          <w:szCs w:val="24"/>
        </w:rPr>
        <w:t>unicipal de la commune de </w:t>
      </w:r>
      <w:r w:rsidR="008C5465">
        <w:rPr>
          <w:rStyle w:val="PointS"/>
          <w:rFonts w:ascii="Tahoma" w:hAnsi="Tahoma" w:cs="Tahoma"/>
          <w:sz w:val="24"/>
          <w:szCs w:val="24"/>
        </w:rPr>
        <w:t>ILLTAL</w:t>
      </w:r>
      <w:r w:rsidRPr="00BC7622">
        <w:rPr>
          <w:rFonts w:ascii="Tahoma" w:hAnsi="Tahoma" w:cs="Tahoma"/>
          <w:sz w:val="24"/>
          <w:szCs w:val="24"/>
        </w:rPr>
        <w:t> </w:t>
      </w:r>
    </w:p>
    <w:p w14:paraId="299D3CC6" w14:textId="77777777" w:rsidR="00BC7622" w:rsidRPr="00BC7622" w:rsidRDefault="00BC7622" w:rsidP="008C5465">
      <w:pPr>
        <w:pStyle w:val="M6"/>
        <w:rPr>
          <w:rFonts w:ascii="Tahoma" w:hAnsi="Tahoma" w:cs="Tahoma"/>
          <w:sz w:val="24"/>
          <w:szCs w:val="24"/>
        </w:rPr>
      </w:pPr>
    </w:p>
    <w:p w14:paraId="10313154" w14:textId="77777777" w:rsidR="00BC7622" w:rsidRDefault="00BC7622" w:rsidP="008C5465">
      <w:pPr>
        <w:pStyle w:val="M6"/>
        <w:ind w:left="226" w:firstLine="0"/>
        <w:rPr>
          <w:rFonts w:ascii="Tahoma" w:hAnsi="Tahoma" w:cs="Tahoma"/>
          <w:sz w:val="24"/>
          <w:szCs w:val="24"/>
        </w:rPr>
      </w:pPr>
      <w:r w:rsidRPr="00BC7622">
        <w:rPr>
          <w:rFonts w:ascii="Tahoma" w:hAnsi="Tahoma" w:cs="Tahoma"/>
          <w:sz w:val="24"/>
          <w:szCs w:val="24"/>
        </w:rPr>
        <w:t>Vu le code général des collectivités territoriales, notamment les articles L. 2123</w:t>
      </w:r>
      <w:r w:rsidRPr="00BC7622">
        <w:rPr>
          <w:rFonts w:ascii="Tahoma" w:hAnsi="Tahoma" w:cs="Tahoma"/>
          <w:sz w:val="24"/>
          <w:szCs w:val="24"/>
        </w:rPr>
        <w:noBreakHyphen/>
        <w:t>12, L. 2123-14, L. 2123-16 et R. 2123-12 à R. 2123-14 ;</w:t>
      </w:r>
    </w:p>
    <w:p w14:paraId="0FF6D6DB" w14:textId="77777777" w:rsidR="008C5465" w:rsidRDefault="008C5465" w:rsidP="008C5465">
      <w:pPr>
        <w:pStyle w:val="M6"/>
        <w:ind w:left="226" w:firstLine="0"/>
        <w:rPr>
          <w:rFonts w:ascii="Tahoma" w:hAnsi="Tahoma" w:cs="Tahoma"/>
          <w:sz w:val="24"/>
          <w:szCs w:val="24"/>
        </w:rPr>
      </w:pPr>
    </w:p>
    <w:p w14:paraId="4A3E1C3C" w14:textId="77777777" w:rsidR="00BC7622" w:rsidRPr="00BC7622" w:rsidRDefault="00BC7622" w:rsidP="008C5465">
      <w:pPr>
        <w:pStyle w:val="M6"/>
        <w:rPr>
          <w:rFonts w:ascii="Tahoma" w:hAnsi="Tahoma" w:cs="Tahoma"/>
          <w:sz w:val="24"/>
          <w:szCs w:val="24"/>
        </w:rPr>
      </w:pPr>
      <w:r w:rsidRPr="00BC7622">
        <w:rPr>
          <w:rFonts w:ascii="Tahoma" w:hAnsi="Tahoma" w:cs="Tahoma"/>
          <w:sz w:val="24"/>
          <w:szCs w:val="24"/>
        </w:rPr>
        <w:t>Vu la nécessité de déterminer les orientations et les crédits ouverts au titre du droit à la formation.</w:t>
      </w:r>
    </w:p>
    <w:p w14:paraId="4BCE16E4" w14:textId="77777777" w:rsidR="00BC7622" w:rsidRPr="00BC7622" w:rsidRDefault="00BC7622" w:rsidP="00BC7622">
      <w:pPr>
        <w:pStyle w:val="M6"/>
        <w:rPr>
          <w:rFonts w:ascii="Tahoma" w:hAnsi="Tahoma" w:cs="Tahoma"/>
          <w:sz w:val="24"/>
          <w:szCs w:val="24"/>
        </w:rPr>
      </w:pPr>
    </w:p>
    <w:p w14:paraId="3C5114A7" w14:textId="76FDB2DC" w:rsidR="00BC7622" w:rsidRPr="00BC7622" w:rsidRDefault="00BC7622" w:rsidP="008C5465">
      <w:pPr>
        <w:pStyle w:val="M6"/>
        <w:ind w:left="226" w:firstLine="0"/>
        <w:rPr>
          <w:rFonts w:ascii="Tahoma" w:hAnsi="Tahoma" w:cs="Tahoma"/>
          <w:sz w:val="24"/>
          <w:szCs w:val="24"/>
        </w:rPr>
      </w:pPr>
      <w:r w:rsidRPr="00BC7622">
        <w:rPr>
          <w:rFonts w:ascii="Tahoma" w:hAnsi="Tahoma" w:cs="Tahoma"/>
          <w:sz w:val="24"/>
          <w:szCs w:val="24"/>
        </w:rPr>
        <w:t xml:space="preserve">Considérant qu’il appartient au </w:t>
      </w:r>
      <w:r w:rsidR="00D04B13">
        <w:rPr>
          <w:rFonts w:ascii="Tahoma" w:hAnsi="Tahoma" w:cs="Tahoma"/>
          <w:sz w:val="24"/>
          <w:szCs w:val="24"/>
        </w:rPr>
        <w:t>C</w:t>
      </w:r>
      <w:r w:rsidRPr="00BC7622">
        <w:rPr>
          <w:rFonts w:ascii="Tahoma" w:hAnsi="Tahoma" w:cs="Tahoma"/>
          <w:sz w:val="24"/>
          <w:szCs w:val="24"/>
        </w:rPr>
        <w:t xml:space="preserve">onseil </w:t>
      </w:r>
      <w:r w:rsidR="00D04B13">
        <w:rPr>
          <w:rFonts w:ascii="Tahoma" w:hAnsi="Tahoma" w:cs="Tahoma"/>
          <w:sz w:val="24"/>
          <w:szCs w:val="24"/>
        </w:rPr>
        <w:t>M</w:t>
      </w:r>
      <w:r w:rsidRPr="00BC7622">
        <w:rPr>
          <w:rFonts w:ascii="Tahoma" w:hAnsi="Tahoma" w:cs="Tahoma"/>
          <w:sz w:val="24"/>
          <w:szCs w:val="24"/>
        </w:rPr>
        <w:t>unicipal de délibérer sur l’exercice du droit à la formation de ses membres dans les 3 mois suivant son renouvellement ;</w:t>
      </w:r>
    </w:p>
    <w:p w14:paraId="0D920CC2" w14:textId="77777777" w:rsidR="00BC7622" w:rsidRPr="00BC7622" w:rsidRDefault="00BC7622" w:rsidP="008C5465">
      <w:pPr>
        <w:pStyle w:val="M6"/>
        <w:ind w:left="226" w:firstLine="0"/>
        <w:rPr>
          <w:rFonts w:ascii="Tahoma" w:hAnsi="Tahoma" w:cs="Tahoma"/>
          <w:sz w:val="24"/>
          <w:szCs w:val="24"/>
        </w:rPr>
      </w:pPr>
      <w:r w:rsidRPr="00BC7622">
        <w:rPr>
          <w:rFonts w:ascii="Tahoma" w:hAnsi="Tahoma" w:cs="Tahoma"/>
          <w:sz w:val="24"/>
          <w:szCs w:val="24"/>
        </w:rPr>
        <w:t>Considérant qu’une formation doit obligatoirement être organisée au cours de la première année de mandat pour les élus ayant reçu délégation</w:t>
      </w:r>
    </w:p>
    <w:p w14:paraId="370029E5" w14:textId="77777777" w:rsidR="00BC7622" w:rsidRPr="00BC7622" w:rsidRDefault="00BC7622" w:rsidP="008C5465">
      <w:pPr>
        <w:pStyle w:val="M6"/>
        <w:ind w:left="226" w:firstLine="0"/>
        <w:rPr>
          <w:rFonts w:ascii="Tahoma" w:hAnsi="Tahoma" w:cs="Tahoma"/>
          <w:sz w:val="24"/>
          <w:szCs w:val="24"/>
        </w:rPr>
      </w:pPr>
      <w:r w:rsidRPr="00BC7622">
        <w:rPr>
          <w:rFonts w:ascii="Tahoma" w:hAnsi="Tahoma" w:cs="Tahoma"/>
          <w:sz w:val="24"/>
          <w:szCs w:val="24"/>
        </w:rPr>
        <w:t>Considérant qu’il est conseillé aux élus qui reçoivent délégation en matière de prévention et de gestion de déchets ou d’économie circulaire ou en matière d’urbanisme, de construction ou d’habitat de suivre une formation en la matière,</w:t>
      </w:r>
    </w:p>
    <w:p w14:paraId="53B34341" w14:textId="77777777" w:rsidR="006D6BCF" w:rsidRPr="00BC7622" w:rsidRDefault="006D6BCF" w:rsidP="00BC7622">
      <w:pPr>
        <w:pStyle w:val="M6"/>
        <w:rPr>
          <w:rFonts w:ascii="Tahoma" w:hAnsi="Tahoma" w:cs="Tahoma"/>
          <w:sz w:val="24"/>
          <w:szCs w:val="24"/>
        </w:rPr>
      </w:pPr>
    </w:p>
    <w:p w14:paraId="37C3E2B9" w14:textId="77777777" w:rsidR="00337934" w:rsidRPr="00BC7622" w:rsidRDefault="00337934" w:rsidP="006D6BCF">
      <w:pPr>
        <w:widowControl w:val="0"/>
        <w:spacing w:after="0" w:line="240" w:lineRule="auto"/>
        <w:ind w:firstLine="226"/>
        <w:jc w:val="both"/>
        <w:rPr>
          <w:rFonts w:ascii="Tahoma" w:hAnsi="Tahoma" w:cs="Tahoma"/>
          <w:sz w:val="24"/>
          <w:szCs w:val="24"/>
        </w:rPr>
      </w:pPr>
      <w:r w:rsidRPr="00BC7622">
        <w:rPr>
          <w:rFonts w:ascii="Tahoma" w:hAnsi="Tahoma" w:cs="Tahoma"/>
          <w:sz w:val="24"/>
          <w:szCs w:val="24"/>
        </w:rPr>
        <w:t xml:space="preserve">Après délibération et vote à main levée, à la majorité des membres présents et représentés : </w:t>
      </w:r>
    </w:p>
    <w:p w14:paraId="70DDA1BB" w14:textId="0D60B1C1" w:rsidR="00337934" w:rsidRPr="00BC7622" w:rsidRDefault="00337934" w:rsidP="00337934">
      <w:pPr>
        <w:widowControl w:val="0"/>
        <w:spacing w:after="0" w:line="240" w:lineRule="auto"/>
        <w:ind w:left="2268"/>
        <w:jc w:val="both"/>
        <w:rPr>
          <w:rFonts w:ascii="Tahoma" w:hAnsi="Tahoma" w:cs="Tahoma"/>
          <w:sz w:val="24"/>
          <w:szCs w:val="24"/>
        </w:rPr>
      </w:pPr>
      <w:r w:rsidRPr="00BC7622">
        <w:rPr>
          <w:rFonts w:ascii="Tahoma" w:hAnsi="Tahoma" w:cs="Tahoma"/>
          <w:sz w:val="24"/>
          <w:szCs w:val="24"/>
        </w:rPr>
        <w:t>Pour </w:t>
      </w:r>
      <w:r w:rsidRPr="00BC7622">
        <w:rPr>
          <w:rFonts w:ascii="Tahoma" w:hAnsi="Tahoma" w:cs="Tahoma"/>
          <w:sz w:val="24"/>
          <w:szCs w:val="24"/>
        </w:rPr>
        <w:tab/>
      </w:r>
      <w:r w:rsidRPr="00BC7622">
        <w:rPr>
          <w:rFonts w:ascii="Tahoma" w:hAnsi="Tahoma" w:cs="Tahoma"/>
          <w:sz w:val="24"/>
          <w:szCs w:val="24"/>
        </w:rPr>
        <w:tab/>
      </w:r>
      <w:r w:rsidRPr="00BC7622">
        <w:rPr>
          <w:rFonts w:ascii="Tahoma" w:hAnsi="Tahoma" w:cs="Tahoma"/>
          <w:sz w:val="24"/>
          <w:szCs w:val="24"/>
        </w:rPr>
        <w:tab/>
        <w:t xml:space="preserve">:  </w:t>
      </w:r>
      <w:r w:rsidR="00CE6736">
        <w:rPr>
          <w:rFonts w:ascii="Tahoma" w:hAnsi="Tahoma" w:cs="Tahoma"/>
          <w:sz w:val="24"/>
          <w:szCs w:val="24"/>
        </w:rPr>
        <w:t>18</w:t>
      </w:r>
      <w:r w:rsidRPr="00BC7622">
        <w:rPr>
          <w:rFonts w:ascii="Tahoma" w:hAnsi="Tahoma" w:cs="Tahoma"/>
          <w:sz w:val="24"/>
          <w:szCs w:val="24"/>
        </w:rPr>
        <w:t xml:space="preserve"> voix dont </w:t>
      </w:r>
      <w:r w:rsidR="00CE6736">
        <w:rPr>
          <w:rFonts w:ascii="Tahoma" w:hAnsi="Tahoma" w:cs="Tahoma"/>
          <w:sz w:val="24"/>
          <w:szCs w:val="24"/>
        </w:rPr>
        <w:t>2</w:t>
      </w:r>
      <w:r w:rsidRPr="00BC7622">
        <w:rPr>
          <w:rFonts w:ascii="Tahoma" w:hAnsi="Tahoma" w:cs="Tahoma"/>
          <w:sz w:val="24"/>
          <w:szCs w:val="24"/>
        </w:rPr>
        <w:t xml:space="preserve"> procurations</w:t>
      </w:r>
    </w:p>
    <w:p w14:paraId="01926A90" w14:textId="77777777" w:rsidR="00337934" w:rsidRPr="00BC7622" w:rsidRDefault="00337934" w:rsidP="00337934">
      <w:pPr>
        <w:widowControl w:val="0"/>
        <w:spacing w:after="0" w:line="240" w:lineRule="auto"/>
        <w:ind w:left="2268"/>
        <w:jc w:val="both"/>
        <w:rPr>
          <w:rFonts w:ascii="Tahoma" w:hAnsi="Tahoma" w:cs="Tahoma"/>
          <w:sz w:val="24"/>
          <w:szCs w:val="24"/>
        </w:rPr>
      </w:pPr>
      <w:r w:rsidRPr="00BC7622">
        <w:rPr>
          <w:rFonts w:ascii="Tahoma" w:hAnsi="Tahoma" w:cs="Tahoma"/>
          <w:sz w:val="24"/>
          <w:szCs w:val="24"/>
        </w:rPr>
        <w:t>Abstentions </w:t>
      </w:r>
      <w:r w:rsidRPr="00BC7622">
        <w:rPr>
          <w:rFonts w:ascii="Tahoma" w:hAnsi="Tahoma" w:cs="Tahoma"/>
          <w:sz w:val="24"/>
          <w:szCs w:val="24"/>
        </w:rPr>
        <w:tab/>
        <w:t xml:space="preserve">:   0 voix </w:t>
      </w:r>
    </w:p>
    <w:p w14:paraId="690ED1E1" w14:textId="77777777" w:rsidR="00337934" w:rsidRPr="00BC7622" w:rsidRDefault="00337934" w:rsidP="00337934">
      <w:pPr>
        <w:widowControl w:val="0"/>
        <w:spacing w:after="0" w:line="240" w:lineRule="auto"/>
        <w:ind w:left="2268"/>
        <w:jc w:val="both"/>
        <w:rPr>
          <w:rFonts w:ascii="Tahoma" w:hAnsi="Tahoma" w:cs="Tahoma"/>
          <w:sz w:val="24"/>
          <w:szCs w:val="24"/>
        </w:rPr>
      </w:pPr>
      <w:r w:rsidRPr="00BC7622">
        <w:rPr>
          <w:rFonts w:ascii="Tahoma" w:hAnsi="Tahoma" w:cs="Tahoma"/>
          <w:sz w:val="24"/>
          <w:szCs w:val="24"/>
        </w:rPr>
        <w:t>Contre </w:t>
      </w:r>
      <w:r w:rsidRPr="00BC7622">
        <w:rPr>
          <w:rFonts w:ascii="Tahoma" w:hAnsi="Tahoma" w:cs="Tahoma"/>
          <w:sz w:val="24"/>
          <w:szCs w:val="24"/>
        </w:rPr>
        <w:tab/>
      </w:r>
      <w:r w:rsidRPr="00BC7622">
        <w:rPr>
          <w:rFonts w:ascii="Tahoma" w:hAnsi="Tahoma" w:cs="Tahoma"/>
          <w:sz w:val="24"/>
          <w:szCs w:val="24"/>
        </w:rPr>
        <w:tab/>
        <w:t xml:space="preserve">:   0 voix </w:t>
      </w:r>
    </w:p>
    <w:p w14:paraId="78968E16" w14:textId="77777777" w:rsidR="00337934" w:rsidRPr="00BC7622" w:rsidRDefault="00337934" w:rsidP="00337934">
      <w:pPr>
        <w:spacing w:after="0" w:line="240" w:lineRule="auto"/>
        <w:rPr>
          <w:rFonts w:ascii="Tahoma" w:hAnsi="Tahoma" w:cs="Tahoma"/>
          <w:b/>
          <w:bCs/>
          <w:sz w:val="24"/>
          <w:szCs w:val="24"/>
        </w:rPr>
      </w:pPr>
    </w:p>
    <w:p w14:paraId="42D5D622" w14:textId="77777777" w:rsidR="00337934" w:rsidRDefault="00337934" w:rsidP="00337934">
      <w:pPr>
        <w:tabs>
          <w:tab w:val="left" w:pos="708"/>
        </w:tabs>
        <w:spacing w:before="120" w:after="120" w:line="240" w:lineRule="auto"/>
        <w:jc w:val="both"/>
        <w:rPr>
          <w:rFonts w:ascii="Tahoma" w:eastAsia="Times New Roman" w:hAnsi="Tahoma" w:cs="Tahoma"/>
          <w:b/>
          <w:kern w:val="28"/>
          <w:sz w:val="24"/>
          <w:szCs w:val="24"/>
          <w:lang w:eastAsia="fr-FR"/>
          <w14:ligatures w14:val="standard"/>
          <w14:cntxtAlts/>
        </w:rPr>
      </w:pPr>
      <w:r w:rsidRPr="00BC7622">
        <w:rPr>
          <w:rFonts w:ascii="Tahoma" w:hAnsi="Tahoma" w:cs="Tahoma"/>
          <w:b/>
          <w:bCs/>
          <w:sz w:val="24"/>
          <w:szCs w:val="24"/>
        </w:rPr>
        <w:lastRenderedPageBreak/>
        <w:t xml:space="preserve">Le Conseil Municipal </w:t>
      </w:r>
      <w:r w:rsidRPr="00BC7622">
        <w:rPr>
          <w:rFonts w:ascii="Tahoma" w:eastAsia="Times New Roman" w:hAnsi="Tahoma" w:cs="Tahoma"/>
          <w:b/>
          <w:bCs/>
          <w:kern w:val="28"/>
          <w:sz w:val="24"/>
          <w:szCs w:val="24"/>
          <w:lang w:eastAsia="fr-FR"/>
          <w14:ligatures w14:val="standard"/>
          <w14:cntxtAlts/>
        </w:rPr>
        <w:t>DECIDE</w:t>
      </w:r>
      <w:r w:rsidRPr="00BC7622">
        <w:rPr>
          <w:rFonts w:ascii="Tahoma" w:eastAsia="Times New Roman" w:hAnsi="Tahoma" w:cs="Tahoma"/>
          <w:b/>
          <w:kern w:val="28"/>
          <w:sz w:val="24"/>
          <w:szCs w:val="24"/>
          <w:lang w:eastAsia="fr-FR"/>
          <w14:ligatures w14:val="standard"/>
          <w14:cntxtAlts/>
        </w:rPr>
        <w:t>,</w:t>
      </w:r>
    </w:p>
    <w:p w14:paraId="30C82973" w14:textId="77777777" w:rsidR="00BC7622" w:rsidRPr="00BC7622" w:rsidRDefault="00BC7622" w:rsidP="00BC7622">
      <w:pPr>
        <w:pStyle w:val="M6"/>
        <w:ind w:left="0" w:firstLine="0"/>
        <w:rPr>
          <w:rFonts w:ascii="Tahoma" w:hAnsi="Tahoma" w:cs="Tahoma"/>
          <w:b/>
          <w:bCs/>
          <w:sz w:val="24"/>
          <w:szCs w:val="24"/>
        </w:rPr>
      </w:pPr>
    </w:p>
    <w:p w14:paraId="09EADC46" w14:textId="77777777" w:rsidR="00BC7622" w:rsidRPr="00BC7622" w:rsidRDefault="00BC7622" w:rsidP="006D6BCF">
      <w:pPr>
        <w:pStyle w:val="M6"/>
        <w:ind w:left="0" w:firstLine="0"/>
        <w:rPr>
          <w:rFonts w:ascii="Tahoma" w:hAnsi="Tahoma" w:cs="Tahoma"/>
          <w:b/>
          <w:sz w:val="24"/>
          <w:szCs w:val="24"/>
        </w:rPr>
      </w:pPr>
      <w:r w:rsidRPr="00BC7622">
        <w:rPr>
          <w:rFonts w:ascii="Tahoma" w:hAnsi="Tahoma" w:cs="Tahoma"/>
          <w:b/>
          <w:bCs/>
          <w:sz w:val="24"/>
          <w:szCs w:val="24"/>
        </w:rPr>
        <w:t>Article 1</w:t>
      </w:r>
      <w:r w:rsidRPr="00BC7622">
        <w:rPr>
          <w:rFonts w:ascii="Tahoma" w:hAnsi="Tahoma" w:cs="Tahoma"/>
          <w:b/>
          <w:bCs/>
          <w:sz w:val="24"/>
          <w:szCs w:val="24"/>
          <w:vertAlign w:val="superscript"/>
        </w:rPr>
        <w:t>er</w:t>
      </w:r>
      <w:r w:rsidRPr="00BC7622">
        <w:rPr>
          <w:rFonts w:ascii="Tahoma" w:hAnsi="Tahoma" w:cs="Tahoma"/>
          <w:b/>
          <w:bCs/>
          <w:sz w:val="24"/>
          <w:szCs w:val="24"/>
        </w:rPr>
        <w:t>. -</w:t>
      </w:r>
      <w:r w:rsidRPr="00BC7622">
        <w:rPr>
          <w:rFonts w:ascii="Tahoma" w:hAnsi="Tahoma" w:cs="Tahoma"/>
          <w:b/>
          <w:sz w:val="24"/>
          <w:szCs w:val="24"/>
        </w:rPr>
        <w:t xml:space="preserve"> Dépôt et instruction des demandes de formation </w:t>
      </w:r>
    </w:p>
    <w:p w14:paraId="12112573" w14:textId="77777777" w:rsidR="00BC7622" w:rsidRPr="00BC7622" w:rsidRDefault="00BC7622" w:rsidP="006D6BCF">
      <w:pPr>
        <w:pStyle w:val="M6"/>
        <w:ind w:firstLine="0"/>
        <w:rPr>
          <w:rFonts w:ascii="Tahoma" w:hAnsi="Tahoma" w:cs="Tahoma"/>
          <w:sz w:val="24"/>
          <w:szCs w:val="24"/>
        </w:rPr>
      </w:pPr>
      <w:r w:rsidRPr="00BC7622">
        <w:rPr>
          <w:rFonts w:ascii="Tahoma" w:hAnsi="Tahoma" w:cs="Tahoma"/>
          <w:sz w:val="24"/>
          <w:szCs w:val="24"/>
        </w:rPr>
        <w:t>Tous les conseillers municipaux ont le droit de bénéficier d’une formation adaptée à leurs fonctions.</w:t>
      </w:r>
    </w:p>
    <w:p w14:paraId="36D67336" w14:textId="302398DA" w:rsidR="00BC7622" w:rsidRPr="00BC7622" w:rsidRDefault="00BC7622" w:rsidP="006D6BCF">
      <w:pPr>
        <w:pStyle w:val="M6"/>
        <w:ind w:firstLine="0"/>
        <w:rPr>
          <w:rStyle w:val="PointS"/>
          <w:rFonts w:ascii="Tahoma" w:hAnsi="Tahoma" w:cs="Tahoma"/>
          <w:sz w:val="24"/>
          <w:szCs w:val="24"/>
        </w:rPr>
      </w:pPr>
      <w:r w:rsidRPr="00BC7622">
        <w:rPr>
          <w:rFonts w:ascii="Tahoma" w:hAnsi="Tahoma" w:cs="Tahoma"/>
          <w:sz w:val="24"/>
          <w:szCs w:val="24"/>
        </w:rPr>
        <w:t xml:space="preserve">Le conseiller qui souhaite bénéficier d’une formation doit déposer sa demande au </w:t>
      </w:r>
      <w:r w:rsidR="00E809D2">
        <w:rPr>
          <w:rFonts w:ascii="Tahoma" w:hAnsi="Tahoma" w:cs="Tahoma"/>
          <w:sz w:val="24"/>
          <w:szCs w:val="24"/>
        </w:rPr>
        <w:t>M</w:t>
      </w:r>
      <w:r w:rsidRPr="00BC7622">
        <w:rPr>
          <w:rFonts w:ascii="Tahoma" w:hAnsi="Tahoma" w:cs="Tahoma"/>
          <w:sz w:val="24"/>
          <w:szCs w:val="24"/>
        </w:rPr>
        <w:t>aire, avant le </w:t>
      </w:r>
      <w:r w:rsidR="00CE6736">
        <w:rPr>
          <w:rFonts w:ascii="Tahoma" w:hAnsi="Tahoma" w:cs="Tahoma"/>
          <w:sz w:val="24"/>
          <w:szCs w:val="24"/>
        </w:rPr>
        <w:t>31 Août 2026 puis avant le 1</w:t>
      </w:r>
      <w:r w:rsidR="00CE6736" w:rsidRPr="00CE6736">
        <w:rPr>
          <w:rFonts w:ascii="Tahoma" w:hAnsi="Tahoma" w:cs="Tahoma"/>
          <w:sz w:val="24"/>
          <w:szCs w:val="24"/>
          <w:vertAlign w:val="superscript"/>
        </w:rPr>
        <w:t>er</w:t>
      </w:r>
      <w:r w:rsidR="00CE6736">
        <w:rPr>
          <w:rFonts w:ascii="Tahoma" w:hAnsi="Tahoma" w:cs="Tahoma"/>
          <w:sz w:val="24"/>
          <w:szCs w:val="24"/>
        </w:rPr>
        <w:t xml:space="preserve"> février pour les prochaines années</w:t>
      </w:r>
      <w:r w:rsidRPr="00BC7622">
        <w:rPr>
          <w:rStyle w:val="PointS"/>
          <w:rFonts w:ascii="Tahoma" w:hAnsi="Tahoma" w:cs="Tahoma"/>
          <w:sz w:val="24"/>
          <w:szCs w:val="24"/>
        </w:rPr>
        <w:t>.</w:t>
      </w:r>
    </w:p>
    <w:p w14:paraId="5C0EAE90" w14:textId="34888FAB" w:rsidR="00BC7622" w:rsidRPr="00BC7622" w:rsidRDefault="00BC7622" w:rsidP="00EA32B1">
      <w:pPr>
        <w:pStyle w:val="M6"/>
        <w:ind w:firstLine="0"/>
        <w:rPr>
          <w:rStyle w:val="PointS"/>
          <w:rFonts w:ascii="Tahoma" w:hAnsi="Tahoma" w:cs="Tahoma"/>
          <w:sz w:val="24"/>
          <w:szCs w:val="24"/>
        </w:rPr>
      </w:pPr>
      <w:r w:rsidRPr="00BC7622">
        <w:rPr>
          <w:rStyle w:val="PointS"/>
          <w:rFonts w:ascii="Tahoma" w:hAnsi="Tahoma" w:cs="Tahoma"/>
          <w:sz w:val="24"/>
          <w:szCs w:val="24"/>
        </w:rPr>
        <w:t>Cette demande doit être écrite et déposée au secrétariat de la mairie. Elle doit être accompagnée des pièces justificatives nécessaires (coût, date, lieu de formation, nom de l’organisme de formation, programme de formation, etc.).</w:t>
      </w:r>
    </w:p>
    <w:p w14:paraId="3A4BC33F" w14:textId="77777777" w:rsidR="00BC7622" w:rsidRPr="00BC7622" w:rsidRDefault="00BC7622" w:rsidP="00BC7622">
      <w:pPr>
        <w:pStyle w:val="M6"/>
        <w:rPr>
          <w:rFonts w:ascii="Tahoma" w:hAnsi="Tahoma" w:cs="Tahoma"/>
          <w:sz w:val="24"/>
          <w:szCs w:val="24"/>
        </w:rPr>
      </w:pPr>
    </w:p>
    <w:p w14:paraId="078E282C" w14:textId="6F3AB30E" w:rsidR="00BC7622" w:rsidRPr="00BC7622" w:rsidRDefault="00BC7622" w:rsidP="006D6BCF">
      <w:pPr>
        <w:pStyle w:val="M6"/>
        <w:ind w:firstLine="0"/>
        <w:rPr>
          <w:rFonts w:ascii="Tahoma" w:hAnsi="Tahoma" w:cs="Tahoma"/>
          <w:sz w:val="24"/>
          <w:szCs w:val="24"/>
        </w:rPr>
      </w:pPr>
      <w:r w:rsidRPr="00BC7622">
        <w:rPr>
          <w:rFonts w:ascii="Tahoma" w:hAnsi="Tahoma" w:cs="Tahoma"/>
          <w:sz w:val="24"/>
          <w:szCs w:val="24"/>
        </w:rPr>
        <w:t xml:space="preserve">L'organisme qui dispense la formation doit obligatoirement avoir fait l'objet d'un agrément délivré par le ministre de </w:t>
      </w:r>
      <w:r w:rsidR="00E809D2" w:rsidRPr="00BC7622">
        <w:rPr>
          <w:rFonts w:ascii="Tahoma" w:hAnsi="Tahoma" w:cs="Tahoma"/>
          <w:sz w:val="24"/>
          <w:szCs w:val="24"/>
        </w:rPr>
        <w:t>l’Intérieur</w:t>
      </w:r>
      <w:r w:rsidRPr="00BC7622">
        <w:rPr>
          <w:rFonts w:ascii="Tahoma" w:hAnsi="Tahoma" w:cs="Tahoma"/>
          <w:sz w:val="24"/>
          <w:szCs w:val="24"/>
        </w:rPr>
        <w:t xml:space="preserve">. À défaut, la demande sera écartée. (liste disponible sur le site Internet de la Direction générale des collectivités territoriales à l’adresse suivante : </w:t>
      </w:r>
      <w:r w:rsidRPr="00BC7622">
        <w:rPr>
          <w:rFonts w:ascii="Tahoma" w:hAnsi="Tahoma" w:cs="Tahoma"/>
          <w:i/>
          <w:sz w:val="24"/>
          <w:szCs w:val="24"/>
        </w:rPr>
        <w:t>https://www.collectivites-locales.gouv.fr/connaitre-les-acteurs-et-les-institutions/organismes-consultatifs/conseil-national-de-la-formation-des-elus-locaux-cnfel</w:t>
      </w:r>
      <w:r w:rsidRPr="00BC7622">
        <w:rPr>
          <w:rFonts w:ascii="Tahoma" w:hAnsi="Tahoma" w:cs="Tahoma"/>
          <w:sz w:val="24"/>
          <w:szCs w:val="24"/>
        </w:rPr>
        <w:t>).</w:t>
      </w:r>
    </w:p>
    <w:p w14:paraId="73A7E31E" w14:textId="77777777" w:rsidR="00BC7622" w:rsidRPr="00BC7622" w:rsidRDefault="00BC7622" w:rsidP="00BC7622">
      <w:pPr>
        <w:pStyle w:val="M6"/>
        <w:rPr>
          <w:rFonts w:ascii="Tahoma" w:hAnsi="Tahoma" w:cs="Tahoma"/>
          <w:sz w:val="24"/>
          <w:szCs w:val="24"/>
        </w:rPr>
      </w:pPr>
    </w:p>
    <w:p w14:paraId="0AC0EC83" w14:textId="77777777" w:rsidR="00BC7622" w:rsidRPr="00BC7622" w:rsidRDefault="00BC7622" w:rsidP="006D6BCF">
      <w:pPr>
        <w:pStyle w:val="M6"/>
        <w:ind w:left="0"/>
        <w:rPr>
          <w:rFonts w:ascii="Tahoma" w:hAnsi="Tahoma" w:cs="Tahoma"/>
          <w:sz w:val="24"/>
          <w:szCs w:val="24"/>
        </w:rPr>
      </w:pPr>
      <w:r w:rsidRPr="00BC7622">
        <w:rPr>
          <w:rFonts w:ascii="Tahoma" w:hAnsi="Tahoma" w:cs="Tahoma"/>
          <w:sz w:val="24"/>
          <w:szCs w:val="24"/>
        </w:rPr>
        <w:t>Des demandes pourront être acceptées en cours d’année, selon les crédits disponibles.</w:t>
      </w:r>
    </w:p>
    <w:p w14:paraId="263E25BF" w14:textId="77777777" w:rsidR="00BC7622" w:rsidRPr="00BC7622" w:rsidRDefault="00BC7622" w:rsidP="00BC7622">
      <w:pPr>
        <w:pStyle w:val="M6"/>
        <w:rPr>
          <w:rStyle w:val="PointS"/>
          <w:rFonts w:ascii="Tahoma" w:hAnsi="Tahoma" w:cs="Tahoma"/>
          <w:sz w:val="24"/>
          <w:szCs w:val="24"/>
        </w:rPr>
      </w:pPr>
    </w:p>
    <w:p w14:paraId="393AE728" w14:textId="62C7B270" w:rsidR="00BC7622" w:rsidRPr="00BC7622" w:rsidRDefault="00BC7622" w:rsidP="006D6BCF">
      <w:pPr>
        <w:pStyle w:val="M6"/>
        <w:ind w:left="0"/>
        <w:rPr>
          <w:rStyle w:val="PointS"/>
          <w:rFonts w:ascii="Tahoma" w:hAnsi="Tahoma" w:cs="Tahoma"/>
          <w:sz w:val="24"/>
          <w:szCs w:val="24"/>
        </w:rPr>
      </w:pPr>
      <w:r w:rsidRPr="00BC7622">
        <w:rPr>
          <w:rStyle w:val="PointS"/>
          <w:rFonts w:ascii="Tahoma" w:hAnsi="Tahoma" w:cs="Tahoma"/>
          <w:sz w:val="24"/>
          <w:szCs w:val="24"/>
        </w:rPr>
        <w:t xml:space="preserve">Le </w:t>
      </w:r>
      <w:r w:rsidR="00E809D2">
        <w:rPr>
          <w:rStyle w:val="PointS"/>
          <w:rFonts w:ascii="Tahoma" w:hAnsi="Tahoma" w:cs="Tahoma"/>
          <w:sz w:val="24"/>
          <w:szCs w:val="24"/>
        </w:rPr>
        <w:t>M</w:t>
      </w:r>
      <w:r w:rsidRPr="00BC7622">
        <w:rPr>
          <w:rStyle w:val="PointS"/>
          <w:rFonts w:ascii="Tahoma" w:hAnsi="Tahoma" w:cs="Tahoma"/>
          <w:sz w:val="24"/>
          <w:szCs w:val="24"/>
        </w:rPr>
        <w:t>aire instruit les demandes, engage les crédits et vérifie l’enveloppe globale votée.</w:t>
      </w:r>
    </w:p>
    <w:p w14:paraId="23C2AA0C" w14:textId="77777777" w:rsidR="00BC7622" w:rsidRPr="00BC7622" w:rsidRDefault="00BC7622" w:rsidP="00BC7622">
      <w:pPr>
        <w:pStyle w:val="M6"/>
        <w:rPr>
          <w:rStyle w:val="PointS"/>
          <w:rFonts w:ascii="Tahoma" w:hAnsi="Tahoma" w:cs="Tahoma"/>
          <w:sz w:val="24"/>
          <w:szCs w:val="24"/>
        </w:rPr>
      </w:pPr>
    </w:p>
    <w:p w14:paraId="7E0250E4" w14:textId="77777777" w:rsidR="00BC7622" w:rsidRPr="00BC7622" w:rsidRDefault="00BC7622" w:rsidP="00BC7622">
      <w:pPr>
        <w:pStyle w:val="M6"/>
        <w:rPr>
          <w:rFonts w:ascii="Tahoma" w:hAnsi="Tahoma" w:cs="Tahoma"/>
          <w:b/>
          <w:sz w:val="24"/>
          <w:szCs w:val="24"/>
        </w:rPr>
      </w:pPr>
      <w:r w:rsidRPr="00BC7622">
        <w:rPr>
          <w:rFonts w:ascii="Tahoma" w:hAnsi="Tahoma" w:cs="Tahoma"/>
          <w:b/>
          <w:sz w:val="24"/>
          <w:szCs w:val="24"/>
        </w:rPr>
        <w:t>Article 2. - Vote des crédits</w:t>
      </w:r>
    </w:p>
    <w:p w14:paraId="39E6466C" w14:textId="3CF3AB10" w:rsidR="00BC7622" w:rsidRDefault="00BC7622" w:rsidP="006D6BCF">
      <w:pPr>
        <w:pStyle w:val="M6"/>
        <w:ind w:left="226" w:firstLine="0"/>
        <w:rPr>
          <w:rStyle w:val="PointS"/>
          <w:rFonts w:ascii="Tahoma" w:hAnsi="Tahoma" w:cs="Tahoma"/>
          <w:i/>
          <w:sz w:val="24"/>
          <w:szCs w:val="24"/>
        </w:rPr>
      </w:pPr>
      <w:r w:rsidRPr="00BC7622">
        <w:rPr>
          <w:rFonts w:ascii="Tahoma" w:hAnsi="Tahoma" w:cs="Tahoma"/>
          <w:sz w:val="24"/>
          <w:szCs w:val="24"/>
        </w:rPr>
        <w:t>Le montant prévisionnel des dépenses de formation est fixé à</w:t>
      </w:r>
      <w:r w:rsidR="00337934">
        <w:rPr>
          <w:rFonts w:ascii="Tahoma" w:hAnsi="Tahoma" w:cs="Tahoma"/>
          <w:sz w:val="24"/>
          <w:szCs w:val="24"/>
        </w:rPr>
        <w:t xml:space="preserve"> 2 </w:t>
      </w:r>
      <w:r w:rsidRPr="00BC7622">
        <w:rPr>
          <w:rStyle w:val="PointS"/>
          <w:rFonts w:ascii="Tahoma" w:hAnsi="Tahoma" w:cs="Tahoma"/>
          <w:sz w:val="24"/>
          <w:szCs w:val="24"/>
        </w:rPr>
        <w:t xml:space="preserve">% du montant total des indemnités théoriques de fonction </w:t>
      </w:r>
      <w:r w:rsidR="00337934">
        <w:rPr>
          <w:rStyle w:val="PointS"/>
          <w:rFonts w:ascii="Tahoma" w:hAnsi="Tahoma" w:cs="Tahoma"/>
          <w:sz w:val="24"/>
          <w:szCs w:val="24"/>
        </w:rPr>
        <w:t xml:space="preserve">soit 1 </w:t>
      </w:r>
      <w:r w:rsidR="00CE6736">
        <w:rPr>
          <w:rStyle w:val="PointS"/>
          <w:rFonts w:ascii="Tahoma" w:hAnsi="Tahoma" w:cs="Tahoma"/>
          <w:sz w:val="24"/>
          <w:szCs w:val="24"/>
        </w:rPr>
        <w:t>604</w:t>
      </w:r>
      <w:r w:rsidR="00337934">
        <w:rPr>
          <w:rStyle w:val="PointS"/>
          <w:rFonts w:ascii="Tahoma" w:hAnsi="Tahoma" w:cs="Tahoma"/>
          <w:sz w:val="24"/>
          <w:szCs w:val="24"/>
        </w:rPr>
        <w:t>.- €</w:t>
      </w:r>
      <w:r w:rsidR="00D04B13">
        <w:rPr>
          <w:rStyle w:val="PointS"/>
          <w:rFonts w:ascii="Tahoma" w:hAnsi="Tahoma" w:cs="Tahoma"/>
          <w:sz w:val="24"/>
          <w:szCs w:val="24"/>
        </w:rPr>
        <w:t>.</w:t>
      </w:r>
      <w:r w:rsidR="00337934">
        <w:rPr>
          <w:rStyle w:val="PointS"/>
          <w:rFonts w:ascii="Tahoma" w:hAnsi="Tahoma" w:cs="Tahoma"/>
          <w:sz w:val="24"/>
          <w:szCs w:val="24"/>
        </w:rPr>
        <w:t xml:space="preserve"> </w:t>
      </w:r>
    </w:p>
    <w:p w14:paraId="687B9219" w14:textId="7DC39622" w:rsidR="00337934" w:rsidRDefault="00337934" w:rsidP="006D6BCF">
      <w:pPr>
        <w:pStyle w:val="M6"/>
        <w:ind w:left="226" w:firstLine="0"/>
        <w:rPr>
          <w:rStyle w:val="PointS"/>
          <w:rFonts w:ascii="Tahoma" w:hAnsi="Tahoma" w:cs="Tahoma"/>
          <w:iCs/>
          <w:sz w:val="24"/>
          <w:szCs w:val="24"/>
        </w:rPr>
      </w:pPr>
      <w:r>
        <w:rPr>
          <w:rStyle w:val="PointS"/>
          <w:rFonts w:ascii="Tahoma" w:hAnsi="Tahoma" w:cs="Tahoma"/>
          <w:iCs/>
          <w:sz w:val="24"/>
          <w:szCs w:val="24"/>
        </w:rPr>
        <w:t xml:space="preserve">A </w:t>
      </w:r>
      <w:r w:rsidR="00C33542">
        <w:rPr>
          <w:rStyle w:val="PointS"/>
          <w:rFonts w:ascii="Tahoma" w:hAnsi="Tahoma" w:cs="Tahoma"/>
          <w:iCs/>
          <w:sz w:val="24"/>
          <w:szCs w:val="24"/>
        </w:rPr>
        <w:t>t</w:t>
      </w:r>
      <w:r>
        <w:rPr>
          <w:rStyle w:val="PointS"/>
          <w:rFonts w:ascii="Tahoma" w:hAnsi="Tahoma" w:cs="Tahoma"/>
          <w:iCs/>
          <w:sz w:val="24"/>
          <w:szCs w:val="24"/>
        </w:rPr>
        <w:t xml:space="preserve">itre d’information, les crédits n’étant pas </w:t>
      </w:r>
      <w:r w:rsidR="00E52839">
        <w:rPr>
          <w:rStyle w:val="PointS"/>
          <w:rFonts w:ascii="Tahoma" w:hAnsi="Tahoma" w:cs="Tahoma"/>
          <w:iCs/>
          <w:sz w:val="24"/>
          <w:szCs w:val="24"/>
        </w:rPr>
        <w:t>inscrits</w:t>
      </w:r>
      <w:r>
        <w:rPr>
          <w:rStyle w:val="PointS"/>
          <w:rFonts w:ascii="Tahoma" w:hAnsi="Tahoma" w:cs="Tahoma"/>
          <w:iCs/>
          <w:sz w:val="24"/>
          <w:szCs w:val="24"/>
        </w:rPr>
        <w:t xml:space="preserve"> au compte 65315 du Budget Primitif 2026, Monsieur le Maire propose de prélever la somme de 1</w:t>
      </w:r>
      <w:r w:rsidR="00CE6736">
        <w:rPr>
          <w:rStyle w:val="PointS"/>
          <w:rFonts w:ascii="Tahoma" w:hAnsi="Tahoma" w:cs="Tahoma"/>
          <w:iCs/>
          <w:sz w:val="24"/>
          <w:szCs w:val="24"/>
        </w:rPr>
        <w:t xml:space="preserve"> 604</w:t>
      </w:r>
      <w:r>
        <w:rPr>
          <w:rStyle w:val="PointS"/>
          <w:rFonts w:ascii="Tahoma" w:hAnsi="Tahoma" w:cs="Tahoma"/>
          <w:iCs/>
          <w:sz w:val="24"/>
          <w:szCs w:val="24"/>
        </w:rPr>
        <w:t>.- € du compte 65188 (Autres) - Chapitre 65 et de l’imputer au compte 65315 (Paiement de stages de formation destinés aux Elus Municipaux) – Chapitre 65</w:t>
      </w:r>
      <w:r w:rsidR="00C33542">
        <w:rPr>
          <w:rStyle w:val="PointS"/>
          <w:rFonts w:ascii="Tahoma" w:hAnsi="Tahoma" w:cs="Tahoma"/>
          <w:iCs/>
          <w:sz w:val="24"/>
          <w:szCs w:val="24"/>
        </w:rPr>
        <w:t>.</w:t>
      </w:r>
    </w:p>
    <w:p w14:paraId="39249FD9" w14:textId="17C1C7C3" w:rsidR="00337934" w:rsidRDefault="00337934" w:rsidP="00BC7622">
      <w:pPr>
        <w:pStyle w:val="M6"/>
        <w:rPr>
          <w:rStyle w:val="PointS"/>
          <w:rFonts w:ascii="Tahoma" w:hAnsi="Tahoma" w:cs="Tahoma"/>
          <w:iCs/>
          <w:sz w:val="24"/>
          <w:szCs w:val="24"/>
        </w:rPr>
      </w:pPr>
      <w:r>
        <w:rPr>
          <w:rStyle w:val="PointS"/>
          <w:rFonts w:ascii="Tahoma" w:hAnsi="Tahoma" w:cs="Tahoma"/>
          <w:iCs/>
          <w:sz w:val="24"/>
          <w:szCs w:val="24"/>
        </w:rPr>
        <w:t>Le Budget Primitif étant voté par chapitre.</w:t>
      </w:r>
    </w:p>
    <w:p w14:paraId="64DE93E7" w14:textId="77777777" w:rsidR="00337934" w:rsidRDefault="00337934" w:rsidP="00BC7622">
      <w:pPr>
        <w:pStyle w:val="M6"/>
        <w:rPr>
          <w:rStyle w:val="PointS"/>
          <w:rFonts w:ascii="Tahoma" w:hAnsi="Tahoma" w:cs="Tahoma"/>
          <w:iCs/>
          <w:sz w:val="24"/>
          <w:szCs w:val="24"/>
        </w:rPr>
      </w:pPr>
    </w:p>
    <w:p w14:paraId="40F8AB78" w14:textId="77777777" w:rsidR="00BC7622" w:rsidRPr="00BC7622" w:rsidRDefault="00BC7622" w:rsidP="00BC7622">
      <w:pPr>
        <w:pStyle w:val="M6"/>
        <w:rPr>
          <w:rFonts w:ascii="Tahoma" w:hAnsi="Tahoma" w:cs="Tahoma"/>
          <w:b/>
          <w:sz w:val="24"/>
          <w:szCs w:val="24"/>
        </w:rPr>
      </w:pPr>
      <w:r w:rsidRPr="00BC7622">
        <w:rPr>
          <w:rFonts w:ascii="Tahoma" w:hAnsi="Tahoma" w:cs="Tahoma"/>
          <w:b/>
          <w:sz w:val="24"/>
          <w:szCs w:val="24"/>
        </w:rPr>
        <w:t>Article 3. - Prise en charge des frais</w:t>
      </w:r>
    </w:p>
    <w:p w14:paraId="1ED6E899" w14:textId="77777777" w:rsidR="00BC7622" w:rsidRPr="00BC7622" w:rsidRDefault="00BC7622" w:rsidP="006D6BCF">
      <w:pPr>
        <w:pStyle w:val="M6"/>
        <w:ind w:left="226" w:firstLine="0"/>
        <w:rPr>
          <w:rFonts w:ascii="Tahoma" w:hAnsi="Tahoma" w:cs="Tahoma"/>
          <w:sz w:val="24"/>
          <w:szCs w:val="24"/>
        </w:rPr>
      </w:pPr>
      <w:r w:rsidRPr="00BC7622">
        <w:rPr>
          <w:rFonts w:ascii="Tahoma" w:hAnsi="Tahoma" w:cs="Tahoma"/>
          <w:sz w:val="24"/>
          <w:szCs w:val="24"/>
        </w:rPr>
        <w:t>La commune est chargée de mandater l’organisme de formation pour régler les frais d’inscription et d’enseignement.</w:t>
      </w:r>
    </w:p>
    <w:p w14:paraId="27870FBE" w14:textId="1D74EE45" w:rsidR="00E809D2" w:rsidRPr="00D05E23" w:rsidRDefault="00E809D2" w:rsidP="006D6BCF">
      <w:pPr>
        <w:pStyle w:val="M6"/>
        <w:ind w:left="226" w:firstLine="0"/>
        <w:rPr>
          <w:rFonts w:ascii="Tahoma" w:hAnsi="Tahoma" w:cs="Tahoma"/>
          <w:sz w:val="24"/>
          <w:szCs w:val="24"/>
        </w:rPr>
      </w:pPr>
      <w:r w:rsidRPr="00D05E23">
        <w:rPr>
          <w:rFonts w:ascii="Tahoma" w:hAnsi="Tahoma" w:cs="Tahoma"/>
          <w:sz w:val="24"/>
          <w:szCs w:val="24"/>
        </w:rPr>
        <w:t>Le remboursement des frais de déplacement et de séjour sera mis à l’ordre du jour du prochain Conseil Municipal</w:t>
      </w:r>
    </w:p>
    <w:p w14:paraId="396C104D" w14:textId="77777777" w:rsidR="00BC7622" w:rsidRPr="00EA32B1" w:rsidRDefault="00BC7622" w:rsidP="00BC7622">
      <w:pPr>
        <w:pStyle w:val="M6"/>
        <w:ind w:left="0" w:firstLine="0"/>
        <w:rPr>
          <w:rFonts w:ascii="Tahoma" w:hAnsi="Tahoma" w:cs="Tahoma"/>
          <w:sz w:val="24"/>
          <w:szCs w:val="24"/>
        </w:rPr>
      </w:pPr>
    </w:p>
    <w:p w14:paraId="01BA39BC" w14:textId="77777777" w:rsidR="00BC7622" w:rsidRPr="00BC7622" w:rsidRDefault="00BC7622" w:rsidP="00BC7622">
      <w:pPr>
        <w:pStyle w:val="M6"/>
        <w:rPr>
          <w:rFonts w:ascii="Tahoma" w:hAnsi="Tahoma" w:cs="Tahoma"/>
          <w:b/>
          <w:sz w:val="24"/>
          <w:szCs w:val="24"/>
        </w:rPr>
      </w:pPr>
      <w:r w:rsidRPr="00BC7622">
        <w:rPr>
          <w:rFonts w:ascii="Tahoma" w:hAnsi="Tahoma" w:cs="Tahoma"/>
          <w:b/>
          <w:sz w:val="24"/>
          <w:szCs w:val="24"/>
        </w:rPr>
        <w:t>Article 4. - Priorité des conseillers dans l’accès à la formation</w:t>
      </w:r>
    </w:p>
    <w:p w14:paraId="60459A04" w14:textId="77777777" w:rsidR="00BC7622" w:rsidRPr="00BC7622" w:rsidRDefault="00BC7622" w:rsidP="00EA32B1">
      <w:pPr>
        <w:pStyle w:val="M6"/>
        <w:ind w:left="226" w:firstLine="0"/>
        <w:rPr>
          <w:rFonts w:ascii="Tahoma" w:hAnsi="Tahoma" w:cs="Tahoma"/>
          <w:sz w:val="24"/>
          <w:szCs w:val="24"/>
        </w:rPr>
      </w:pPr>
      <w:r w:rsidRPr="00BC7622">
        <w:rPr>
          <w:rFonts w:ascii="Tahoma" w:hAnsi="Tahoma" w:cs="Tahoma"/>
          <w:sz w:val="24"/>
          <w:szCs w:val="24"/>
        </w:rPr>
        <w:t>Lors de la 1</w:t>
      </w:r>
      <w:r w:rsidRPr="00BC7622">
        <w:rPr>
          <w:rFonts w:ascii="Tahoma" w:hAnsi="Tahoma" w:cs="Tahoma"/>
          <w:sz w:val="24"/>
          <w:szCs w:val="24"/>
          <w:vertAlign w:val="superscript"/>
        </w:rPr>
        <w:t>re</w:t>
      </w:r>
      <w:r w:rsidRPr="00BC7622">
        <w:rPr>
          <w:rFonts w:ascii="Tahoma" w:hAnsi="Tahoma" w:cs="Tahoma"/>
          <w:sz w:val="24"/>
          <w:szCs w:val="24"/>
        </w:rPr>
        <w:t xml:space="preserve"> année de mandat, une formation est obligatoirement organisée pour les élus ayant reçu une délégation.</w:t>
      </w:r>
    </w:p>
    <w:p w14:paraId="6932788D" w14:textId="77777777" w:rsidR="00BC7622" w:rsidRPr="00BC7622" w:rsidRDefault="00BC7622" w:rsidP="00EA32B1">
      <w:pPr>
        <w:pStyle w:val="M6"/>
        <w:ind w:left="226" w:firstLine="0"/>
        <w:rPr>
          <w:rFonts w:ascii="Tahoma" w:hAnsi="Tahoma" w:cs="Tahoma"/>
          <w:sz w:val="24"/>
          <w:szCs w:val="24"/>
        </w:rPr>
      </w:pPr>
      <w:r w:rsidRPr="00BC7622">
        <w:rPr>
          <w:rFonts w:ascii="Tahoma" w:hAnsi="Tahoma" w:cs="Tahoma"/>
          <w:sz w:val="24"/>
          <w:szCs w:val="24"/>
        </w:rPr>
        <w:t>Si toutes les demandes de formation ne peuvent pas être satisfaites au cours d’un exercice, priorité est donnée dans l’ordre suivant (</w:t>
      </w:r>
      <w:r w:rsidRPr="00BC7622">
        <w:rPr>
          <w:rFonts w:ascii="Tahoma" w:hAnsi="Tahoma" w:cs="Tahoma"/>
          <w:i/>
          <w:sz w:val="24"/>
          <w:szCs w:val="24"/>
        </w:rPr>
        <w:t>ordre donné à titre indicatif</w:t>
      </w:r>
      <w:r w:rsidRPr="00BC7622">
        <w:rPr>
          <w:rFonts w:ascii="Tahoma" w:hAnsi="Tahoma" w:cs="Tahoma"/>
          <w:sz w:val="24"/>
          <w:szCs w:val="24"/>
        </w:rPr>
        <w:t>) :</w:t>
      </w:r>
    </w:p>
    <w:p w14:paraId="504795AF" w14:textId="77777777" w:rsidR="00BC7622" w:rsidRPr="00BC7622" w:rsidRDefault="00BC7622" w:rsidP="00EA32B1">
      <w:pPr>
        <w:pStyle w:val="M6"/>
        <w:ind w:left="452" w:firstLine="0"/>
        <w:rPr>
          <w:rFonts w:ascii="Tahoma" w:hAnsi="Tahoma" w:cs="Tahoma"/>
          <w:sz w:val="24"/>
          <w:szCs w:val="24"/>
        </w:rPr>
      </w:pPr>
      <w:r w:rsidRPr="00BC7622">
        <w:rPr>
          <w:rFonts w:ascii="Tahoma" w:hAnsi="Tahoma" w:cs="Tahoma"/>
          <w:sz w:val="24"/>
          <w:szCs w:val="24"/>
        </w:rPr>
        <w:t>- élu ayant délégation demandant une formation sur sa matière déléguée, en particulier si les délégations sont en matière de prévention et de gestion de déchets ou d’économie circulaire ou en matière d’urbanisme, de construction ou d’habitat de suivre une formation en la matière,</w:t>
      </w:r>
    </w:p>
    <w:p w14:paraId="522A4E9C" w14:textId="2D012971" w:rsidR="00BC7622" w:rsidRPr="00BC7622" w:rsidRDefault="00BC7622" w:rsidP="00EA32B1">
      <w:pPr>
        <w:pStyle w:val="M6"/>
        <w:ind w:firstLine="339"/>
        <w:rPr>
          <w:rFonts w:ascii="Tahoma" w:hAnsi="Tahoma" w:cs="Tahoma"/>
          <w:sz w:val="24"/>
          <w:szCs w:val="24"/>
        </w:rPr>
      </w:pPr>
      <w:r w:rsidRPr="00BC7622">
        <w:rPr>
          <w:rFonts w:ascii="Tahoma" w:hAnsi="Tahoma" w:cs="Tahoma"/>
          <w:sz w:val="24"/>
          <w:szCs w:val="24"/>
        </w:rPr>
        <w:t>- élu qui a exprimé son besoin en formation avant la date fixée à l’article 1</w:t>
      </w:r>
      <w:r w:rsidRPr="00BC7622">
        <w:rPr>
          <w:rFonts w:ascii="Tahoma" w:hAnsi="Tahoma" w:cs="Tahoma"/>
          <w:sz w:val="24"/>
          <w:szCs w:val="24"/>
          <w:vertAlign w:val="superscript"/>
        </w:rPr>
        <w:t>er </w:t>
      </w:r>
      <w:r w:rsidRPr="00BC7622">
        <w:rPr>
          <w:rFonts w:ascii="Tahoma" w:hAnsi="Tahoma" w:cs="Tahoma"/>
          <w:sz w:val="24"/>
          <w:szCs w:val="24"/>
        </w:rPr>
        <w:t>;</w:t>
      </w:r>
    </w:p>
    <w:p w14:paraId="3C169203" w14:textId="77777777" w:rsidR="00BC7622" w:rsidRPr="00BC7622" w:rsidRDefault="00BC7622" w:rsidP="00EA32B1">
      <w:pPr>
        <w:pStyle w:val="M6"/>
        <w:ind w:left="452" w:firstLine="0"/>
        <w:rPr>
          <w:rFonts w:ascii="Tahoma" w:hAnsi="Tahoma" w:cs="Tahoma"/>
          <w:sz w:val="24"/>
          <w:szCs w:val="24"/>
        </w:rPr>
      </w:pPr>
      <w:r w:rsidRPr="00BC7622">
        <w:rPr>
          <w:rFonts w:ascii="Tahoma" w:hAnsi="Tahoma" w:cs="Tahoma"/>
          <w:sz w:val="24"/>
          <w:szCs w:val="24"/>
        </w:rPr>
        <w:t xml:space="preserve">- élu qui s'est vu refuser l’accès à une formation pour insuffisance de crédits lors de l’exercice </w:t>
      </w:r>
      <w:r w:rsidRPr="00BC7622">
        <w:rPr>
          <w:rFonts w:ascii="Tahoma" w:hAnsi="Tahoma" w:cs="Tahoma"/>
          <w:sz w:val="24"/>
          <w:szCs w:val="24"/>
        </w:rPr>
        <w:lastRenderedPageBreak/>
        <w:t>précédent ;</w:t>
      </w:r>
    </w:p>
    <w:p w14:paraId="48EC40AD" w14:textId="77777777" w:rsidR="00BC7622" w:rsidRPr="00BC7622" w:rsidRDefault="00BC7622" w:rsidP="00EA32B1">
      <w:pPr>
        <w:pStyle w:val="M6"/>
        <w:ind w:left="452" w:firstLine="0"/>
        <w:rPr>
          <w:rFonts w:ascii="Tahoma" w:hAnsi="Tahoma" w:cs="Tahoma"/>
          <w:sz w:val="24"/>
          <w:szCs w:val="24"/>
        </w:rPr>
      </w:pPr>
      <w:r w:rsidRPr="00BC7622">
        <w:rPr>
          <w:rFonts w:ascii="Tahoma" w:hAnsi="Tahoma" w:cs="Tahoma"/>
          <w:sz w:val="24"/>
          <w:szCs w:val="24"/>
        </w:rPr>
        <w:t>- nouvel élu ou élu n’ayant pas déjà eu des formations au cours du mandat ou qui connaîtrait un déficit de stages par rapport aux autres demandeurs.</w:t>
      </w:r>
    </w:p>
    <w:p w14:paraId="2A7A008B" w14:textId="77777777" w:rsidR="00BC7622" w:rsidRPr="00BC7622" w:rsidRDefault="00BC7622" w:rsidP="00BC7622">
      <w:pPr>
        <w:pStyle w:val="M6"/>
        <w:rPr>
          <w:rFonts w:ascii="Tahoma" w:hAnsi="Tahoma" w:cs="Tahoma"/>
          <w:sz w:val="24"/>
          <w:szCs w:val="24"/>
        </w:rPr>
      </w:pPr>
    </w:p>
    <w:p w14:paraId="2573AA37" w14:textId="77777777" w:rsidR="00BC7622" w:rsidRPr="00BC7622" w:rsidRDefault="00BC7622" w:rsidP="00BC7622">
      <w:pPr>
        <w:pStyle w:val="M6"/>
        <w:rPr>
          <w:rFonts w:ascii="Tahoma" w:hAnsi="Tahoma" w:cs="Tahoma"/>
          <w:b/>
          <w:sz w:val="24"/>
          <w:szCs w:val="24"/>
        </w:rPr>
      </w:pPr>
      <w:r w:rsidRPr="00BC7622">
        <w:rPr>
          <w:rFonts w:ascii="Tahoma" w:hAnsi="Tahoma" w:cs="Tahoma"/>
          <w:b/>
          <w:sz w:val="24"/>
          <w:szCs w:val="24"/>
        </w:rPr>
        <w:t>Article 5. - Débat annuel</w:t>
      </w:r>
    </w:p>
    <w:p w14:paraId="6155D206" w14:textId="77777777" w:rsidR="00BC7622" w:rsidRPr="00BC7622" w:rsidRDefault="00BC7622" w:rsidP="00EA32B1">
      <w:pPr>
        <w:pStyle w:val="M6"/>
        <w:ind w:left="226" w:firstLine="0"/>
        <w:rPr>
          <w:rFonts w:ascii="Tahoma" w:hAnsi="Tahoma" w:cs="Tahoma"/>
          <w:sz w:val="24"/>
          <w:szCs w:val="24"/>
        </w:rPr>
      </w:pPr>
      <w:r w:rsidRPr="00BC7622">
        <w:rPr>
          <w:rFonts w:ascii="Tahoma" w:hAnsi="Tahoma" w:cs="Tahoma"/>
          <w:sz w:val="24"/>
          <w:szCs w:val="24"/>
        </w:rPr>
        <w:t>Un tableau récapitulant les actions de formation des élus financées par la commune doit être annexé au compte financier unique. Il donne lieu à un débat annuel sur la formation des membres du conseil municipal.</w:t>
      </w:r>
    </w:p>
    <w:p w14:paraId="34672C69" w14:textId="77777777" w:rsidR="00BC7622" w:rsidRPr="00BC7622" w:rsidRDefault="00BC7622" w:rsidP="00BC7622">
      <w:pPr>
        <w:pStyle w:val="M6"/>
        <w:ind w:left="284"/>
        <w:rPr>
          <w:rFonts w:ascii="Tahoma" w:hAnsi="Tahoma" w:cs="Tahoma"/>
          <w:sz w:val="24"/>
          <w:szCs w:val="24"/>
        </w:rPr>
      </w:pPr>
    </w:p>
    <w:p w14:paraId="3C38C166" w14:textId="73CBA077" w:rsidR="0096137D" w:rsidRPr="00337934" w:rsidRDefault="00337934" w:rsidP="00337934">
      <w:pPr>
        <w:spacing w:after="100" w:afterAutospacing="1" w:line="240" w:lineRule="auto"/>
        <w:jc w:val="both"/>
        <w:rPr>
          <w:rFonts w:ascii="Tahoma" w:hAnsi="Tahoma" w:cs="Tahoma"/>
          <w:b/>
          <w:bCs/>
          <w:sz w:val="24"/>
          <w:szCs w:val="24"/>
          <w:u w:val="single"/>
        </w:rPr>
      </w:pPr>
      <w:bookmarkStart w:id="16" w:name="_Hlk210287492"/>
      <w:bookmarkStart w:id="17" w:name="_Hlk217315800"/>
      <w:bookmarkStart w:id="18" w:name="_Hlk193957685"/>
      <w:bookmarkEnd w:id="10"/>
      <w:bookmarkEnd w:id="11"/>
      <w:bookmarkEnd w:id="12"/>
      <w:bookmarkEnd w:id="15"/>
      <w:r w:rsidRPr="00337934">
        <w:rPr>
          <w:rFonts w:ascii="Tahoma" w:eastAsia="Times New Roman" w:hAnsi="Tahoma" w:cs="Tahoma"/>
          <w:b/>
          <w:bCs/>
          <w:sz w:val="24"/>
          <w:szCs w:val="24"/>
          <w:u w:val="single"/>
          <w:lang w:eastAsia="fr-FR"/>
        </w:rPr>
        <w:t>POINT</w:t>
      </w:r>
      <w:r w:rsidR="001F1A9F" w:rsidRPr="00337934">
        <w:rPr>
          <w:rFonts w:ascii="Tahoma" w:hAnsi="Tahoma" w:cs="Tahoma"/>
          <w:b/>
          <w:bCs/>
          <w:sz w:val="24"/>
          <w:szCs w:val="24"/>
          <w:u w:val="single"/>
        </w:rPr>
        <w:t xml:space="preserve"> </w:t>
      </w:r>
      <w:r w:rsidRPr="00337934">
        <w:rPr>
          <w:rFonts w:ascii="Tahoma" w:hAnsi="Tahoma" w:cs="Tahoma"/>
          <w:b/>
          <w:bCs/>
          <w:sz w:val="24"/>
          <w:szCs w:val="24"/>
          <w:u w:val="single"/>
        </w:rPr>
        <w:t>5</w:t>
      </w:r>
      <w:r w:rsidR="001F1A9F" w:rsidRPr="00337934">
        <w:rPr>
          <w:rFonts w:ascii="Tahoma" w:hAnsi="Tahoma" w:cs="Tahoma"/>
          <w:b/>
          <w:bCs/>
          <w:sz w:val="24"/>
          <w:szCs w:val="24"/>
          <w:u w:val="single"/>
        </w:rPr>
        <w:t xml:space="preserve"> – </w:t>
      </w:r>
      <w:bookmarkStart w:id="19" w:name="_Hlk213336901"/>
      <w:bookmarkStart w:id="20" w:name="_Hlk213658496"/>
      <w:bookmarkStart w:id="21" w:name="_Hlk121491626"/>
      <w:bookmarkStart w:id="22" w:name="_Hlk164330995"/>
      <w:bookmarkEnd w:id="13"/>
      <w:bookmarkEnd w:id="14"/>
      <w:bookmarkEnd w:id="16"/>
      <w:r w:rsidRPr="00337934">
        <w:rPr>
          <w:rFonts w:ascii="Tahoma" w:hAnsi="Tahoma" w:cs="Tahoma"/>
          <w:b/>
          <w:bCs/>
          <w:sz w:val="24"/>
          <w:szCs w:val="24"/>
          <w:u w:val="single"/>
        </w:rPr>
        <w:t>Désignation de représentants de l’ADAUHR</w:t>
      </w:r>
    </w:p>
    <w:p w14:paraId="0A8C8F91" w14:textId="775CEB3B" w:rsidR="00D12BD9" w:rsidRDefault="00337934" w:rsidP="00B6100E">
      <w:pPr>
        <w:pStyle w:val="M6"/>
        <w:ind w:left="0"/>
        <w:rPr>
          <w:rFonts w:ascii="Tahoma" w:hAnsi="Tahoma" w:cs="Tahoma"/>
          <w:sz w:val="24"/>
          <w:szCs w:val="24"/>
        </w:rPr>
      </w:pPr>
      <w:r>
        <w:rPr>
          <w:rFonts w:ascii="Tahoma" w:hAnsi="Tahoma" w:cs="Tahoma"/>
          <w:sz w:val="24"/>
          <w:szCs w:val="24"/>
        </w:rPr>
        <w:t>Monsieur le Maire informe que le Commune est membre de l’ADAUHR-ATD Alsace.</w:t>
      </w:r>
    </w:p>
    <w:p w14:paraId="534A2160" w14:textId="077B3369" w:rsidR="00337934" w:rsidRDefault="00337934" w:rsidP="00EA32B1">
      <w:pPr>
        <w:pStyle w:val="M6"/>
        <w:ind w:firstLine="0"/>
        <w:rPr>
          <w:rFonts w:ascii="Tahoma" w:hAnsi="Tahoma" w:cs="Tahoma"/>
          <w:sz w:val="24"/>
          <w:szCs w:val="24"/>
        </w:rPr>
      </w:pPr>
      <w:r>
        <w:rPr>
          <w:rFonts w:ascii="Tahoma" w:hAnsi="Tahoma" w:cs="Tahoma"/>
          <w:sz w:val="24"/>
          <w:szCs w:val="24"/>
        </w:rPr>
        <w:t>L’Agence départementale a pour objet principal d’apporter aux Collectivités Territoriales et aux Etablissements Publics de Coopération Intercommunal de la Collectivité Européenne d’Alsace, adhérents, une assistance d’ordre technique, juridique et financier, dans les domaines suivants :</w:t>
      </w:r>
    </w:p>
    <w:p w14:paraId="0D9A2BD8" w14:textId="41CA15B7" w:rsidR="00337934" w:rsidRDefault="00337934" w:rsidP="00337934">
      <w:pPr>
        <w:pStyle w:val="M6"/>
        <w:numPr>
          <w:ilvl w:val="0"/>
          <w:numId w:val="32"/>
        </w:numPr>
        <w:rPr>
          <w:rFonts w:ascii="Tahoma" w:hAnsi="Tahoma" w:cs="Tahoma"/>
          <w:sz w:val="24"/>
          <w:szCs w:val="24"/>
        </w:rPr>
      </w:pPr>
      <w:r>
        <w:rPr>
          <w:rFonts w:ascii="Tahoma" w:hAnsi="Tahoma" w:cs="Tahoma"/>
          <w:sz w:val="24"/>
          <w:szCs w:val="24"/>
        </w:rPr>
        <w:t>L’urbanisme</w:t>
      </w:r>
    </w:p>
    <w:p w14:paraId="783B7B98" w14:textId="449DFD89" w:rsidR="00337934" w:rsidRDefault="00337934" w:rsidP="00337934">
      <w:pPr>
        <w:pStyle w:val="M6"/>
        <w:numPr>
          <w:ilvl w:val="0"/>
          <w:numId w:val="32"/>
        </w:numPr>
        <w:rPr>
          <w:rFonts w:ascii="Tahoma" w:hAnsi="Tahoma" w:cs="Tahoma"/>
          <w:sz w:val="24"/>
          <w:szCs w:val="24"/>
        </w:rPr>
      </w:pPr>
      <w:r>
        <w:rPr>
          <w:rFonts w:ascii="Tahoma" w:hAnsi="Tahoma" w:cs="Tahoma"/>
          <w:sz w:val="24"/>
          <w:szCs w:val="24"/>
        </w:rPr>
        <w:t>L’aménagement du territoire</w:t>
      </w:r>
    </w:p>
    <w:p w14:paraId="30DE1B96" w14:textId="4F3DE113" w:rsidR="00337934" w:rsidRDefault="00337934" w:rsidP="00337934">
      <w:pPr>
        <w:pStyle w:val="M6"/>
        <w:numPr>
          <w:ilvl w:val="0"/>
          <w:numId w:val="32"/>
        </w:numPr>
        <w:rPr>
          <w:rFonts w:ascii="Tahoma" w:hAnsi="Tahoma" w:cs="Tahoma"/>
          <w:sz w:val="24"/>
          <w:szCs w:val="24"/>
        </w:rPr>
      </w:pPr>
      <w:r>
        <w:rPr>
          <w:rFonts w:ascii="Tahoma" w:hAnsi="Tahoma" w:cs="Tahoma"/>
          <w:sz w:val="24"/>
          <w:szCs w:val="24"/>
        </w:rPr>
        <w:t>Les constructions et aménagements publics</w:t>
      </w:r>
    </w:p>
    <w:p w14:paraId="0D377874" w14:textId="3A296FFF" w:rsidR="00337934" w:rsidRDefault="00337934" w:rsidP="00337934">
      <w:pPr>
        <w:pStyle w:val="M6"/>
        <w:numPr>
          <w:ilvl w:val="0"/>
          <w:numId w:val="32"/>
        </w:numPr>
        <w:rPr>
          <w:rFonts w:ascii="Tahoma" w:hAnsi="Tahoma" w:cs="Tahoma"/>
          <w:sz w:val="24"/>
          <w:szCs w:val="24"/>
        </w:rPr>
      </w:pPr>
      <w:r>
        <w:rPr>
          <w:rFonts w:ascii="Tahoma" w:hAnsi="Tahoma" w:cs="Tahoma"/>
          <w:sz w:val="24"/>
          <w:szCs w:val="24"/>
        </w:rPr>
        <w:t>Le patrimoine bâti</w:t>
      </w:r>
    </w:p>
    <w:p w14:paraId="21B845D1" w14:textId="0888F869" w:rsidR="00337934" w:rsidRDefault="00337934" w:rsidP="00337934">
      <w:pPr>
        <w:pStyle w:val="M6"/>
        <w:numPr>
          <w:ilvl w:val="0"/>
          <w:numId w:val="32"/>
        </w:numPr>
        <w:rPr>
          <w:rFonts w:ascii="Tahoma" w:hAnsi="Tahoma" w:cs="Tahoma"/>
          <w:sz w:val="24"/>
          <w:szCs w:val="24"/>
        </w:rPr>
      </w:pPr>
      <w:r>
        <w:rPr>
          <w:rFonts w:ascii="Tahoma" w:hAnsi="Tahoma" w:cs="Tahoma"/>
          <w:sz w:val="24"/>
          <w:szCs w:val="24"/>
        </w:rPr>
        <w:t>L’information géographique</w:t>
      </w:r>
    </w:p>
    <w:p w14:paraId="1D288295" w14:textId="3DC8A40F" w:rsidR="008C02DA" w:rsidRDefault="008C02DA" w:rsidP="008C02DA">
      <w:pPr>
        <w:spacing w:after="0" w:line="240" w:lineRule="auto"/>
        <w:rPr>
          <w:rFonts w:ascii="Tahoma" w:eastAsia="Times New Roman" w:hAnsi="Tahoma" w:cs="Tahoma"/>
          <w:sz w:val="24"/>
          <w:szCs w:val="24"/>
          <w:lang w:eastAsia="fr-FR"/>
        </w:rPr>
      </w:pPr>
    </w:p>
    <w:p w14:paraId="2EC10C38" w14:textId="38FFB0FA" w:rsidR="00337934" w:rsidRDefault="00337934" w:rsidP="008C02DA">
      <w:pPr>
        <w:spacing w:after="0" w:line="240" w:lineRule="auto"/>
        <w:rPr>
          <w:rFonts w:ascii="Tahoma" w:eastAsia="Times New Roman" w:hAnsi="Tahoma" w:cs="Tahoma"/>
          <w:sz w:val="24"/>
          <w:szCs w:val="24"/>
          <w:lang w:eastAsia="fr-FR"/>
        </w:rPr>
      </w:pPr>
      <w:r>
        <w:rPr>
          <w:rFonts w:ascii="Tahoma" w:eastAsia="Times New Roman" w:hAnsi="Tahoma" w:cs="Tahoma"/>
          <w:sz w:val="24"/>
          <w:szCs w:val="24"/>
          <w:lang w:eastAsia="fr-FR"/>
        </w:rPr>
        <w:t>Monsieur le Maire est par nature représentant de la Commune et il est possible de désigner un autre membre du Conseil Municipal, ainsi qu’un suppléant</w:t>
      </w:r>
    </w:p>
    <w:p w14:paraId="478321A6" w14:textId="26722C9C" w:rsidR="00337934" w:rsidRDefault="00337934" w:rsidP="008C02DA">
      <w:pPr>
        <w:spacing w:after="0" w:line="240" w:lineRule="auto"/>
        <w:rPr>
          <w:rFonts w:ascii="Tahoma" w:eastAsia="Times New Roman" w:hAnsi="Tahoma" w:cs="Tahoma"/>
          <w:sz w:val="24"/>
          <w:szCs w:val="24"/>
          <w:lang w:eastAsia="fr-FR"/>
        </w:rPr>
      </w:pPr>
      <w:r>
        <w:rPr>
          <w:rFonts w:ascii="Tahoma" w:eastAsia="Times New Roman" w:hAnsi="Tahoma" w:cs="Tahoma"/>
          <w:sz w:val="24"/>
          <w:szCs w:val="24"/>
          <w:lang w:eastAsia="fr-FR"/>
        </w:rPr>
        <w:t>Monsieur le Maire propose :</w:t>
      </w:r>
    </w:p>
    <w:p w14:paraId="3ADAD317" w14:textId="2EC9267E" w:rsidR="00337934" w:rsidRDefault="00337934" w:rsidP="008C02DA">
      <w:pPr>
        <w:spacing w:after="0" w:line="240" w:lineRule="auto"/>
        <w:rPr>
          <w:rFonts w:ascii="Tahoma" w:eastAsia="Times New Roman" w:hAnsi="Tahoma" w:cs="Tahoma"/>
          <w:sz w:val="24"/>
          <w:szCs w:val="24"/>
          <w:lang w:eastAsia="fr-FR"/>
        </w:rPr>
      </w:pPr>
      <w:r>
        <w:rPr>
          <w:rFonts w:ascii="Tahoma" w:eastAsia="Times New Roman" w:hAnsi="Tahoma" w:cs="Tahoma"/>
          <w:sz w:val="24"/>
          <w:szCs w:val="24"/>
          <w:lang w:eastAsia="fr-FR"/>
        </w:rPr>
        <w:t>M</w:t>
      </w:r>
      <w:r w:rsidR="009C35E6">
        <w:rPr>
          <w:rFonts w:ascii="Tahoma" w:eastAsia="Times New Roman" w:hAnsi="Tahoma" w:cs="Tahoma"/>
          <w:sz w:val="24"/>
          <w:szCs w:val="24"/>
          <w:lang w:eastAsia="fr-FR"/>
        </w:rPr>
        <w:t>onsieur Dominique SENGELIN, Maire et Monsieur Florent SCHMITT, Membre suppléant</w:t>
      </w:r>
    </w:p>
    <w:p w14:paraId="0E26EA85" w14:textId="6B2B9990" w:rsidR="00A02515" w:rsidRPr="008C02DA" w:rsidRDefault="00A02515" w:rsidP="008C02DA">
      <w:pPr>
        <w:spacing w:after="0" w:line="240" w:lineRule="auto"/>
        <w:rPr>
          <w:rFonts w:ascii="Tahoma" w:eastAsia="Times New Roman" w:hAnsi="Tahoma" w:cs="Tahoma"/>
          <w:sz w:val="24"/>
          <w:szCs w:val="24"/>
          <w:lang w:eastAsia="fr-FR"/>
        </w:rPr>
      </w:pPr>
      <w:r w:rsidRPr="008C02DA">
        <w:rPr>
          <w:rFonts w:ascii="Tahoma" w:eastAsia="Times New Roman" w:hAnsi="Tahoma" w:cs="Tahoma"/>
          <w:sz w:val="24"/>
          <w:szCs w:val="24"/>
          <w:lang w:eastAsia="fr-FR"/>
        </w:rPr>
        <w:t> </w:t>
      </w:r>
    </w:p>
    <w:p w14:paraId="0FA102A7" w14:textId="77777777" w:rsidR="00D971BF" w:rsidRPr="008C02DA" w:rsidRDefault="00D971BF" w:rsidP="00D971BF">
      <w:pPr>
        <w:widowControl w:val="0"/>
        <w:spacing w:after="0" w:line="240" w:lineRule="auto"/>
        <w:jc w:val="both"/>
        <w:rPr>
          <w:rFonts w:ascii="Tahoma" w:hAnsi="Tahoma" w:cs="Tahoma"/>
          <w:color w:val="000000" w:themeColor="text1"/>
          <w:sz w:val="24"/>
          <w:szCs w:val="24"/>
        </w:rPr>
      </w:pPr>
      <w:r w:rsidRPr="008C02DA">
        <w:rPr>
          <w:rFonts w:ascii="Tahoma" w:hAnsi="Tahoma" w:cs="Tahoma"/>
          <w:color w:val="000000" w:themeColor="text1"/>
          <w:sz w:val="24"/>
          <w:szCs w:val="24"/>
        </w:rPr>
        <w:t xml:space="preserve">Après délibération et vote à main levée, à la majorité des membres présents et représentés : </w:t>
      </w:r>
    </w:p>
    <w:p w14:paraId="2EEF8AB3" w14:textId="2452A9E1" w:rsidR="00D971BF" w:rsidRPr="008C02DA" w:rsidRDefault="00D971BF" w:rsidP="00D971BF">
      <w:pPr>
        <w:widowControl w:val="0"/>
        <w:spacing w:after="0" w:line="240" w:lineRule="auto"/>
        <w:ind w:left="2268"/>
        <w:jc w:val="both"/>
        <w:rPr>
          <w:rFonts w:ascii="Tahoma" w:hAnsi="Tahoma" w:cs="Tahoma"/>
          <w:color w:val="000000" w:themeColor="text1"/>
          <w:sz w:val="24"/>
          <w:szCs w:val="24"/>
        </w:rPr>
      </w:pPr>
      <w:r w:rsidRPr="008C02DA">
        <w:rPr>
          <w:rFonts w:ascii="Tahoma" w:hAnsi="Tahoma" w:cs="Tahoma"/>
          <w:color w:val="000000" w:themeColor="text1"/>
          <w:sz w:val="24"/>
          <w:szCs w:val="24"/>
        </w:rPr>
        <w:t>Pour </w:t>
      </w:r>
      <w:r w:rsidRPr="008C02DA">
        <w:rPr>
          <w:rFonts w:ascii="Tahoma" w:hAnsi="Tahoma" w:cs="Tahoma"/>
          <w:color w:val="000000" w:themeColor="text1"/>
          <w:sz w:val="24"/>
          <w:szCs w:val="24"/>
        </w:rPr>
        <w:tab/>
      </w:r>
      <w:r w:rsidRPr="008C02DA">
        <w:rPr>
          <w:rFonts w:ascii="Tahoma" w:hAnsi="Tahoma" w:cs="Tahoma"/>
          <w:color w:val="000000" w:themeColor="text1"/>
          <w:sz w:val="24"/>
          <w:szCs w:val="24"/>
        </w:rPr>
        <w:tab/>
      </w:r>
      <w:r w:rsidRPr="008C02DA">
        <w:rPr>
          <w:rFonts w:ascii="Tahoma" w:hAnsi="Tahoma" w:cs="Tahoma"/>
          <w:color w:val="000000" w:themeColor="text1"/>
          <w:sz w:val="24"/>
          <w:szCs w:val="24"/>
        </w:rPr>
        <w:tab/>
        <w:t xml:space="preserve">:  </w:t>
      </w:r>
      <w:r w:rsidR="009C35E6">
        <w:rPr>
          <w:rFonts w:ascii="Tahoma" w:hAnsi="Tahoma" w:cs="Tahoma"/>
          <w:color w:val="000000" w:themeColor="text1"/>
          <w:sz w:val="24"/>
          <w:szCs w:val="24"/>
        </w:rPr>
        <w:t>1</w:t>
      </w:r>
      <w:r w:rsidR="002925A3">
        <w:rPr>
          <w:rFonts w:ascii="Tahoma" w:hAnsi="Tahoma" w:cs="Tahoma"/>
          <w:color w:val="000000" w:themeColor="text1"/>
          <w:sz w:val="24"/>
          <w:szCs w:val="24"/>
        </w:rPr>
        <w:t>5</w:t>
      </w:r>
      <w:r w:rsidRPr="008C02DA">
        <w:rPr>
          <w:rFonts w:ascii="Tahoma" w:hAnsi="Tahoma" w:cs="Tahoma"/>
          <w:color w:val="000000" w:themeColor="text1"/>
          <w:sz w:val="24"/>
          <w:szCs w:val="24"/>
        </w:rPr>
        <w:t xml:space="preserve"> voix </w:t>
      </w:r>
      <w:r w:rsidR="005B5CE3" w:rsidRPr="008C02DA">
        <w:rPr>
          <w:rFonts w:ascii="Tahoma" w:hAnsi="Tahoma" w:cs="Tahoma"/>
          <w:color w:val="000000" w:themeColor="text1"/>
          <w:sz w:val="24"/>
          <w:szCs w:val="24"/>
        </w:rPr>
        <w:t>dont</w:t>
      </w:r>
      <w:r w:rsidR="00034F4C">
        <w:rPr>
          <w:rFonts w:ascii="Tahoma" w:hAnsi="Tahoma" w:cs="Tahoma"/>
          <w:color w:val="000000" w:themeColor="text1"/>
          <w:sz w:val="24"/>
          <w:szCs w:val="24"/>
        </w:rPr>
        <w:t xml:space="preserve"> </w:t>
      </w:r>
      <w:r w:rsidR="002925A3">
        <w:rPr>
          <w:rFonts w:ascii="Tahoma" w:hAnsi="Tahoma" w:cs="Tahoma"/>
          <w:color w:val="000000" w:themeColor="text1"/>
          <w:sz w:val="24"/>
          <w:szCs w:val="24"/>
        </w:rPr>
        <w:t>1</w:t>
      </w:r>
      <w:r w:rsidR="009C35E6">
        <w:rPr>
          <w:rFonts w:ascii="Tahoma" w:hAnsi="Tahoma" w:cs="Tahoma"/>
          <w:color w:val="000000" w:themeColor="text1"/>
          <w:sz w:val="24"/>
          <w:szCs w:val="24"/>
        </w:rPr>
        <w:t xml:space="preserve"> </w:t>
      </w:r>
      <w:r w:rsidR="00034F4C">
        <w:rPr>
          <w:rFonts w:ascii="Tahoma" w:hAnsi="Tahoma" w:cs="Tahoma"/>
          <w:color w:val="000000" w:themeColor="text1"/>
          <w:sz w:val="24"/>
          <w:szCs w:val="24"/>
        </w:rPr>
        <w:t>procurations</w:t>
      </w:r>
    </w:p>
    <w:p w14:paraId="36A8BA30" w14:textId="124BE32D" w:rsidR="00D971BF" w:rsidRPr="008C02DA" w:rsidRDefault="00D971BF" w:rsidP="00D971BF">
      <w:pPr>
        <w:widowControl w:val="0"/>
        <w:spacing w:after="0" w:line="240" w:lineRule="auto"/>
        <w:ind w:left="2268"/>
        <w:jc w:val="both"/>
        <w:rPr>
          <w:rFonts w:ascii="Tahoma" w:hAnsi="Tahoma" w:cs="Tahoma"/>
          <w:color w:val="000000" w:themeColor="text1"/>
          <w:sz w:val="24"/>
          <w:szCs w:val="24"/>
        </w:rPr>
      </w:pPr>
      <w:r w:rsidRPr="008C02DA">
        <w:rPr>
          <w:rFonts w:ascii="Tahoma" w:hAnsi="Tahoma" w:cs="Tahoma"/>
          <w:color w:val="000000" w:themeColor="text1"/>
          <w:sz w:val="24"/>
          <w:szCs w:val="24"/>
        </w:rPr>
        <w:t>Abstentions </w:t>
      </w:r>
      <w:r w:rsidRPr="008C02DA">
        <w:rPr>
          <w:rFonts w:ascii="Tahoma" w:hAnsi="Tahoma" w:cs="Tahoma"/>
          <w:color w:val="000000" w:themeColor="text1"/>
          <w:sz w:val="24"/>
          <w:szCs w:val="24"/>
        </w:rPr>
        <w:tab/>
        <w:t xml:space="preserve">:   </w:t>
      </w:r>
      <w:r w:rsidR="002925A3">
        <w:rPr>
          <w:rFonts w:ascii="Tahoma" w:hAnsi="Tahoma" w:cs="Tahoma"/>
          <w:color w:val="000000" w:themeColor="text1"/>
          <w:sz w:val="24"/>
          <w:szCs w:val="24"/>
        </w:rPr>
        <w:t>3</w:t>
      </w:r>
      <w:r w:rsidRPr="008C02DA">
        <w:rPr>
          <w:rFonts w:ascii="Tahoma" w:hAnsi="Tahoma" w:cs="Tahoma"/>
          <w:color w:val="000000" w:themeColor="text1"/>
          <w:sz w:val="24"/>
          <w:szCs w:val="24"/>
        </w:rPr>
        <w:t xml:space="preserve"> voix </w:t>
      </w:r>
      <w:r w:rsidR="002925A3">
        <w:rPr>
          <w:rFonts w:ascii="Tahoma" w:hAnsi="Tahoma" w:cs="Tahoma"/>
          <w:color w:val="000000" w:themeColor="text1"/>
          <w:sz w:val="24"/>
          <w:szCs w:val="24"/>
        </w:rPr>
        <w:t>dont 1 procuration</w:t>
      </w:r>
    </w:p>
    <w:p w14:paraId="01FB9005" w14:textId="77777777" w:rsidR="00D971BF" w:rsidRPr="008C02DA" w:rsidRDefault="00D971BF" w:rsidP="00D971BF">
      <w:pPr>
        <w:widowControl w:val="0"/>
        <w:spacing w:after="0" w:line="240" w:lineRule="auto"/>
        <w:ind w:left="2268"/>
        <w:jc w:val="both"/>
        <w:rPr>
          <w:rFonts w:ascii="Tahoma" w:hAnsi="Tahoma" w:cs="Tahoma"/>
          <w:color w:val="000000" w:themeColor="text1"/>
          <w:sz w:val="24"/>
          <w:szCs w:val="24"/>
        </w:rPr>
      </w:pPr>
      <w:r w:rsidRPr="008C02DA">
        <w:rPr>
          <w:rFonts w:ascii="Tahoma" w:hAnsi="Tahoma" w:cs="Tahoma"/>
          <w:color w:val="000000" w:themeColor="text1"/>
          <w:sz w:val="24"/>
          <w:szCs w:val="24"/>
        </w:rPr>
        <w:t>Contre </w:t>
      </w:r>
      <w:r w:rsidRPr="008C02DA">
        <w:rPr>
          <w:rFonts w:ascii="Tahoma" w:hAnsi="Tahoma" w:cs="Tahoma"/>
          <w:color w:val="000000" w:themeColor="text1"/>
          <w:sz w:val="24"/>
          <w:szCs w:val="24"/>
        </w:rPr>
        <w:tab/>
      </w:r>
      <w:r w:rsidRPr="008C02DA">
        <w:rPr>
          <w:rFonts w:ascii="Tahoma" w:hAnsi="Tahoma" w:cs="Tahoma"/>
          <w:color w:val="000000" w:themeColor="text1"/>
          <w:sz w:val="24"/>
          <w:szCs w:val="24"/>
        </w:rPr>
        <w:tab/>
        <w:t xml:space="preserve">:   0 voix </w:t>
      </w:r>
    </w:p>
    <w:p w14:paraId="2AD0B55B" w14:textId="77777777" w:rsidR="00D971BF" w:rsidRPr="008C02DA" w:rsidRDefault="00D971BF" w:rsidP="00D971BF">
      <w:pPr>
        <w:spacing w:after="0" w:line="240" w:lineRule="auto"/>
        <w:rPr>
          <w:rFonts w:ascii="Tahoma" w:hAnsi="Tahoma" w:cs="Tahoma"/>
          <w:b/>
          <w:bCs/>
          <w:sz w:val="24"/>
          <w:szCs w:val="24"/>
        </w:rPr>
      </w:pPr>
    </w:p>
    <w:p w14:paraId="23CA3DFA" w14:textId="77777777" w:rsidR="00D971BF" w:rsidRDefault="00D971BF" w:rsidP="00D971BF">
      <w:pPr>
        <w:tabs>
          <w:tab w:val="left" w:pos="708"/>
        </w:tabs>
        <w:spacing w:before="120" w:after="120" w:line="240" w:lineRule="auto"/>
        <w:jc w:val="both"/>
        <w:rPr>
          <w:rFonts w:ascii="Tahoma" w:eastAsia="Times New Roman" w:hAnsi="Tahoma" w:cs="Tahoma"/>
          <w:b/>
          <w:kern w:val="28"/>
          <w:sz w:val="24"/>
          <w:szCs w:val="24"/>
          <w:lang w:eastAsia="fr-FR"/>
          <w14:ligatures w14:val="standard"/>
          <w14:cntxtAlts/>
        </w:rPr>
      </w:pPr>
      <w:r w:rsidRPr="008C02DA">
        <w:rPr>
          <w:rFonts w:ascii="Tahoma" w:hAnsi="Tahoma" w:cs="Tahoma"/>
          <w:b/>
          <w:bCs/>
          <w:sz w:val="24"/>
          <w:szCs w:val="24"/>
        </w:rPr>
        <w:t xml:space="preserve">Le Conseil Municipal </w:t>
      </w:r>
      <w:r w:rsidRPr="008C02DA">
        <w:rPr>
          <w:rFonts w:ascii="Tahoma" w:eastAsia="Times New Roman" w:hAnsi="Tahoma" w:cs="Tahoma"/>
          <w:b/>
          <w:bCs/>
          <w:kern w:val="28"/>
          <w:sz w:val="24"/>
          <w:szCs w:val="24"/>
          <w:lang w:eastAsia="fr-FR"/>
          <w14:ligatures w14:val="standard"/>
          <w14:cntxtAlts/>
        </w:rPr>
        <w:t>DECIDE</w:t>
      </w:r>
      <w:r w:rsidRPr="008C02DA">
        <w:rPr>
          <w:rFonts w:ascii="Tahoma" w:eastAsia="Times New Roman" w:hAnsi="Tahoma" w:cs="Tahoma"/>
          <w:b/>
          <w:kern w:val="28"/>
          <w:sz w:val="24"/>
          <w:szCs w:val="24"/>
          <w:lang w:eastAsia="fr-FR"/>
          <w14:ligatures w14:val="standard"/>
          <w14:cntxtAlts/>
        </w:rPr>
        <w:t>,</w:t>
      </w:r>
    </w:p>
    <w:p w14:paraId="175E9E11" w14:textId="77777777" w:rsidR="009C35E6" w:rsidRDefault="00337934" w:rsidP="00337934">
      <w:pPr>
        <w:pStyle w:val="Paragraphedeliste"/>
        <w:numPr>
          <w:ilvl w:val="0"/>
          <w:numId w:val="33"/>
        </w:numPr>
        <w:tabs>
          <w:tab w:val="left" w:pos="708"/>
        </w:tabs>
        <w:spacing w:before="120" w:after="120" w:line="240" w:lineRule="auto"/>
        <w:jc w:val="both"/>
        <w:rPr>
          <w:rFonts w:ascii="Tahoma" w:eastAsia="Times New Roman" w:hAnsi="Tahoma" w:cs="Tahoma"/>
          <w:bCs/>
          <w:kern w:val="28"/>
          <w:sz w:val="24"/>
          <w:szCs w:val="24"/>
          <w:lang w:eastAsia="fr-FR"/>
          <w14:ligatures w14:val="standard"/>
          <w14:cntxtAlts/>
        </w:rPr>
      </w:pPr>
      <w:r w:rsidRPr="009C35E6">
        <w:rPr>
          <w:rFonts w:ascii="Tahoma" w:eastAsia="Times New Roman" w:hAnsi="Tahoma" w:cs="Tahoma"/>
          <w:b/>
          <w:kern w:val="28"/>
          <w:sz w:val="24"/>
          <w:szCs w:val="24"/>
          <w:lang w:eastAsia="fr-FR"/>
          <w14:ligatures w14:val="standard"/>
          <w14:cntxtAlts/>
        </w:rPr>
        <w:t>DE NOMMER</w:t>
      </w:r>
      <w:r w:rsidRPr="00337934">
        <w:rPr>
          <w:rFonts w:ascii="Tahoma" w:eastAsia="Times New Roman" w:hAnsi="Tahoma" w:cs="Tahoma"/>
          <w:bCs/>
          <w:kern w:val="28"/>
          <w:sz w:val="24"/>
          <w:szCs w:val="24"/>
          <w:lang w:eastAsia="fr-FR"/>
          <w14:ligatures w14:val="standard"/>
          <w14:cntxtAlts/>
        </w:rPr>
        <w:t xml:space="preserve"> M</w:t>
      </w:r>
      <w:r w:rsidR="009C35E6">
        <w:rPr>
          <w:rFonts w:ascii="Tahoma" w:eastAsia="Times New Roman" w:hAnsi="Tahoma" w:cs="Tahoma"/>
          <w:bCs/>
          <w:kern w:val="28"/>
          <w:sz w:val="24"/>
          <w:szCs w:val="24"/>
          <w:lang w:eastAsia="fr-FR"/>
          <w14:ligatures w14:val="standard"/>
          <w14:cntxtAlts/>
        </w:rPr>
        <w:t>onsieur Dominique SENGELIN, Maire et</w:t>
      </w:r>
      <w:r w:rsidRPr="00337934">
        <w:rPr>
          <w:rFonts w:ascii="Tahoma" w:eastAsia="Times New Roman" w:hAnsi="Tahoma" w:cs="Tahoma"/>
          <w:bCs/>
          <w:kern w:val="28"/>
          <w:sz w:val="24"/>
          <w:szCs w:val="24"/>
          <w:lang w:eastAsia="fr-FR"/>
          <w14:ligatures w14:val="standard"/>
          <w14:cntxtAlts/>
        </w:rPr>
        <w:t xml:space="preserve"> M</w:t>
      </w:r>
      <w:r w:rsidR="009C35E6">
        <w:rPr>
          <w:rFonts w:ascii="Tahoma" w:eastAsia="Times New Roman" w:hAnsi="Tahoma" w:cs="Tahoma"/>
          <w:bCs/>
          <w:kern w:val="28"/>
          <w:sz w:val="24"/>
          <w:szCs w:val="24"/>
          <w:lang w:eastAsia="fr-FR"/>
          <w14:ligatures w14:val="standard"/>
          <w14:cntxtAlts/>
        </w:rPr>
        <w:t>onsieur Florent SCHMITT, Membre</w:t>
      </w:r>
    </w:p>
    <w:p w14:paraId="117FE53E" w14:textId="757B3403" w:rsidR="00337934" w:rsidRPr="009C35E6" w:rsidRDefault="009C35E6" w:rsidP="009C35E6">
      <w:pPr>
        <w:tabs>
          <w:tab w:val="left" w:pos="708"/>
        </w:tabs>
        <w:spacing w:before="120" w:after="120" w:line="240" w:lineRule="auto"/>
        <w:ind w:left="360"/>
        <w:jc w:val="both"/>
        <w:rPr>
          <w:rFonts w:ascii="Tahoma" w:eastAsia="Times New Roman" w:hAnsi="Tahoma" w:cs="Tahoma"/>
          <w:bCs/>
          <w:kern w:val="28"/>
          <w:sz w:val="24"/>
          <w:szCs w:val="24"/>
          <w:lang w:eastAsia="fr-FR"/>
          <w14:ligatures w14:val="standard"/>
          <w14:cntxtAlts/>
        </w:rPr>
      </w:pPr>
      <w:r>
        <w:rPr>
          <w:rFonts w:ascii="Tahoma" w:eastAsia="Times New Roman" w:hAnsi="Tahoma" w:cs="Tahoma"/>
          <w:bCs/>
          <w:kern w:val="28"/>
          <w:sz w:val="24"/>
          <w:szCs w:val="24"/>
          <w:lang w:eastAsia="fr-FR"/>
          <w14:ligatures w14:val="standard"/>
          <w14:cntxtAlts/>
        </w:rPr>
        <w:tab/>
      </w:r>
      <w:r w:rsidR="00337934" w:rsidRPr="009C35E6">
        <w:rPr>
          <w:rFonts w:ascii="Tahoma" w:eastAsia="Times New Roman" w:hAnsi="Tahoma" w:cs="Tahoma"/>
          <w:bCs/>
          <w:kern w:val="28"/>
          <w:sz w:val="24"/>
          <w:szCs w:val="24"/>
          <w:lang w:eastAsia="fr-FR"/>
          <w14:ligatures w14:val="standard"/>
          <w14:cntxtAlts/>
        </w:rPr>
        <w:t>Suppléant</w:t>
      </w:r>
    </w:p>
    <w:p w14:paraId="40821815" w14:textId="12963D0F" w:rsidR="00337934" w:rsidRPr="00337934" w:rsidRDefault="00337934" w:rsidP="00337934">
      <w:pPr>
        <w:pStyle w:val="Paragraphedeliste"/>
        <w:numPr>
          <w:ilvl w:val="0"/>
          <w:numId w:val="33"/>
        </w:numPr>
        <w:tabs>
          <w:tab w:val="left" w:pos="708"/>
        </w:tabs>
        <w:spacing w:before="120" w:after="120" w:line="240" w:lineRule="auto"/>
        <w:jc w:val="both"/>
        <w:rPr>
          <w:rFonts w:ascii="Tahoma" w:eastAsia="Times New Roman" w:hAnsi="Tahoma" w:cs="Tahoma"/>
          <w:bCs/>
          <w:kern w:val="28"/>
          <w:sz w:val="24"/>
          <w:szCs w:val="24"/>
          <w:lang w:eastAsia="fr-FR"/>
          <w14:ligatures w14:val="standard"/>
          <w14:cntxtAlts/>
        </w:rPr>
      </w:pPr>
      <w:r w:rsidRPr="009C35E6">
        <w:rPr>
          <w:rFonts w:ascii="Tahoma" w:eastAsia="Times New Roman" w:hAnsi="Tahoma" w:cs="Tahoma"/>
          <w:b/>
          <w:kern w:val="28"/>
          <w:sz w:val="24"/>
          <w:szCs w:val="24"/>
          <w:lang w:eastAsia="fr-FR"/>
          <w14:ligatures w14:val="standard"/>
          <w14:cntxtAlts/>
        </w:rPr>
        <w:t>D’INFORMER</w:t>
      </w:r>
      <w:r w:rsidRPr="00337934">
        <w:rPr>
          <w:rFonts w:ascii="Tahoma" w:eastAsia="Times New Roman" w:hAnsi="Tahoma" w:cs="Tahoma"/>
          <w:bCs/>
          <w:kern w:val="28"/>
          <w:sz w:val="24"/>
          <w:szCs w:val="24"/>
          <w:lang w:eastAsia="fr-FR"/>
          <w14:ligatures w14:val="standard"/>
          <w14:cntxtAlts/>
        </w:rPr>
        <w:t xml:space="preserve"> monsieur le Directeur Général de l’ADAUHR ATD D’Alsace</w:t>
      </w:r>
    </w:p>
    <w:p w14:paraId="14FBAE2B" w14:textId="0BEA4800" w:rsidR="00D40773" w:rsidRPr="008C02DA" w:rsidRDefault="00D40773" w:rsidP="00514623">
      <w:pPr>
        <w:pStyle w:val="Paragraphedeliste"/>
        <w:spacing w:line="256" w:lineRule="auto"/>
        <w:rPr>
          <w:rFonts w:ascii="Tahoma" w:hAnsi="Tahoma" w:cs="Tahoma"/>
          <w:sz w:val="24"/>
          <w:szCs w:val="24"/>
        </w:rPr>
      </w:pPr>
      <w:bookmarkStart w:id="23" w:name="_Hlk228879437"/>
      <w:bookmarkStart w:id="24" w:name="_Hlk217315915"/>
      <w:bookmarkEnd w:id="17"/>
      <w:bookmarkEnd w:id="19"/>
      <w:bookmarkEnd w:id="20"/>
    </w:p>
    <w:p w14:paraId="187F66AE" w14:textId="24F2FCAB" w:rsidR="00907EBA" w:rsidRPr="008C02DA" w:rsidRDefault="00907EBA" w:rsidP="00907EBA">
      <w:pPr>
        <w:keepNext/>
        <w:shd w:val="clear" w:color="auto" w:fill="FFFFFF"/>
        <w:spacing w:before="240" w:after="120" w:line="240" w:lineRule="auto"/>
        <w:jc w:val="both"/>
        <w:rPr>
          <w:rFonts w:ascii="Tahoma" w:hAnsi="Tahoma" w:cs="Tahoma"/>
          <w:b/>
          <w:sz w:val="24"/>
          <w:szCs w:val="24"/>
          <w:u w:val="single"/>
        </w:rPr>
      </w:pPr>
      <w:r w:rsidRPr="008C02DA">
        <w:rPr>
          <w:rFonts w:ascii="Tahoma" w:hAnsi="Tahoma" w:cs="Tahoma"/>
          <w:b/>
          <w:sz w:val="24"/>
          <w:szCs w:val="24"/>
          <w:u w:val="single"/>
        </w:rPr>
        <w:t xml:space="preserve">POINT </w:t>
      </w:r>
      <w:r w:rsidR="00337934">
        <w:rPr>
          <w:rFonts w:ascii="Tahoma" w:hAnsi="Tahoma" w:cs="Tahoma"/>
          <w:b/>
          <w:sz w:val="24"/>
          <w:szCs w:val="24"/>
          <w:u w:val="single"/>
        </w:rPr>
        <w:t>6</w:t>
      </w:r>
      <w:r w:rsidRPr="008C02DA">
        <w:rPr>
          <w:rFonts w:ascii="Tahoma" w:hAnsi="Tahoma" w:cs="Tahoma"/>
          <w:b/>
          <w:sz w:val="24"/>
          <w:szCs w:val="24"/>
          <w:u w:val="single"/>
        </w:rPr>
        <w:t xml:space="preserve"> – </w:t>
      </w:r>
      <w:r w:rsidR="00337934">
        <w:rPr>
          <w:rFonts w:ascii="Tahoma" w:hAnsi="Tahoma" w:cs="Tahoma"/>
          <w:b/>
          <w:sz w:val="24"/>
          <w:szCs w:val="24"/>
          <w:u w:val="single"/>
        </w:rPr>
        <w:t>Création emplois saisonniers</w:t>
      </w:r>
    </w:p>
    <w:p w14:paraId="457881E1" w14:textId="3A96D174" w:rsidR="00337934" w:rsidRDefault="00337934" w:rsidP="00337934">
      <w:pPr>
        <w:spacing w:before="120" w:after="120" w:line="240" w:lineRule="auto"/>
        <w:contextualSpacing/>
        <w:jc w:val="both"/>
        <w:rPr>
          <w:rFonts w:ascii="Arial" w:hAnsi="Arial" w:cs="Arial"/>
          <w:bCs/>
          <w:sz w:val="24"/>
          <w:szCs w:val="24"/>
        </w:rPr>
      </w:pPr>
      <w:r w:rsidRPr="000544E7">
        <w:rPr>
          <w:rFonts w:ascii="Arial" w:hAnsi="Arial" w:cs="Arial"/>
          <w:bCs/>
          <w:sz w:val="24"/>
          <w:szCs w:val="24"/>
        </w:rPr>
        <w:t>Monsieur le Maire informe que chaque année durant la période estivale la commune embauche de</w:t>
      </w:r>
      <w:r w:rsidR="00EA32B1">
        <w:rPr>
          <w:rFonts w:ascii="Arial" w:hAnsi="Arial" w:cs="Arial"/>
          <w:bCs/>
          <w:sz w:val="24"/>
          <w:szCs w:val="24"/>
        </w:rPr>
        <w:t>s</w:t>
      </w:r>
      <w:r w:rsidRPr="000544E7">
        <w:rPr>
          <w:rFonts w:ascii="Arial" w:hAnsi="Arial" w:cs="Arial"/>
          <w:bCs/>
          <w:sz w:val="24"/>
          <w:szCs w:val="24"/>
        </w:rPr>
        <w:t xml:space="preserve"> jeunes saisonniers du village pour aider les </w:t>
      </w:r>
      <w:r>
        <w:rPr>
          <w:rFonts w:ascii="Arial" w:hAnsi="Arial" w:cs="Arial"/>
          <w:bCs/>
          <w:sz w:val="24"/>
          <w:szCs w:val="24"/>
        </w:rPr>
        <w:t>employés communaux à raison d’une durée hebdomadaire de Service de 35 Heures.</w:t>
      </w:r>
    </w:p>
    <w:p w14:paraId="35DC0E72" w14:textId="3C5B55AF" w:rsidR="00337934" w:rsidRPr="000544E7" w:rsidRDefault="00337934" w:rsidP="00337934">
      <w:pPr>
        <w:spacing w:before="120" w:after="120" w:line="240" w:lineRule="auto"/>
        <w:contextualSpacing/>
        <w:jc w:val="both"/>
        <w:rPr>
          <w:rFonts w:ascii="Arial" w:hAnsi="Arial" w:cs="Arial"/>
          <w:b/>
          <w:sz w:val="24"/>
          <w:szCs w:val="24"/>
          <w:u w:val="single"/>
        </w:rPr>
      </w:pPr>
      <w:r>
        <w:rPr>
          <w:rFonts w:ascii="Arial" w:hAnsi="Arial" w:cs="Arial"/>
          <w:bCs/>
          <w:sz w:val="24"/>
          <w:szCs w:val="24"/>
        </w:rPr>
        <w:t xml:space="preserve">Monsieur le Maire propose une embauche </w:t>
      </w:r>
      <w:r w:rsidR="002925A3">
        <w:rPr>
          <w:rFonts w:ascii="Arial" w:hAnsi="Arial" w:cs="Arial"/>
          <w:bCs/>
          <w:sz w:val="24"/>
          <w:szCs w:val="24"/>
        </w:rPr>
        <w:t xml:space="preserve">de saisonniers </w:t>
      </w:r>
      <w:r>
        <w:rPr>
          <w:rFonts w:ascii="Arial" w:hAnsi="Arial" w:cs="Arial"/>
          <w:bCs/>
          <w:sz w:val="24"/>
          <w:szCs w:val="24"/>
        </w:rPr>
        <w:t>au sein du service administratif à raison d’une durée hebdomadaire de Service de 17.5 Heures</w:t>
      </w:r>
      <w:r w:rsidR="002925A3">
        <w:rPr>
          <w:rFonts w:ascii="Arial" w:hAnsi="Arial" w:cs="Arial"/>
          <w:bCs/>
          <w:sz w:val="24"/>
          <w:szCs w:val="24"/>
        </w:rPr>
        <w:t>.</w:t>
      </w:r>
    </w:p>
    <w:p w14:paraId="5622F572" w14:textId="77777777" w:rsidR="00337934" w:rsidRDefault="00337934" w:rsidP="00337934">
      <w:pPr>
        <w:pStyle w:val="Paragraphedeliste"/>
        <w:numPr>
          <w:ilvl w:val="0"/>
          <w:numId w:val="34"/>
        </w:numPr>
        <w:spacing w:before="120" w:after="120" w:line="240" w:lineRule="auto"/>
        <w:ind w:left="714" w:hanging="357"/>
        <w:contextualSpacing w:val="0"/>
        <w:jc w:val="both"/>
        <w:rPr>
          <w:rFonts w:ascii="Arial" w:hAnsi="Arial" w:cs="Arial"/>
          <w:sz w:val="24"/>
          <w:szCs w:val="24"/>
        </w:rPr>
      </w:pPr>
      <w:r w:rsidRPr="00F143B1">
        <w:rPr>
          <w:rFonts w:ascii="Arial" w:hAnsi="Arial" w:cs="Arial"/>
          <w:sz w:val="24"/>
          <w:szCs w:val="24"/>
        </w:rPr>
        <w:t>Vu le code général des collectivités territoriales, et notamment ses articles L2313-1 et R2313-3</w:t>
      </w:r>
      <w:r>
        <w:rPr>
          <w:rFonts w:ascii="Arial" w:hAnsi="Arial" w:cs="Arial"/>
          <w:sz w:val="24"/>
          <w:szCs w:val="24"/>
        </w:rPr>
        <w:t> ;</w:t>
      </w:r>
    </w:p>
    <w:p w14:paraId="162EF294" w14:textId="77777777" w:rsidR="00337934" w:rsidRDefault="00337934" w:rsidP="00337934">
      <w:pPr>
        <w:pStyle w:val="Paragraphedeliste"/>
        <w:numPr>
          <w:ilvl w:val="0"/>
          <w:numId w:val="34"/>
        </w:numPr>
        <w:spacing w:before="120" w:after="120" w:line="240" w:lineRule="auto"/>
        <w:ind w:left="714" w:hanging="357"/>
        <w:contextualSpacing w:val="0"/>
        <w:jc w:val="both"/>
        <w:rPr>
          <w:rFonts w:ascii="Arial" w:hAnsi="Arial" w:cs="Arial"/>
          <w:sz w:val="24"/>
          <w:szCs w:val="24"/>
        </w:rPr>
      </w:pPr>
      <w:r w:rsidRPr="00F143B1">
        <w:rPr>
          <w:rFonts w:ascii="Arial" w:hAnsi="Arial" w:cs="Arial"/>
          <w:sz w:val="24"/>
          <w:szCs w:val="24"/>
        </w:rPr>
        <w:lastRenderedPageBreak/>
        <w:t>Vu</w:t>
      </w:r>
      <w:r>
        <w:rPr>
          <w:rFonts w:ascii="Arial" w:hAnsi="Arial" w:cs="Arial"/>
          <w:sz w:val="24"/>
          <w:szCs w:val="24"/>
        </w:rPr>
        <w:t xml:space="preserve"> </w:t>
      </w:r>
      <w:r w:rsidRPr="00F143B1">
        <w:rPr>
          <w:rFonts w:ascii="Arial" w:hAnsi="Arial" w:cs="Arial"/>
          <w:sz w:val="24"/>
          <w:szCs w:val="24"/>
        </w:rPr>
        <w:t>le code général de la fonction publique, et notamment ses articles L313-1 et suivants, ses articles L411-1 et suivants et le 1°ou</w:t>
      </w:r>
      <w:r w:rsidRPr="00F143B1">
        <w:rPr>
          <w:rFonts w:ascii="Arial" w:hAnsi="Arial" w:cs="Arial"/>
          <w:color w:val="FF0000"/>
          <w:sz w:val="24"/>
          <w:szCs w:val="24"/>
        </w:rPr>
        <w:t xml:space="preserve"> </w:t>
      </w:r>
      <w:r w:rsidRPr="00F143B1">
        <w:rPr>
          <w:rFonts w:ascii="Arial" w:hAnsi="Arial" w:cs="Arial"/>
          <w:sz w:val="24"/>
          <w:szCs w:val="24"/>
        </w:rPr>
        <w:t>2° de son article L332-23 ;</w:t>
      </w:r>
    </w:p>
    <w:p w14:paraId="221CDB47" w14:textId="77777777" w:rsidR="00337934" w:rsidRDefault="00337934" w:rsidP="00337934">
      <w:pPr>
        <w:pStyle w:val="Paragraphedeliste"/>
        <w:numPr>
          <w:ilvl w:val="0"/>
          <w:numId w:val="34"/>
        </w:numPr>
        <w:spacing w:before="120" w:after="120" w:line="240" w:lineRule="auto"/>
        <w:ind w:left="714" w:hanging="357"/>
        <w:contextualSpacing w:val="0"/>
        <w:jc w:val="both"/>
        <w:rPr>
          <w:rFonts w:ascii="Arial" w:hAnsi="Arial" w:cs="Arial"/>
          <w:sz w:val="24"/>
          <w:szCs w:val="24"/>
        </w:rPr>
      </w:pPr>
      <w:r w:rsidRPr="00F143B1">
        <w:rPr>
          <w:rFonts w:ascii="Arial" w:hAnsi="Arial" w:cs="Arial"/>
          <w:sz w:val="24"/>
          <w:szCs w:val="24"/>
        </w:rPr>
        <w:t>Vu</w:t>
      </w:r>
      <w:r>
        <w:rPr>
          <w:rFonts w:ascii="Arial" w:hAnsi="Arial" w:cs="Arial"/>
          <w:sz w:val="24"/>
          <w:szCs w:val="24"/>
        </w:rPr>
        <w:t xml:space="preserve"> </w:t>
      </w:r>
      <w:r w:rsidRPr="00F143B1">
        <w:rPr>
          <w:rFonts w:ascii="Arial" w:hAnsi="Arial" w:cs="Arial"/>
          <w:sz w:val="24"/>
          <w:szCs w:val="24"/>
        </w:rPr>
        <w:t>le décret n° 91-298 du 20 mars 1991 portant dispositions statutaires applicables aux fonctionnaires territoriaux nommés dans des emplois permanents à temps non complet, et notamment son article 3 ;</w:t>
      </w:r>
    </w:p>
    <w:p w14:paraId="4814FF85" w14:textId="0456DEF0" w:rsidR="00337934" w:rsidRDefault="00337934" w:rsidP="00337934">
      <w:pPr>
        <w:pStyle w:val="Paragraphedeliste"/>
        <w:numPr>
          <w:ilvl w:val="0"/>
          <w:numId w:val="34"/>
        </w:numPr>
        <w:spacing w:before="120" w:after="120" w:line="240" w:lineRule="auto"/>
        <w:ind w:left="714" w:hanging="357"/>
        <w:contextualSpacing w:val="0"/>
        <w:jc w:val="both"/>
        <w:rPr>
          <w:rFonts w:ascii="Arial" w:hAnsi="Arial" w:cs="Arial"/>
          <w:sz w:val="24"/>
          <w:szCs w:val="24"/>
        </w:rPr>
      </w:pPr>
      <w:r w:rsidRPr="00F143B1">
        <w:rPr>
          <w:rFonts w:ascii="Arial" w:hAnsi="Arial" w:cs="Arial"/>
          <w:sz w:val="24"/>
          <w:szCs w:val="24"/>
        </w:rPr>
        <w:t>Vu l’état du personnel de la collectivité territoriale ;</w:t>
      </w:r>
    </w:p>
    <w:p w14:paraId="689B6B27" w14:textId="77777777" w:rsidR="00337934" w:rsidRPr="00F143B1" w:rsidRDefault="00337934" w:rsidP="00337934">
      <w:pPr>
        <w:pStyle w:val="Paragraphedeliste"/>
        <w:numPr>
          <w:ilvl w:val="0"/>
          <w:numId w:val="34"/>
        </w:numPr>
        <w:spacing w:before="120" w:after="120" w:line="240" w:lineRule="auto"/>
        <w:ind w:left="714" w:hanging="357"/>
        <w:contextualSpacing w:val="0"/>
        <w:jc w:val="both"/>
        <w:rPr>
          <w:rFonts w:ascii="Arial" w:hAnsi="Arial" w:cs="Arial"/>
          <w:sz w:val="24"/>
          <w:szCs w:val="24"/>
        </w:rPr>
      </w:pPr>
      <w:r w:rsidRPr="00F143B1">
        <w:rPr>
          <w:rFonts w:ascii="Arial" w:hAnsi="Arial" w:cs="Arial"/>
          <w:sz w:val="24"/>
          <w:szCs w:val="24"/>
        </w:rPr>
        <w:t>Vu le modèle de délibération proposé par le Centre de Gestion FPT du Haut-Rhin ;</w:t>
      </w:r>
    </w:p>
    <w:p w14:paraId="2D6AAF34" w14:textId="6D8C7DF5" w:rsidR="00337934" w:rsidRDefault="00337934" w:rsidP="00337934">
      <w:pPr>
        <w:pStyle w:val="Paragraphedeliste"/>
        <w:numPr>
          <w:ilvl w:val="0"/>
          <w:numId w:val="35"/>
        </w:numPr>
        <w:spacing w:before="120" w:after="120" w:line="240" w:lineRule="auto"/>
        <w:ind w:left="714" w:hanging="357"/>
        <w:contextualSpacing w:val="0"/>
        <w:jc w:val="both"/>
        <w:rPr>
          <w:rFonts w:ascii="Arial" w:hAnsi="Arial" w:cs="Arial"/>
          <w:sz w:val="24"/>
          <w:szCs w:val="24"/>
        </w:rPr>
      </w:pPr>
      <w:r w:rsidRPr="00F143B1">
        <w:rPr>
          <w:rFonts w:ascii="Arial" w:hAnsi="Arial" w:cs="Arial"/>
          <w:sz w:val="24"/>
          <w:szCs w:val="24"/>
        </w:rPr>
        <w:t>Considérant qu’il convient de procéder à la création d’emplois saisonniers</w:t>
      </w:r>
      <w:r w:rsidRPr="00F143B1">
        <w:rPr>
          <w:rFonts w:ascii="Arial" w:hAnsi="Arial" w:cs="Arial"/>
          <w:color w:val="FF0000"/>
          <w:sz w:val="24"/>
          <w:szCs w:val="24"/>
        </w:rPr>
        <w:t xml:space="preserve"> </w:t>
      </w:r>
      <w:r w:rsidRPr="00F143B1">
        <w:rPr>
          <w:rFonts w:ascii="Arial" w:hAnsi="Arial" w:cs="Arial"/>
          <w:sz w:val="24"/>
          <w:szCs w:val="24"/>
        </w:rPr>
        <w:t xml:space="preserve">relevant du grade d’adjoints administratifs et du grade d’adjoints techniques à raison d’une durée hebdomadaire de service de </w:t>
      </w:r>
      <w:r>
        <w:rPr>
          <w:rFonts w:ascii="Arial" w:hAnsi="Arial" w:cs="Arial"/>
          <w:sz w:val="24"/>
          <w:szCs w:val="24"/>
        </w:rPr>
        <w:t>17.5</w:t>
      </w:r>
      <w:r w:rsidRPr="00F143B1">
        <w:rPr>
          <w:rFonts w:ascii="Arial" w:hAnsi="Arial" w:cs="Arial"/>
          <w:sz w:val="24"/>
          <w:szCs w:val="24"/>
        </w:rPr>
        <w:t xml:space="preserve"> heures (soit </w:t>
      </w:r>
      <w:r>
        <w:rPr>
          <w:rFonts w:ascii="Arial" w:hAnsi="Arial" w:cs="Arial"/>
          <w:sz w:val="24"/>
          <w:szCs w:val="24"/>
        </w:rPr>
        <w:t>17.5</w:t>
      </w:r>
      <w:r w:rsidRPr="00F143B1">
        <w:rPr>
          <w:rFonts w:ascii="Arial" w:hAnsi="Arial" w:cs="Arial"/>
          <w:sz w:val="24"/>
          <w:szCs w:val="24"/>
        </w:rPr>
        <w:t>/35</w:t>
      </w:r>
      <w:r w:rsidRPr="00F143B1">
        <w:rPr>
          <w:rFonts w:ascii="Arial" w:hAnsi="Arial" w:cs="Arial"/>
          <w:sz w:val="24"/>
          <w:szCs w:val="24"/>
          <w:vertAlign w:val="superscript"/>
        </w:rPr>
        <w:t>èmes</w:t>
      </w:r>
      <w:r w:rsidRPr="00F143B1">
        <w:rPr>
          <w:rFonts w:ascii="Arial" w:hAnsi="Arial" w:cs="Arial"/>
          <w:sz w:val="24"/>
          <w:szCs w:val="24"/>
        </w:rPr>
        <w:t>), en raison d’un accroissement de travail ;</w:t>
      </w:r>
    </w:p>
    <w:p w14:paraId="70D03747" w14:textId="77777777" w:rsidR="00337934" w:rsidRPr="00F143B1" w:rsidRDefault="00337934" w:rsidP="00337934">
      <w:pPr>
        <w:pStyle w:val="Paragraphedeliste"/>
        <w:numPr>
          <w:ilvl w:val="0"/>
          <w:numId w:val="35"/>
        </w:numPr>
        <w:spacing w:before="120" w:after="120" w:line="240" w:lineRule="auto"/>
        <w:ind w:left="714" w:hanging="357"/>
        <w:contextualSpacing w:val="0"/>
        <w:jc w:val="both"/>
        <w:rPr>
          <w:rFonts w:ascii="Arial" w:hAnsi="Arial" w:cs="Arial"/>
          <w:sz w:val="24"/>
          <w:szCs w:val="24"/>
        </w:rPr>
      </w:pPr>
      <w:r w:rsidRPr="00F143B1">
        <w:rPr>
          <w:rFonts w:ascii="Arial" w:hAnsi="Arial" w:cs="Arial"/>
          <w:sz w:val="24"/>
          <w:szCs w:val="24"/>
        </w:rPr>
        <w:t>Considérant que les crédits disponibles au chapitre budgétaire correspondant permettent la création de l’emploi permanent susvisé ;</w:t>
      </w:r>
    </w:p>
    <w:p w14:paraId="7EE59361" w14:textId="77777777" w:rsidR="00337934" w:rsidRPr="00EC1FE5" w:rsidRDefault="00337934" w:rsidP="00337934">
      <w:pPr>
        <w:spacing w:before="120" w:after="120" w:line="240" w:lineRule="auto"/>
        <w:jc w:val="both"/>
        <w:rPr>
          <w:rFonts w:ascii="Arial" w:hAnsi="Arial" w:cs="Arial"/>
          <w:sz w:val="24"/>
          <w:szCs w:val="24"/>
        </w:rPr>
      </w:pPr>
      <w:bookmarkStart w:id="25" w:name="_Hlk107242892"/>
      <w:r w:rsidRPr="00EC1FE5">
        <w:rPr>
          <w:rFonts w:ascii="Arial" w:hAnsi="Arial" w:cs="Arial"/>
          <w:sz w:val="24"/>
          <w:szCs w:val="24"/>
        </w:rPr>
        <w:t xml:space="preserve">Après délibération et vote à mains levées, à la majorité des membres présents et représentés : </w:t>
      </w:r>
      <w:r w:rsidRPr="00EC1FE5">
        <w:rPr>
          <w:rFonts w:ascii="Arial" w:hAnsi="Arial" w:cs="Arial"/>
          <w:sz w:val="24"/>
          <w:szCs w:val="24"/>
        </w:rPr>
        <w:tab/>
      </w:r>
      <w:r w:rsidRPr="00EC1FE5">
        <w:rPr>
          <w:rFonts w:ascii="Arial" w:hAnsi="Arial" w:cs="Arial"/>
          <w:sz w:val="24"/>
          <w:szCs w:val="24"/>
        </w:rPr>
        <w:tab/>
      </w:r>
      <w:r w:rsidRPr="00EC1FE5">
        <w:rPr>
          <w:rFonts w:ascii="Arial" w:hAnsi="Arial" w:cs="Arial"/>
          <w:sz w:val="24"/>
          <w:szCs w:val="24"/>
        </w:rPr>
        <w:tab/>
      </w:r>
    </w:p>
    <w:p w14:paraId="4853E25B" w14:textId="23F6670B" w:rsidR="00337934" w:rsidRPr="000D4851" w:rsidRDefault="00337934" w:rsidP="00337934">
      <w:pPr>
        <w:spacing w:after="0" w:line="240" w:lineRule="auto"/>
        <w:ind w:left="1418"/>
        <w:jc w:val="both"/>
        <w:rPr>
          <w:rFonts w:ascii="Arial" w:eastAsia="Times New Roman" w:hAnsi="Arial" w:cs="Arial"/>
          <w:color w:val="000000"/>
          <w:kern w:val="28"/>
          <w:sz w:val="24"/>
          <w:szCs w:val="24"/>
          <w:lang w:eastAsia="fr-FR"/>
          <w14:cntxtAlts/>
        </w:rPr>
      </w:pPr>
      <w:r w:rsidRPr="000D4851">
        <w:rPr>
          <w:rFonts w:ascii="Arial" w:eastAsia="Times New Roman" w:hAnsi="Arial" w:cs="Arial"/>
          <w:color w:val="000000"/>
          <w:kern w:val="28"/>
          <w:sz w:val="24"/>
          <w:szCs w:val="24"/>
          <w:lang w:eastAsia="fr-FR"/>
          <w14:cntxtAlts/>
        </w:rPr>
        <w:t>Pour </w:t>
      </w:r>
      <w:r w:rsidRPr="000D4851">
        <w:rPr>
          <w:rFonts w:ascii="Arial" w:eastAsia="Times New Roman" w:hAnsi="Arial" w:cs="Arial"/>
          <w:color w:val="000000"/>
          <w:kern w:val="28"/>
          <w:sz w:val="24"/>
          <w:szCs w:val="24"/>
          <w:lang w:eastAsia="fr-FR"/>
          <w14:cntxtAlts/>
        </w:rPr>
        <w:tab/>
      </w:r>
      <w:r w:rsidRPr="000D4851">
        <w:rPr>
          <w:rFonts w:ascii="Arial" w:eastAsia="Times New Roman" w:hAnsi="Arial" w:cs="Arial"/>
          <w:color w:val="000000"/>
          <w:kern w:val="28"/>
          <w:sz w:val="24"/>
          <w:szCs w:val="24"/>
          <w:lang w:eastAsia="fr-FR"/>
          <w14:cntxtAlts/>
        </w:rPr>
        <w:tab/>
        <w:t xml:space="preserve">:  </w:t>
      </w:r>
      <w:r w:rsidR="00901D77">
        <w:rPr>
          <w:rFonts w:ascii="Arial" w:eastAsia="Times New Roman" w:hAnsi="Arial" w:cs="Arial"/>
          <w:color w:val="000000"/>
          <w:kern w:val="28"/>
          <w:sz w:val="24"/>
          <w:szCs w:val="24"/>
          <w:lang w:eastAsia="fr-FR"/>
          <w14:cntxtAlts/>
        </w:rPr>
        <w:t>18</w:t>
      </w:r>
      <w:r w:rsidRPr="000D4851">
        <w:rPr>
          <w:rFonts w:ascii="Arial" w:eastAsia="Times New Roman" w:hAnsi="Arial" w:cs="Arial"/>
          <w:color w:val="000000"/>
          <w:kern w:val="28"/>
          <w:sz w:val="24"/>
          <w:szCs w:val="24"/>
          <w:lang w:eastAsia="fr-FR"/>
          <w14:cntxtAlts/>
        </w:rPr>
        <w:t xml:space="preserve"> voix dont </w:t>
      </w:r>
      <w:r w:rsidR="00901D77">
        <w:rPr>
          <w:rFonts w:ascii="Arial" w:eastAsia="Times New Roman" w:hAnsi="Arial" w:cs="Arial"/>
          <w:color w:val="000000"/>
          <w:kern w:val="28"/>
          <w:sz w:val="24"/>
          <w:szCs w:val="24"/>
          <w:lang w:eastAsia="fr-FR"/>
          <w14:cntxtAlts/>
        </w:rPr>
        <w:t>2</w:t>
      </w:r>
      <w:r w:rsidRPr="000D4851">
        <w:rPr>
          <w:rFonts w:ascii="Arial" w:eastAsia="Times New Roman" w:hAnsi="Arial" w:cs="Arial"/>
          <w:color w:val="000000"/>
          <w:kern w:val="28"/>
          <w:sz w:val="24"/>
          <w:szCs w:val="24"/>
          <w:lang w:eastAsia="fr-FR"/>
          <w14:cntxtAlts/>
        </w:rPr>
        <w:t xml:space="preserve"> procuration</w:t>
      </w:r>
      <w:r>
        <w:rPr>
          <w:rFonts w:ascii="Arial" w:eastAsia="Times New Roman" w:hAnsi="Arial" w:cs="Arial"/>
          <w:color w:val="000000"/>
          <w:kern w:val="28"/>
          <w:sz w:val="24"/>
          <w:szCs w:val="24"/>
          <w:lang w:eastAsia="fr-FR"/>
          <w14:cntxtAlts/>
        </w:rPr>
        <w:t>s</w:t>
      </w:r>
    </w:p>
    <w:p w14:paraId="551F891C" w14:textId="77777777" w:rsidR="00337934" w:rsidRPr="000D4851" w:rsidRDefault="00337934" w:rsidP="00337934">
      <w:pPr>
        <w:spacing w:after="0" w:line="240" w:lineRule="auto"/>
        <w:ind w:left="1418"/>
        <w:jc w:val="both"/>
        <w:rPr>
          <w:rFonts w:ascii="Arial" w:eastAsia="Times New Roman" w:hAnsi="Arial" w:cs="Arial"/>
          <w:color w:val="000000"/>
          <w:kern w:val="28"/>
          <w:sz w:val="24"/>
          <w:szCs w:val="24"/>
          <w:lang w:eastAsia="fr-FR"/>
          <w14:cntxtAlts/>
        </w:rPr>
      </w:pPr>
      <w:r w:rsidRPr="000D4851">
        <w:rPr>
          <w:rFonts w:ascii="Arial" w:eastAsia="Times New Roman" w:hAnsi="Arial" w:cs="Arial"/>
          <w:color w:val="000000"/>
          <w:kern w:val="28"/>
          <w:sz w:val="24"/>
          <w:szCs w:val="24"/>
          <w:lang w:eastAsia="fr-FR"/>
          <w14:cntxtAlts/>
        </w:rPr>
        <w:t>Abstentions </w:t>
      </w:r>
      <w:r w:rsidRPr="000D4851">
        <w:rPr>
          <w:rFonts w:ascii="Arial" w:eastAsia="Times New Roman" w:hAnsi="Arial" w:cs="Arial"/>
          <w:color w:val="000000"/>
          <w:kern w:val="28"/>
          <w:sz w:val="24"/>
          <w:szCs w:val="24"/>
          <w:lang w:eastAsia="fr-FR"/>
          <w14:cntxtAlts/>
        </w:rPr>
        <w:tab/>
        <w:t>:   0 voix</w:t>
      </w:r>
    </w:p>
    <w:p w14:paraId="35DBDF06" w14:textId="77777777" w:rsidR="00337934" w:rsidRPr="000D4851" w:rsidRDefault="00337934" w:rsidP="00337934">
      <w:pPr>
        <w:spacing w:after="0" w:line="240" w:lineRule="auto"/>
        <w:ind w:left="1418"/>
        <w:jc w:val="both"/>
        <w:rPr>
          <w:rFonts w:ascii="Arial" w:eastAsia="Times New Roman" w:hAnsi="Arial" w:cs="Arial"/>
          <w:color w:val="000000"/>
          <w:kern w:val="28"/>
          <w:sz w:val="24"/>
          <w:szCs w:val="24"/>
          <w:lang w:eastAsia="fr-FR"/>
          <w14:cntxtAlts/>
        </w:rPr>
      </w:pPr>
      <w:r w:rsidRPr="000D4851">
        <w:rPr>
          <w:rFonts w:ascii="Arial" w:eastAsia="Times New Roman" w:hAnsi="Arial" w:cs="Arial"/>
          <w:color w:val="000000"/>
          <w:kern w:val="28"/>
          <w:sz w:val="24"/>
          <w:szCs w:val="24"/>
          <w:lang w:eastAsia="fr-FR"/>
          <w14:cntxtAlts/>
        </w:rPr>
        <w:t>Contre </w:t>
      </w:r>
      <w:r w:rsidRPr="000D4851">
        <w:rPr>
          <w:rFonts w:ascii="Arial" w:eastAsia="Times New Roman" w:hAnsi="Arial" w:cs="Arial"/>
          <w:color w:val="000000"/>
          <w:kern w:val="28"/>
          <w:sz w:val="24"/>
          <w:szCs w:val="24"/>
          <w:lang w:eastAsia="fr-FR"/>
          <w14:cntxtAlts/>
        </w:rPr>
        <w:tab/>
        <w:t xml:space="preserve">:   0 voix </w:t>
      </w:r>
    </w:p>
    <w:p w14:paraId="4F07B994" w14:textId="1D622A25" w:rsidR="00337934" w:rsidRPr="00F143B1" w:rsidRDefault="00337934" w:rsidP="00337934">
      <w:pPr>
        <w:spacing w:before="120" w:after="120" w:line="240" w:lineRule="auto"/>
        <w:jc w:val="both"/>
        <w:rPr>
          <w:rFonts w:ascii="Arial" w:hAnsi="Arial" w:cs="Arial"/>
          <w:sz w:val="24"/>
          <w:szCs w:val="24"/>
        </w:rPr>
      </w:pPr>
      <w:r w:rsidRPr="00EC1FE5">
        <w:rPr>
          <w:rFonts w:ascii="Arial" w:hAnsi="Arial" w:cs="Arial"/>
          <w:b/>
          <w:sz w:val="24"/>
          <w:szCs w:val="24"/>
        </w:rPr>
        <w:t>Le Conseil Municipal</w:t>
      </w:r>
      <w:r>
        <w:rPr>
          <w:rFonts w:ascii="Arial" w:hAnsi="Arial" w:cs="Arial"/>
          <w:b/>
          <w:sz w:val="24"/>
          <w:szCs w:val="24"/>
        </w:rPr>
        <w:t xml:space="preserve"> DECIDE</w:t>
      </w:r>
      <w:r w:rsidRPr="00EC1FE5">
        <w:rPr>
          <w:rFonts w:ascii="Arial" w:hAnsi="Arial" w:cs="Arial"/>
          <w:sz w:val="24"/>
          <w:szCs w:val="24"/>
        </w:rPr>
        <w:t xml:space="preserve"> ; </w:t>
      </w:r>
      <w:bookmarkEnd w:id="25"/>
    </w:p>
    <w:p w14:paraId="766738C8" w14:textId="13B34966" w:rsidR="00337934" w:rsidRPr="00C266F8" w:rsidRDefault="00337934" w:rsidP="00337934">
      <w:pPr>
        <w:spacing w:before="120" w:after="120" w:line="240" w:lineRule="auto"/>
        <w:ind w:left="1410" w:hanging="1410"/>
        <w:jc w:val="both"/>
        <w:rPr>
          <w:rFonts w:ascii="Arial" w:hAnsi="Arial" w:cs="Arial"/>
          <w:sz w:val="24"/>
          <w:szCs w:val="24"/>
        </w:rPr>
      </w:pPr>
      <w:r w:rsidRPr="00C266F8">
        <w:rPr>
          <w:rFonts w:ascii="Arial" w:hAnsi="Arial" w:cs="Arial"/>
          <w:sz w:val="24"/>
          <w:szCs w:val="24"/>
          <w:u w:val="single"/>
        </w:rPr>
        <w:t>Article 1</w:t>
      </w:r>
      <w:r w:rsidRPr="00C266F8">
        <w:rPr>
          <w:rFonts w:ascii="Arial" w:hAnsi="Arial" w:cs="Arial"/>
          <w:sz w:val="24"/>
          <w:szCs w:val="24"/>
          <w:u w:val="single"/>
          <w:vertAlign w:val="superscript"/>
        </w:rPr>
        <w:t>er</w:t>
      </w:r>
      <w:r w:rsidRPr="00C266F8">
        <w:rPr>
          <w:rFonts w:ascii="Arial" w:hAnsi="Arial" w:cs="Arial"/>
          <w:sz w:val="24"/>
          <w:szCs w:val="24"/>
          <w:vertAlign w:val="superscript"/>
        </w:rPr>
        <w:t> </w:t>
      </w:r>
      <w:r w:rsidRPr="00C266F8">
        <w:rPr>
          <w:rFonts w:ascii="Arial" w:hAnsi="Arial" w:cs="Arial"/>
          <w:sz w:val="24"/>
          <w:szCs w:val="24"/>
        </w:rPr>
        <w:t>:</w:t>
      </w:r>
      <w:r w:rsidRPr="00C266F8">
        <w:rPr>
          <w:rFonts w:ascii="Arial" w:hAnsi="Arial" w:cs="Arial"/>
          <w:sz w:val="24"/>
          <w:szCs w:val="24"/>
        </w:rPr>
        <w:tab/>
        <w:t>À compter du</w:t>
      </w:r>
      <w:r>
        <w:rPr>
          <w:rFonts w:ascii="Arial" w:hAnsi="Arial" w:cs="Arial"/>
          <w:sz w:val="24"/>
          <w:szCs w:val="24"/>
        </w:rPr>
        <w:t xml:space="preserve"> 1</w:t>
      </w:r>
      <w:r w:rsidRPr="0093304B">
        <w:rPr>
          <w:rFonts w:ascii="Arial" w:hAnsi="Arial" w:cs="Arial"/>
          <w:sz w:val="24"/>
          <w:szCs w:val="24"/>
          <w:vertAlign w:val="superscript"/>
        </w:rPr>
        <w:t>er</w:t>
      </w:r>
      <w:r>
        <w:rPr>
          <w:rFonts w:ascii="Arial" w:hAnsi="Arial" w:cs="Arial"/>
          <w:sz w:val="24"/>
          <w:szCs w:val="24"/>
        </w:rPr>
        <w:t xml:space="preserve"> Juillet 2026 des emplois saisonniers </w:t>
      </w:r>
      <w:r w:rsidRPr="00C266F8">
        <w:rPr>
          <w:rFonts w:ascii="Arial" w:hAnsi="Arial" w:cs="Arial"/>
          <w:sz w:val="24"/>
          <w:szCs w:val="24"/>
        </w:rPr>
        <w:t xml:space="preserve">relevant du grade </w:t>
      </w:r>
      <w:r>
        <w:rPr>
          <w:rFonts w:ascii="Arial" w:hAnsi="Arial" w:cs="Arial"/>
          <w:sz w:val="24"/>
          <w:szCs w:val="24"/>
        </w:rPr>
        <w:t>d’Adjoints administratifs et du grade d’Adjoints techniques</w:t>
      </w:r>
      <w:r w:rsidRPr="00C266F8">
        <w:rPr>
          <w:rFonts w:ascii="Arial" w:hAnsi="Arial" w:cs="Arial"/>
          <w:sz w:val="24"/>
          <w:szCs w:val="24"/>
        </w:rPr>
        <w:t xml:space="preserve"> à raison d’une durée hebdomadaire de service </w:t>
      </w:r>
      <w:r>
        <w:rPr>
          <w:rFonts w:ascii="Arial" w:hAnsi="Arial" w:cs="Arial"/>
          <w:sz w:val="24"/>
          <w:szCs w:val="24"/>
        </w:rPr>
        <w:t>de 17.5</w:t>
      </w:r>
      <w:r w:rsidRPr="00C266F8">
        <w:rPr>
          <w:rFonts w:ascii="Arial" w:hAnsi="Arial" w:cs="Arial"/>
          <w:sz w:val="24"/>
          <w:szCs w:val="24"/>
        </w:rPr>
        <w:t xml:space="preserve"> heures (soit </w:t>
      </w:r>
      <w:r>
        <w:rPr>
          <w:rFonts w:ascii="Arial" w:hAnsi="Arial" w:cs="Arial"/>
          <w:sz w:val="24"/>
          <w:szCs w:val="24"/>
        </w:rPr>
        <w:t>17.5</w:t>
      </w:r>
      <w:r w:rsidRPr="00C266F8">
        <w:rPr>
          <w:rFonts w:ascii="Arial" w:hAnsi="Arial" w:cs="Arial"/>
          <w:sz w:val="24"/>
          <w:szCs w:val="24"/>
        </w:rPr>
        <w:t>/35</w:t>
      </w:r>
      <w:r w:rsidRPr="00C266F8">
        <w:rPr>
          <w:rFonts w:ascii="Arial" w:hAnsi="Arial" w:cs="Arial"/>
          <w:sz w:val="24"/>
          <w:szCs w:val="24"/>
          <w:vertAlign w:val="superscript"/>
        </w:rPr>
        <w:t>èmes</w:t>
      </w:r>
      <w:r w:rsidRPr="00C266F8">
        <w:rPr>
          <w:rFonts w:ascii="Arial" w:hAnsi="Arial" w:cs="Arial"/>
          <w:sz w:val="24"/>
          <w:szCs w:val="24"/>
        </w:rPr>
        <w:t xml:space="preserve">), </w:t>
      </w:r>
      <w:r>
        <w:rPr>
          <w:rFonts w:ascii="Arial" w:hAnsi="Arial" w:cs="Arial"/>
          <w:sz w:val="24"/>
          <w:szCs w:val="24"/>
        </w:rPr>
        <w:t>sont</w:t>
      </w:r>
      <w:r w:rsidRPr="00C266F8">
        <w:rPr>
          <w:rFonts w:ascii="Arial" w:hAnsi="Arial" w:cs="Arial"/>
          <w:sz w:val="24"/>
          <w:szCs w:val="24"/>
        </w:rPr>
        <w:t xml:space="preserve"> créé</w:t>
      </w:r>
      <w:r>
        <w:rPr>
          <w:rFonts w:ascii="Arial" w:hAnsi="Arial" w:cs="Arial"/>
          <w:sz w:val="24"/>
          <w:szCs w:val="24"/>
        </w:rPr>
        <w:t xml:space="preserve">s </w:t>
      </w:r>
      <w:r w:rsidRPr="00C266F8">
        <w:rPr>
          <w:rFonts w:ascii="Arial" w:hAnsi="Arial" w:cs="Arial"/>
          <w:sz w:val="24"/>
          <w:szCs w:val="24"/>
        </w:rPr>
        <w:t xml:space="preserve">pour une durée </w:t>
      </w:r>
      <w:r>
        <w:rPr>
          <w:rFonts w:ascii="Arial" w:hAnsi="Arial" w:cs="Arial"/>
          <w:sz w:val="24"/>
          <w:szCs w:val="24"/>
        </w:rPr>
        <w:t>indéterminée</w:t>
      </w:r>
      <w:r w:rsidRPr="00C266F8">
        <w:rPr>
          <w:rFonts w:ascii="Arial" w:hAnsi="Arial" w:cs="Arial"/>
          <w:sz w:val="24"/>
          <w:szCs w:val="24"/>
        </w:rPr>
        <w:t>, à pourvoir au titre d’un saisonnier d’activité.</w:t>
      </w:r>
    </w:p>
    <w:p w14:paraId="5E94ABC1" w14:textId="7A88D5A4" w:rsidR="00337934" w:rsidRDefault="00337934" w:rsidP="00901D77">
      <w:pPr>
        <w:pStyle w:val="M6"/>
        <w:ind w:left="1410" w:hanging="1184"/>
        <w:rPr>
          <w:rFonts w:ascii="Tahoma" w:hAnsi="Tahoma" w:cs="Tahoma"/>
          <w:sz w:val="24"/>
          <w:szCs w:val="24"/>
        </w:rPr>
      </w:pPr>
      <w:r w:rsidRPr="00C266F8">
        <w:rPr>
          <w:sz w:val="24"/>
          <w:szCs w:val="24"/>
          <w:u w:val="single"/>
        </w:rPr>
        <w:t>Article 2</w:t>
      </w:r>
      <w:r w:rsidRPr="00C266F8">
        <w:rPr>
          <w:sz w:val="24"/>
          <w:szCs w:val="24"/>
        </w:rPr>
        <w:t> :</w:t>
      </w:r>
      <w:r w:rsidRPr="00C266F8">
        <w:rPr>
          <w:sz w:val="24"/>
          <w:szCs w:val="24"/>
        </w:rPr>
        <w:tab/>
        <w:t>L’autorité territoriale est chargée de procéder au recrutement d</w:t>
      </w:r>
      <w:r>
        <w:rPr>
          <w:sz w:val="24"/>
          <w:szCs w:val="24"/>
        </w:rPr>
        <w:t>es agents contractuels</w:t>
      </w:r>
      <w:r w:rsidRPr="00C266F8">
        <w:rPr>
          <w:sz w:val="24"/>
          <w:szCs w:val="24"/>
        </w:rPr>
        <w:t xml:space="preserve"> </w:t>
      </w:r>
      <w:r w:rsidR="00901D77">
        <w:rPr>
          <w:sz w:val="24"/>
          <w:szCs w:val="24"/>
        </w:rPr>
        <w:t xml:space="preserve">   </w:t>
      </w:r>
      <w:r w:rsidRPr="00C266F8">
        <w:rPr>
          <w:sz w:val="24"/>
          <w:szCs w:val="24"/>
        </w:rPr>
        <w:t xml:space="preserve">sur </w:t>
      </w:r>
      <w:r>
        <w:rPr>
          <w:sz w:val="24"/>
          <w:szCs w:val="24"/>
        </w:rPr>
        <w:t>ces</w:t>
      </w:r>
      <w:r w:rsidRPr="00C266F8">
        <w:rPr>
          <w:sz w:val="24"/>
          <w:szCs w:val="24"/>
        </w:rPr>
        <w:t xml:space="preserve"> emploi</w:t>
      </w:r>
      <w:r>
        <w:rPr>
          <w:sz w:val="24"/>
          <w:szCs w:val="24"/>
        </w:rPr>
        <w:t>s</w:t>
      </w:r>
      <w:r w:rsidRPr="00C266F8">
        <w:rPr>
          <w:sz w:val="24"/>
          <w:szCs w:val="24"/>
        </w:rPr>
        <w:t xml:space="preserve"> temporaire</w:t>
      </w:r>
      <w:r>
        <w:rPr>
          <w:sz w:val="24"/>
          <w:szCs w:val="24"/>
        </w:rPr>
        <w:t>s</w:t>
      </w:r>
      <w:r w:rsidRPr="00C266F8">
        <w:rPr>
          <w:sz w:val="24"/>
          <w:szCs w:val="24"/>
        </w:rPr>
        <w:t xml:space="preserve"> et de prendre les actes nécessaires à la mise en œuvre de la présente délibération, dans le respect des dispositions législatives et règlementaires en vigueur</w:t>
      </w:r>
    </w:p>
    <w:bookmarkEnd w:id="23"/>
    <w:p w14:paraId="04E7C79D" w14:textId="77AE2FC0" w:rsidR="00CF049F" w:rsidRPr="008C02DA" w:rsidRDefault="00CF049F" w:rsidP="00CF049F">
      <w:pPr>
        <w:keepNext/>
        <w:shd w:val="clear" w:color="auto" w:fill="FFFFFF"/>
        <w:spacing w:before="240" w:after="120" w:line="240" w:lineRule="auto"/>
        <w:jc w:val="both"/>
        <w:rPr>
          <w:rFonts w:ascii="Tahoma" w:hAnsi="Tahoma" w:cs="Tahoma"/>
          <w:b/>
          <w:sz w:val="24"/>
          <w:szCs w:val="24"/>
          <w:u w:val="single"/>
        </w:rPr>
      </w:pPr>
      <w:r w:rsidRPr="008C02DA">
        <w:rPr>
          <w:rFonts w:ascii="Tahoma" w:hAnsi="Tahoma" w:cs="Tahoma"/>
          <w:b/>
          <w:sz w:val="24"/>
          <w:szCs w:val="24"/>
          <w:u w:val="single"/>
        </w:rPr>
        <w:t xml:space="preserve">POINT </w:t>
      </w:r>
      <w:r w:rsidR="00337934">
        <w:rPr>
          <w:rFonts w:ascii="Tahoma" w:hAnsi="Tahoma" w:cs="Tahoma"/>
          <w:b/>
          <w:sz w:val="24"/>
          <w:szCs w:val="24"/>
          <w:u w:val="single"/>
        </w:rPr>
        <w:t>7</w:t>
      </w:r>
      <w:r w:rsidRPr="008C02DA">
        <w:rPr>
          <w:rFonts w:ascii="Tahoma" w:hAnsi="Tahoma" w:cs="Tahoma"/>
          <w:b/>
          <w:sz w:val="24"/>
          <w:szCs w:val="24"/>
          <w:u w:val="single"/>
        </w:rPr>
        <w:t xml:space="preserve"> – </w:t>
      </w:r>
      <w:r w:rsidR="00337934">
        <w:rPr>
          <w:rFonts w:ascii="Tahoma" w:hAnsi="Tahoma" w:cs="Tahoma"/>
          <w:b/>
          <w:sz w:val="24"/>
          <w:szCs w:val="24"/>
          <w:u w:val="single"/>
        </w:rPr>
        <w:t>Actions en faveur de la Jeunesse</w:t>
      </w:r>
    </w:p>
    <w:p w14:paraId="383DA2D1" w14:textId="24638835" w:rsidR="00337934" w:rsidRDefault="00337934" w:rsidP="00337934">
      <w:pPr>
        <w:rPr>
          <w:rFonts w:ascii="Tahoma" w:hAnsi="Tahoma" w:cs="Tahoma"/>
          <w:sz w:val="24"/>
          <w:szCs w:val="24"/>
        </w:rPr>
      </w:pPr>
      <w:r w:rsidRPr="00337934">
        <w:rPr>
          <w:rFonts w:ascii="Tahoma" w:hAnsi="Tahoma" w:cs="Tahoma"/>
          <w:sz w:val="24"/>
          <w:szCs w:val="24"/>
        </w:rPr>
        <w:t>Lors de la réunion de la Commission AFFAIRES SOCIALES</w:t>
      </w:r>
      <w:r w:rsidR="00B4137F">
        <w:rPr>
          <w:rFonts w:ascii="Tahoma" w:hAnsi="Tahoma" w:cs="Tahoma"/>
          <w:sz w:val="24"/>
          <w:szCs w:val="24"/>
        </w:rPr>
        <w:t xml:space="preserve"> du 24 Juin 2026</w:t>
      </w:r>
      <w:r w:rsidRPr="00337934">
        <w:rPr>
          <w:rFonts w:ascii="Tahoma" w:hAnsi="Tahoma" w:cs="Tahoma"/>
          <w:sz w:val="24"/>
          <w:szCs w:val="24"/>
        </w:rPr>
        <w:t>, il a été décidé d</w:t>
      </w:r>
      <w:r w:rsidR="00B4137F">
        <w:rPr>
          <w:rFonts w:ascii="Tahoma" w:hAnsi="Tahoma" w:cs="Tahoma"/>
          <w:sz w:val="24"/>
          <w:szCs w:val="24"/>
        </w:rPr>
        <w:t>e retenir la proposition suivante</w:t>
      </w:r>
      <w:r w:rsidRPr="00337934">
        <w:rPr>
          <w:rFonts w:ascii="Tahoma" w:hAnsi="Tahoma" w:cs="Tahoma"/>
          <w:sz w:val="24"/>
          <w:szCs w:val="24"/>
        </w:rPr>
        <w:t>, à savoir :</w:t>
      </w:r>
    </w:p>
    <w:p w14:paraId="777DFD0B" w14:textId="54CEB39F" w:rsidR="00B4137F" w:rsidRDefault="00B4137F" w:rsidP="00B4137F">
      <w:pPr>
        <w:pStyle w:val="Paragraphedeliste"/>
        <w:numPr>
          <w:ilvl w:val="0"/>
          <w:numId w:val="32"/>
        </w:numPr>
        <w:rPr>
          <w:rFonts w:ascii="Tahoma" w:hAnsi="Tahoma" w:cs="Tahoma"/>
          <w:sz w:val="24"/>
          <w:szCs w:val="24"/>
        </w:rPr>
      </w:pPr>
      <w:r>
        <w:rPr>
          <w:rFonts w:ascii="Tahoma" w:hAnsi="Tahoma" w:cs="Tahoma"/>
          <w:sz w:val="24"/>
          <w:szCs w:val="24"/>
        </w:rPr>
        <w:t>2 tickets de cinéma pour les enfants de 6 à 17 ans</w:t>
      </w:r>
    </w:p>
    <w:p w14:paraId="2A6D5D64" w14:textId="687B9263" w:rsidR="00B4137F" w:rsidRDefault="00B4137F" w:rsidP="00B4137F">
      <w:pPr>
        <w:pStyle w:val="Paragraphedeliste"/>
        <w:numPr>
          <w:ilvl w:val="0"/>
          <w:numId w:val="32"/>
        </w:numPr>
        <w:rPr>
          <w:rFonts w:ascii="Tahoma" w:hAnsi="Tahoma" w:cs="Tahoma"/>
          <w:sz w:val="24"/>
          <w:szCs w:val="24"/>
        </w:rPr>
      </w:pPr>
      <w:r>
        <w:rPr>
          <w:rFonts w:ascii="Tahoma" w:hAnsi="Tahoma" w:cs="Tahoma"/>
          <w:sz w:val="24"/>
          <w:szCs w:val="24"/>
        </w:rPr>
        <w:t>1 bon d’achat d’une valeur de 20.- € pour les jeunes de 18 ans</w:t>
      </w:r>
    </w:p>
    <w:p w14:paraId="453FC043" w14:textId="08252D8B" w:rsidR="00B4137F" w:rsidRPr="00B4137F" w:rsidRDefault="00B4137F" w:rsidP="00B4137F">
      <w:pPr>
        <w:pStyle w:val="Paragraphedeliste"/>
        <w:rPr>
          <w:rFonts w:ascii="Tahoma" w:hAnsi="Tahoma" w:cs="Tahoma"/>
          <w:sz w:val="24"/>
          <w:szCs w:val="24"/>
        </w:rPr>
      </w:pPr>
      <w:r>
        <w:rPr>
          <w:rFonts w:ascii="Tahoma" w:hAnsi="Tahoma" w:cs="Tahoma"/>
          <w:sz w:val="24"/>
          <w:szCs w:val="24"/>
        </w:rPr>
        <w:t>Pour un budget d’environ 2 600.- €</w:t>
      </w:r>
    </w:p>
    <w:p w14:paraId="7634E293" w14:textId="2CC22E3F" w:rsidR="001071F9" w:rsidRPr="008C02DA" w:rsidRDefault="001071F9" w:rsidP="001071F9">
      <w:pPr>
        <w:widowControl w:val="0"/>
        <w:spacing w:before="120" w:after="120" w:line="240" w:lineRule="auto"/>
        <w:jc w:val="both"/>
        <w:rPr>
          <w:rFonts w:ascii="Tahoma" w:hAnsi="Tahoma" w:cs="Tahoma"/>
          <w:sz w:val="24"/>
          <w:szCs w:val="24"/>
        </w:rPr>
      </w:pPr>
      <w:r w:rsidRPr="008C02DA">
        <w:rPr>
          <w:rFonts w:ascii="Tahoma" w:hAnsi="Tahoma" w:cs="Tahoma"/>
          <w:sz w:val="24"/>
          <w:szCs w:val="24"/>
        </w:rPr>
        <w:t>Après</w:t>
      </w:r>
      <w:r w:rsidR="00B4137F">
        <w:rPr>
          <w:rFonts w:ascii="Tahoma" w:hAnsi="Tahoma" w:cs="Tahoma"/>
          <w:sz w:val="24"/>
          <w:szCs w:val="24"/>
        </w:rPr>
        <w:t xml:space="preserve"> discussion et </w:t>
      </w:r>
      <w:r w:rsidRPr="008C02DA">
        <w:rPr>
          <w:rFonts w:ascii="Tahoma" w:hAnsi="Tahoma" w:cs="Tahoma"/>
          <w:sz w:val="24"/>
          <w:szCs w:val="24"/>
        </w:rPr>
        <w:t>délibération et vote à main levée, à la majorité</w:t>
      </w:r>
      <w:r w:rsidRPr="008C02DA">
        <w:rPr>
          <w:rFonts w:ascii="Tahoma" w:hAnsi="Tahoma" w:cs="Tahoma"/>
          <w:color w:val="FF0000"/>
          <w:sz w:val="24"/>
          <w:szCs w:val="24"/>
        </w:rPr>
        <w:t xml:space="preserve"> </w:t>
      </w:r>
      <w:r w:rsidRPr="008C02DA">
        <w:rPr>
          <w:rFonts w:ascii="Tahoma" w:hAnsi="Tahoma" w:cs="Tahoma"/>
          <w:sz w:val="24"/>
          <w:szCs w:val="24"/>
        </w:rPr>
        <w:t>des membres présents</w:t>
      </w:r>
      <w:r w:rsidR="00B6100E" w:rsidRPr="008C02DA">
        <w:rPr>
          <w:rFonts w:ascii="Tahoma" w:hAnsi="Tahoma" w:cs="Tahoma"/>
          <w:sz w:val="24"/>
          <w:szCs w:val="24"/>
        </w:rPr>
        <w:t xml:space="preserve"> et représentés</w:t>
      </w:r>
      <w:r w:rsidRPr="008C02DA">
        <w:rPr>
          <w:rFonts w:ascii="Tahoma" w:hAnsi="Tahoma" w:cs="Tahoma"/>
          <w:sz w:val="24"/>
          <w:szCs w:val="24"/>
        </w:rPr>
        <w:t xml:space="preserve"> : </w:t>
      </w:r>
      <w:r w:rsidRPr="008C02DA">
        <w:rPr>
          <w:rFonts w:ascii="Tahoma" w:hAnsi="Tahoma" w:cs="Tahoma"/>
          <w:sz w:val="24"/>
          <w:szCs w:val="24"/>
        </w:rPr>
        <w:tab/>
      </w:r>
    </w:p>
    <w:p w14:paraId="65E5135E" w14:textId="12875559" w:rsidR="001071F9" w:rsidRPr="008C02DA" w:rsidRDefault="001071F9" w:rsidP="001071F9">
      <w:pPr>
        <w:spacing w:after="0" w:line="240" w:lineRule="auto"/>
        <w:ind w:left="1418"/>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Pour </w:t>
      </w:r>
      <w:r w:rsidRPr="008C02DA">
        <w:rPr>
          <w:rFonts w:ascii="Tahoma" w:eastAsia="Times New Roman" w:hAnsi="Tahoma" w:cs="Tahoma"/>
          <w:color w:val="000000"/>
          <w:kern w:val="28"/>
          <w:sz w:val="24"/>
          <w:szCs w:val="24"/>
          <w:lang w:eastAsia="fr-FR"/>
          <w14:cntxtAlts/>
        </w:rPr>
        <w:tab/>
      </w:r>
      <w:r w:rsidRPr="008C02DA">
        <w:rPr>
          <w:rFonts w:ascii="Tahoma" w:eastAsia="Times New Roman" w:hAnsi="Tahoma" w:cs="Tahoma"/>
          <w:color w:val="000000"/>
          <w:kern w:val="28"/>
          <w:sz w:val="24"/>
          <w:szCs w:val="24"/>
          <w:lang w:eastAsia="fr-FR"/>
          <w14:cntxtAlts/>
        </w:rPr>
        <w:tab/>
        <w:t xml:space="preserve">:   </w:t>
      </w:r>
      <w:r w:rsidR="00B4137F">
        <w:rPr>
          <w:rFonts w:ascii="Tahoma" w:eastAsia="Times New Roman" w:hAnsi="Tahoma" w:cs="Tahoma"/>
          <w:color w:val="000000"/>
          <w:kern w:val="28"/>
          <w:sz w:val="24"/>
          <w:szCs w:val="24"/>
          <w:lang w:eastAsia="fr-FR"/>
          <w14:cntxtAlts/>
        </w:rPr>
        <w:t>18</w:t>
      </w:r>
      <w:r w:rsidRPr="008C02DA">
        <w:rPr>
          <w:rFonts w:ascii="Tahoma" w:eastAsia="Times New Roman" w:hAnsi="Tahoma" w:cs="Tahoma"/>
          <w:color w:val="000000"/>
          <w:kern w:val="28"/>
          <w:sz w:val="24"/>
          <w:szCs w:val="24"/>
          <w:lang w:eastAsia="fr-FR"/>
          <w14:cntxtAlts/>
        </w:rPr>
        <w:t xml:space="preserve"> voix </w:t>
      </w:r>
      <w:r w:rsidR="006E757C" w:rsidRPr="008C02DA">
        <w:rPr>
          <w:rFonts w:ascii="Tahoma" w:eastAsia="Times New Roman" w:hAnsi="Tahoma" w:cs="Tahoma"/>
          <w:color w:val="000000"/>
          <w:kern w:val="28"/>
          <w:sz w:val="24"/>
          <w:szCs w:val="24"/>
          <w:lang w:eastAsia="fr-FR"/>
          <w14:cntxtAlts/>
        </w:rPr>
        <w:t xml:space="preserve">dont </w:t>
      </w:r>
      <w:r w:rsidR="00B4137F">
        <w:rPr>
          <w:rFonts w:ascii="Tahoma" w:eastAsia="Times New Roman" w:hAnsi="Tahoma" w:cs="Tahoma"/>
          <w:color w:val="000000"/>
          <w:kern w:val="28"/>
          <w:sz w:val="24"/>
          <w:szCs w:val="24"/>
          <w:lang w:eastAsia="fr-FR"/>
          <w14:cntxtAlts/>
        </w:rPr>
        <w:t xml:space="preserve">2 </w:t>
      </w:r>
      <w:r w:rsidR="006E757C" w:rsidRPr="008C02DA">
        <w:rPr>
          <w:rFonts w:ascii="Tahoma" w:eastAsia="Times New Roman" w:hAnsi="Tahoma" w:cs="Tahoma"/>
          <w:color w:val="000000"/>
          <w:kern w:val="28"/>
          <w:sz w:val="24"/>
          <w:szCs w:val="24"/>
          <w:lang w:eastAsia="fr-FR"/>
          <w14:cntxtAlts/>
        </w:rPr>
        <w:t>procurations</w:t>
      </w:r>
    </w:p>
    <w:p w14:paraId="2024E1A1" w14:textId="25F49C4F" w:rsidR="001071F9" w:rsidRPr="008C02DA" w:rsidRDefault="001071F9" w:rsidP="001071F9">
      <w:pPr>
        <w:spacing w:after="0" w:line="240" w:lineRule="auto"/>
        <w:ind w:left="1418"/>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Abstentions </w:t>
      </w:r>
      <w:r w:rsidRPr="008C02DA">
        <w:rPr>
          <w:rFonts w:ascii="Tahoma" w:eastAsia="Times New Roman" w:hAnsi="Tahoma" w:cs="Tahoma"/>
          <w:color w:val="000000"/>
          <w:kern w:val="28"/>
          <w:sz w:val="24"/>
          <w:szCs w:val="24"/>
          <w:lang w:eastAsia="fr-FR"/>
          <w14:cntxtAlts/>
        </w:rPr>
        <w:tab/>
        <w:t xml:space="preserve">:    </w:t>
      </w:r>
      <w:r w:rsidR="00F321C2" w:rsidRPr="008C02DA">
        <w:rPr>
          <w:rFonts w:ascii="Tahoma" w:eastAsia="Times New Roman" w:hAnsi="Tahoma" w:cs="Tahoma"/>
          <w:color w:val="000000"/>
          <w:kern w:val="28"/>
          <w:sz w:val="24"/>
          <w:szCs w:val="24"/>
          <w:lang w:eastAsia="fr-FR"/>
          <w14:cntxtAlts/>
        </w:rPr>
        <w:t>0</w:t>
      </w:r>
      <w:r w:rsidRPr="008C02DA">
        <w:rPr>
          <w:rFonts w:ascii="Tahoma" w:eastAsia="Times New Roman" w:hAnsi="Tahoma" w:cs="Tahoma"/>
          <w:color w:val="000000"/>
          <w:kern w:val="28"/>
          <w:sz w:val="24"/>
          <w:szCs w:val="24"/>
          <w:lang w:eastAsia="fr-FR"/>
          <w14:cntxtAlts/>
        </w:rPr>
        <w:t xml:space="preserve"> voix </w:t>
      </w:r>
    </w:p>
    <w:p w14:paraId="0FDC708E" w14:textId="77777777" w:rsidR="002A050E" w:rsidRDefault="001071F9" w:rsidP="002A050E">
      <w:pPr>
        <w:spacing w:after="120" w:line="240" w:lineRule="auto"/>
        <w:ind w:left="1418"/>
        <w:jc w:val="both"/>
        <w:rPr>
          <w:rFonts w:ascii="Tahoma" w:eastAsia="Times New Roman" w:hAnsi="Tahoma" w:cs="Tahoma"/>
          <w:color w:val="000000"/>
          <w:kern w:val="28"/>
          <w:sz w:val="24"/>
          <w:szCs w:val="24"/>
          <w:lang w:eastAsia="fr-FR"/>
          <w14:cntxtAlts/>
        </w:rPr>
      </w:pPr>
      <w:r w:rsidRPr="008C02DA">
        <w:rPr>
          <w:rFonts w:ascii="Tahoma" w:eastAsia="Times New Roman" w:hAnsi="Tahoma" w:cs="Tahoma"/>
          <w:color w:val="000000"/>
          <w:kern w:val="28"/>
          <w:sz w:val="24"/>
          <w:szCs w:val="24"/>
          <w:lang w:eastAsia="fr-FR"/>
          <w14:cntxtAlts/>
        </w:rPr>
        <w:t>Contre </w:t>
      </w:r>
      <w:r w:rsidRPr="008C02DA">
        <w:rPr>
          <w:rFonts w:ascii="Tahoma" w:eastAsia="Times New Roman" w:hAnsi="Tahoma" w:cs="Tahoma"/>
          <w:color w:val="000000"/>
          <w:kern w:val="28"/>
          <w:sz w:val="24"/>
          <w:szCs w:val="24"/>
          <w:lang w:eastAsia="fr-FR"/>
          <w14:cntxtAlts/>
        </w:rPr>
        <w:tab/>
        <w:t xml:space="preserve">:    0 voix </w:t>
      </w:r>
    </w:p>
    <w:p w14:paraId="42902BF4" w14:textId="77777777" w:rsidR="002A050E" w:rsidRDefault="002A050E" w:rsidP="002A050E">
      <w:pPr>
        <w:spacing w:after="120" w:line="240" w:lineRule="auto"/>
        <w:jc w:val="both"/>
        <w:rPr>
          <w:rFonts w:ascii="Tahoma" w:eastAsia="Times New Roman" w:hAnsi="Tahoma" w:cs="Tahoma"/>
          <w:color w:val="000000"/>
          <w:kern w:val="28"/>
          <w:sz w:val="24"/>
          <w:szCs w:val="24"/>
          <w:lang w:eastAsia="fr-FR"/>
          <w14:cntxtAlts/>
        </w:rPr>
      </w:pPr>
    </w:p>
    <w:p w14:paraId="27753A58" w14:textId="77777777" w:rsidR="003A1B8C" w:rsidRDefault="003A1B8C" w:rsidP="002A050E">
      <w:pPr>
        <w:spacing w:after="120" w:line="240" w:lineRule="auto"/>
        <w:jc w:val="both"/>
        <w:rPr>
          <w:rFonts w:ascii="Tahoma" w:eastAsia="Times New Roman" w:hAnsi="Tahoma" w:cs="Tahoma"/>
          <w:color w:val="000000"/>
          <w:kern w:val="28"/>
          <w:sz w:val="24"/>
          <w:szCs w:val="24"/>
          <w:lang w:eastAsia="fr-FR"/>
          <w14:cntxtAlts/>
        </w:rPr>
      </w:pPr>
    </w:p>
    <w:p w14:paraId="50C2240F" w14:textId="77777777" w:rsidR="002A050E" w:rsidRDefault="001071F9" w:rsidP="002A050E">
      <w:pPr>
        <w:spacing w:after="120" w:line="240" w:lineRule="auto"/>
        <w:jc w:val="both"/>
        <w:rPr>
          <w:rFonts w:ascii="Tahoma" w:eastAsia="Times New Roman" w:hAnsi="Tahoma" w:cs="Tahoma"/>
          <w:b/>
          <w:bCs/>
          <w:color w:val="000000"/>
          <w:kern w:val="28"/>
          <w:sz w:val="24"/>
          <w:szCs w:val="24"/>
          <w:lang w:eastAsia="fr-FR"/>
          <w14:cntxtAlts/>
        </w:rPr>
      </w:pPr>
      <w:r w:rsidRPr="008C02DA">
        <w:rPr>
          <w:rFonts w:ascii="Tahoma" w:eastAsia="Times New Roman" w:hAnsi="Tahoma" w:cs="Tahoma"/>
          <w:b/>
          <w:bCs/>
          <w:color w:val="000000"/>
          <w:kern w:val="28"/>
          <w:sz w:val="24"/>
          <w:szCs w:val="24"/>
          <w:lang w:eastAsia="fr-FR"/>
          <w14:cntxtAlts/>
        </w:rPr>
        <w:lastRenderedPageBreak/>
        <w:t>Le Conseil Municipal DECIDE</w:t>
      </w:r>
    </w:p>
    <w:p w14:paraId="736BA75D" w14:textId="5C0F0C1C" w:rsidR="00B4137F" w:rsidRPr="00B4137F" w:rsidRDefault="00B4137F" w:rsidP="00B4137F">
      <w:pPr>
        <w:pStyle w:val="Paragraphedeliste"/>
        <w:numPr>
          <w:ilvl w:val="0"/>
          <w:numId w:val="32"/>
        </w:numPr>
        <w:spacing w:after="120" w:line="240" w:lineRule="auto"/>
        <w:jc w:val="both"/>
        <w:rPr>
          <w:rFonts w:ascii="Tahoma" w:eastAsia="Times New Roman" w:hAnsi="Tahoma" w:cs="Tahoma"/>
          <w:b/>
          <w:bCs/>
          <w:color w:val="000000"/>
          <w:kern w:val="28"/>
          <w:sz w:val="24"/>
          <w:szCs w:val="24"/>
          <w:lang w:eastAsia="fr-FR"/>
          <w14:cntxtAlts/>
        </w:rPr>
      </w:pPr>
      <w:r w:rsidRPr="00B4137F">
        <w:rPr>
          <w:rFonts w:ascii="Tahoma" w:eastAsia="Times New Roman" w:hAnsi="Tahoma" w:cs="Tahoma"/>
          <w:b/>
          <w:bCs/>
          <w:color w:val="000000"/>
          <w:kern w:val="28"/>
          <w:sz w:val="24"/>
          <w:szCs w:val="24"/>
          <w:lang w:eastAsia="fr-FR"/>
          <w14:cntxtAlts/>
        </w:rPr>
        <w:t xml:space="preserve">DE RETENIR </w:t>
      </w:r>
      <w:r w:rsidRPr="00B4137F">
        <w:rPr>
          <w:rFonts w:ascii="Tahoma" w:eastAsia="Times New Roman" w:hAnsi="Tahoma" w:cs="Tahoma"/>
          <w:color w:val="000000"/>
          <w:kern w:val="28"/>
          <w:sz w:val="24"/>
          <w:szCs w:val="24"/>
          <w:lang w:eastAsia="fr-FR"/>
          <w14:cntxtAlts/>
        </w:rPr>
        <w:t xml:space="preserve">la proposition </w:t>
      </w:r>
      <w:r w:rsidR="00645DEF">
        <w:rPr>
          <w:rFonts w:ascii="Tahoma" w:eastAsia="Times New Roman" w:hAnsi="Tahoma" w:cs="Tahoma"/>
          <w:color w:val="000000"/>
          <w:kern w:val="28"/>
          <w:sz w:val="24"/>
          <w:szCs w:val="24"/>
          <w:lang w:eastAsia="fr-FR"/>
          <w14:cntxtAlts/>
        </w:rPr>
        <w:t xml:space="preserve">de la commission </w:t>
      </w:r>
      <w:r w:rsidRPr="00B4137F">
        <w:rPr>
          <w:rFonts w:ascii="Tahoma" w:eastAsia="Times New Roman" w:hAnsi="Tahoma" w:cs="Tahoma"/>
          <w:color w:val="000000"/>
          <w:kern w:val="28"/>
          <w:sz w:val="24"/>
          <w:szCs w:val="24"/>
          <w:lang w:eastAsia="fr-FR"/>
          <w14:cntxtAlts/>
        </w:rPr>
        <w:t>d’offrir 2 ticket</w:t>
      </w:r>
      <w:r>
        <w:rPr>
          <w:rFonts w:ascii="Tahoma" w:eastAsia="Times New Roman" w:hAnsi="Tahoma" w:cs="Tahoma"/>
          <w:color w:val="000000"/>
          <w:kern w:val="28"/>
          <w:sz w:val="24"/>
          <w:szCs w:val="24"/>
          <w:lang w:eastAsia="fr-FR"/>
          <w14:cntxtAlts/>
        </w:rPr>
        <w:t>s</w:t>
      </w:r>
      <w:r w:rsidRPr="00B4137F">
        <w:rPr>
          <w:rFonts w:ascii="Tahoma" w:eastAsia="Times New Roman" w:hAnsi="Tahoma" w:cs="Tahoma"/>
          <w:color w:val="000000"/>
          <w:kern w:val="28"/>
          <w:sz w:val="24"/>
          <w:szCs w:val="24"/>
          <w:lang w:eastAsia="fr-FR"/>
          <w14:cntxtAlts/>
        </w:rPr>
        <w:t xml:space="preserve"> de cinéma aux enfants de </w:t>
      </w:r>
      <w:r>
        <w:rPr>
          <w:rFonts w:ascii="Tahoma" w:eastAsia="Times New Roman" w:hAnsi="Tahoma" w:cs="Tahoma"/>
          <w:color w:val="000000"/>
          <w:kern w:val="28"/>
          <w:sz w:val="24"/>
          <w:szCs w:val="24"/>
          <w:lang w:eastAsia="fr-FR"/>
          <w14:cntxtAlts/>
        </w:rPr>
        <w:t>6 à 17 ans et un bon d’achat d’une valeur de 20 € pour les jeunes de 18 ans</w:t>
      </w:r>
    </w:p>
    <w:p w14:paraId="4E266543" w14:textId="22C8308A" w:rsidR="00B4137F" w:rsidRPr="00B4137F" w:rsidRDefault="00B4137F" w:rsidP="00B4137F">
      <w:pPr>
        <w:pStyle w:val="Paragraphedeliste"/>
        <w:numPr>
          <w:ilvl w:val="0"/>
          <w:numId w:val="32"/>
        </w:numPr>
        <w:spacing w:after="120" w:line="240" w:lineRule="auto"/>
        <w:jc w:val="both"/>
        <w:rPr>
          <w:rFonts w:ascii="Tahoma" w:eastAsia="Times New Roman" w:hAnsi="Tahoma" w:cs="Tahoma"/>
          <w:b/>
          <w:bCs/>
          <w:color w:val="000000"/>
          <w:kern w:val="28"/>
          <w:sz w:val="24"/>
          <w:szCs w:val="24"/>
          <w:lang w:eastAsia="fr-FR"/>
          <w14:cntxtAlts/>
        </w:rPr>
      </w:pPr>
      <w:r>
        <w:rPr>
          <w:rFonts w:ascii="Tahoma" w:eastAsia="Times New Roman" w:hAnsi="Tahoma" w:cs="Tahoma"/>
          <w:b/>
          <w:bCs/>
          <w:color w:val="000000"/>
          <w:kern w:val="28"/>
          <w:sz w:val="24"/>
          <w:szCs w:val="24"/>
          <w:lang w:eastAsia="fr-FR"/>
          <w14:cntxtAlts/>
        </w:rPr>
        <w:t xml:space="preserve">D’ACHETER </w:t>
      </w:r>
      <w:r>
        <w:rPr>
          <w:rFonts w:ascii="Tahoma" w:eastAsia="Times New Roman" w:hAnsi="Tahoma" w:cs="Tahoma"/>
          <w:color w:val="000000"/>
          <w:kern w:val="28"/>
          <w:sz w:val="24"/>
          <w:szCs w:val="24"/>
          <w:lang w:eastAsia="fr-FR"/>
          <w14:cntxtAlts/>
        </w:rPr>
        <w:t>les tickets au CINEMA PALACE D’ALTKIRCH et les bons d’achat à l’ASSOCIATION DES COMMERCANT</w:t>
      </w:r>
      <w:r w:rsidR="009C35E6">
        <w:rPr>
          <w:rFonts w:ascii="Tahoma" w:eastAsia="Times New Roman" w:hAnsi="Tahoma" w:cs="Tahoma"/>
          <w:color w:val="000000"/>
          <w:kern w:val="28"/>
          <w:sz w:val="24"/>
          <w:szCs w:val="24"/>
          <w:lang w:eastAsia="fr-FR"/>
          <w14:cntxtAlts/>
        </w:rPr>
        <w:t>S</w:t>
      </w:r>
      <w:r>
        <w:rPr>
          <w:rFonts w:ascii="Tahoma" w:eastAsia="Times New Roman" w:hAnsi="Tahoma" w:cs="Tahoma"/>
          <w:color w:val="000000"/>
          <w:kern w:val="28"/>
          <w:sz w:val="24"/>
          <w:szCs w:val="24"/>
          <w:lang w:eastAsia="fr-FR"/>
          <w14:cntxtAlts/>
        </w:rPr>
        <w:t xml:space="preserve"> DE WALDIGHOFFEN</w:t>
      </w:r>
    </w:p>
    <w:p w14:paraId="578AEFB7" w14:textId="77777777" w:rsidR="00B4137F" w:rsidRDefault="00B4137F" w:rsidP="00B4137F">
      <w:pPr>
        <w:pStyle w:val="Paragraphedeliste"/>
        <w:spacing w:after="120" w:line="240" w:lineRule="auto"/>
        <w:jc w:val="both"/>
        <w:rPr>
          <w:rFonts w:ascii="Tahoma" w:eastAsia="Times New Roman" w:hAnsi="Tahoma" w:cs="Tahoma"/>
          <w:b/>
          <w:bCs/>
          <w:color w:val="000000"/>
          <w:kern w:val="28"/>
          <w:sz w:val="24"/>
          <w:szCs w:val="24"/>
          <w:lang w:eastAsia="fr-FR"/>
          <w14:cntxtAlts/>
        </w:rPr>
      </w:pPr>
    </w:p>
    <w:p w14:paraId="1F2D2A62" w14:textId="12F5E0AC" w:rsidR="00804562" w:rsidRDefault="00B4137F" w:rsidP="00B4137F">
      <w:pPr>
        <w:pStyle w:val="Paragraphedeliste"/>
        <w:spacing w:after="120" w:line="240" w:lineRule="auto"/>
        <w:jc w:val="both"/>
        <w:rPr>
          <w:rFonts w:ascii="Tahoma" w:eastAsia="Times New Roman" w:hAnsi="Tahoma" w:cs="Tahoma"/>
          <w:color w:val="000000"/>
          <w:kern w:val="28"/>
          <w:sz w:val="24"/>
          <w:szCs w:val="24"/>
          <w:lang w:eastAsia="fr-FR"/>
          <w14:cntxtAlts/>
        </w:rPr>
      </w:pPr>
      <w:r>
        <w:rPr>
          <w:rFonts w:ascii="Tahoma" w:eastAsia="Times New Roman" w:hAnsi="Tahoma" w:cs="Tahoma"/>
          <w:color w:val="000000"/>
          <w:kern w:val="28"/>
          <w:sz w:val="24"/>
          <w:szCs w:val="24"/>
          <w:lang w:eastAsia="fr-FR"/>
          <w14:cntxtAlts/>
        </w:rPr>
        <w:t>Les crédits étant prévus au Budget Primitif 2026</w:t>
      </w:r>
      <w:bookmarkStart w:id="26" w:name="_Hlk217316031"/>
      <w:bookmarkEnd w:id="24"/>
    </w:p>
    <w:p w14:paraId="3A8E0182" w14:textId="77777777" w:rsidR="00B4137F" w:rsidRPr="00804562" w:rsidRDefault="00B4137F" w:rsidP="00B4137F">
      <w:pPr>
        <w:pStyle w:val="Paragraphedeliste"/>
        <w:spacing w:after="120" w:line="240" w:lineRule="auto"/>
        <w:jc w:val="both"/>
        <w:rPr>
          <w:rFonts w:ascii="Tahoma" w:eastAsia="Times New Roman" w:hAnsi="Tahoma" w:cs="Tahoma"/>
          <w:color w:val="000000"/>
          <w:kern w:val="28"/>
          <w:sz w:val="24"/>
          <w:szCs w:val="24"/>
          <w:lang w:eastAsia="fr-FR"/>
          <w14:cntxtAlts/>
        </w:rPr>
      </w:pPr>
    </w:p>
    <w:p w14:paraId="725D9C39" w14:textId="42200DB7" w:rsidR="00804562" w:rsidRDefault="00E6577C" w:rsidP="00804562">
      <w:pPr>
        <w:spacing w:after="120" w:line="240" w:lineRule="auto"/>
        <w:jc w:val="both"/>
        <w:rPr>
          <w:rFonts w:ascii="Tahoma" w:eastAsia="Times New Roman" w:hAnsi="Tahoma" w:cs="Tahoma"/>
          <w:color w:val="000000"/>
          <w:kern w:val="28"/>
          <w:sz w:val="24"/>
          <w:szCs w:val="24"/>
          <w:lang w:eastAsia="fr-FR"/>
          <w14:cntxtAlts/>
        </w:rPr>
      </w:pPr>
      <w:r w:rsidRPr="00804562">
        <w:rPr>
          <w:rFonts w:ascii="Tahoma" w:hAnsi="Tahoma" w:cs="Tahoma"/>
          <w:b/>
          <w:sz w:val="24"/>
          <w:szCs w:val="24"/>
          <w:u w:val="single"/>
        </w:rPr>
        <w:t>P</w:t>
      </w:r>
      <w:r w:rsidR="00B702EA" w:rsidRPr="00804562">
        <w:rPr>
          <w:rFonts w:ascii="Tahoma" w:hAnsi="Tahoma" w:cs="Tahoma"/>
          <w:b/>
          <w:sz w:val="24"/>
          <w:szCs w:val="24"/>
          <w:u w:val="single"/>
        </w:rPr>
        <w:t xml:space="preserve">OINT </w:t>
      </w:r>
      <w:r w:rsidR="00337934">
        <w:rPr>
          <w:rFonts w:ascii="Tahoma" w:hAnsi="Tahoma" w:cs="Tahoma"/>
          <w:b/>
          <w:sz w:val="24"/>
          <w:szCs w:val="24"/>
          <w:u w:val="single"/>
        </w:rPr>
        <w:t>8 – Décision modificative</w:t>
      </w:r>
      <w:bookmarkStart w:id="27" w:name="_Hlk210654396"/>
    </w:p>
    <w:p w14:paraId="338FD469" w14:textId="77777777" w:rsidR="005937AB" w:rsidRDefault="005937AB" w:rsidP="009163CD">
      <w:pPr>
        <w:widowControl w:val="0"/>
        <w:spacing w:after="0" w:line="240" w:lineRule="auto"/>
        <w:jc w:val="both"/>
        <w:rPr>
          <w:rFonts w:ascii="Tahoma" w:hAnsi="Tahoma" w:cs="Tahoma"/>
          <w:color w:val="000000" w:themeColor="text1"/>
          <w:sz w:val="24"/>
          <w:szCs w:val="24"/>
        </w:rPr>
      </w:pPr>
    </w:p>
    <w:p w14:paraId="3A30E964" w14:textId="474D3896" w:rsidR="00337934" w:rsidRPr="00D05E23" w:rsidRDefault="008F103E" w:rsidP="009163CD">
      <w:pPr>
        <w:widowControl w:val="0"/>
        <w:spacing w:after="0" w:line="240" w:lineRule="auto"/>
        <w:jc w:val="both"/>
        <w:rPr>
          <w:rFonts w:ascii="Tahoma" w:hAnsi="Tahoma" w:cs="Tahoma"/>
          <w:b/>
          <w:bCs/>
          <w:sz w:val="24"/>
          <w:szCs w:val="24"/>
        </w:rPr>
      </w:pPr>
      <w:r w:rsidRPr="00D05E23">
        <w:rPr>
          <w:rFonts w:ascii="Tahoma" w:hAnsi="Tahoma" w:cs="Tahoma"/>
          <w:b/>
          <w:bCs/>
          <w:sz w:val="24"/>
          <w:szCs w:val="24"/>
        </w:rPr>
        <w:t>Monsieur le Maire informe</w:t>
      </w:r>
      <w:r w:rsidR="00814EA9" w:rsidRPr="00D05E23">
        <w:rPr>
          <w:rFonts w:ascii="Tahoma" w:hAnsi="Tahoma" w:cs="Tahoma"/>
          <w:b/>
          <w:bCs/>
          <w:sz w:val="24"/>
          <w:szCs w:val="24"/>
        </w:rPr>
        <w:t>,</w:t>
      </w:r>
      <w:r w:rsidRPr="00D05E23">
        <w:rPr>
          <w:rFonts w:ascii="Tahoma" w:hAnsi="Tahoma" w:cs="Tahoma"/>
          <w:b/>
          <w:bCs/>
          <w:sz w:val="24"/>
          <w:szCs w:val="24"/>
        </w:rPr>
        <w:t xml:space="preserve"> dans le cadre du contrôle de légalité, il a été relevé que les montants inscrits dans la délibération d’affectation des résultats 2025, aux comptes 001, aux comptes 002 et au 1068 ont été arrondis</w:t>
      </w:r>
      <w:r w:rsidR="00E52839" w:rsidRPr="00D05E23">
        <w:rPr>
          <w:rFonts w:ascii="Tahoma" w:hAnsi="Tahoma" w:cs="Tahoma"/>
          <w:b/>
          <w:bCs/>
          <w:sz w:val="24"/>
          <w:szCs w:val="24"/>
        </w:rPr>
        <w:t>.</w:t>
      </w:r>
    </w:p>
    <w:p w14:paraId="79E8EB76" w14:textId="063E55F5" w:rsidR="00E52839" w:rsidRPr="00D05E23" w:rsidRDefault="00E52839" w:rsidP="009163CD">
      <w:pPr>
        <w:widowControl w:val="0"/>
        <w:spacing w:after="0" w:line="240" w:lineRule="auto"/>
        <w:jc w:val="both"/>
        <w:rPr>
          <w:rFonts w:ascii="Tahoma" w:hAnsi="Tahoma" w:cs="Tahoma"/>
          <w:b/>
          <w:bCs/>
          <w:sz w:val="24"/>
          <w:szCs w:val="24"/>
        </w:rPr>
      </w:pPr>
      <w:r w:rsidRPr="00D05E23">
        <w:rPr>
          <w:rFonts w:ascii="Tahoma" w:hAnsi="Tahoma" w:cs="Tahoma"/>
          <w:b/>
          <w:bCs/>
          <w:sz w:val="24"/>
          <w:szCs w:val="24"/>
        </w:rPr>
        <w:t>Il est demandé à l’assemblée délibérante de prendre les décisions nécessaires en veillant à la concordance et à la sincérité des écritures.</w:t>
      </w:r>
    </w:p>
    <w:p w14:paraId="4B9A647C" w14:textId="6C93D89C" w:rsidR="008F103E" w:rsidRPr="00D05E23" w:rsidRDefault="008F103E" w:rsidP="009163CD">
      <w:pPr>
        <w:widowControl w:val="0"/>
        <w:spacing w:after="0" w:line="240" w:lineRule="auto"/>
        <w:jc w:val="both"/>
        <w:rPr>
          <w:rFonts w:ascii="Tahoma" w:hAnsi="Tahoma" w:cs="Tahoma"/>
          <w:b/>
          <w:bCs/>
          <w:sz w:val="24"/>
          <w:szCs w:val="24"/>
        </w:rPr>
      </w:pPr>
      <w:r w:rsidRPr="00D05E23">
        <w:rPr>
          <w:rFonts w:ascii="Tahoma" w:hAnsi="Tahoma" w:cs="Tahoma"/>
          <w:b/>
          <w:bCs/>
          <w:sz w:val="24"/>
          <w:szCs w:val="24"/>
        </w:rPr>
        <w:t xml:space="preserve">Il est demandé d’annuler et de remplacer </w:t>
      </w:r>
      <w:r w:rsidR="00814EA9" w:rsidRPr="00D05E23">
        <w:rPr>
          <w:rFonts w:ascii="Tahoma" w:hAnsi="Tahoma" w:cs="Tahoma"/>
          <w:b/>
          <w:bCs/>
          <w:sz w:val="24"/>
          <w:szCs w:val="24"/>
        </w:rPr>
        <w:t>la délibération</w:t>
      </w:r>
      <w:r w:rsidRPr="00D05E23">
        <w:rPr>
          <w:rFonts w:ascii="Tahoma" w:hAnsi="Tahoma" w:cs="Tahoma"/>
          <w:b/>
          <w:bCs/>
          <w:sz w:val="24"/>
          <w:szCs w:val="24"/>
        </w:rPr>
        <w:t xml:space="preserve"> en y inscrivant les montants réels</w:t>
      </w:r>
      <w:r w:rsidR="00814EA9" w:rsidRPr="00D05E23">
        <w:rPr>
          <w:rFonts w:ascii="Tahoma" w:hAnsi="Tahoma" w:cs="Tahoma"/>
          <w:b/>
          <w:bCs/>
          <w:sz w:val="24"/>
          <w:szCs w:val="24"/>
        </w:rPr>
        <w:t xml:space="preserve"> </w:t>
      </w:r>
    </w:p>
    <w:p w14:paraId="6B8562E1" w14:textId="77777777" w:rsidR="00814EA9" w:rsidRPr="00D05E23" w:rsidRDefault="00814EA9" w:rsidP="009163CD">
      <w:pPr>
        <w:widowControl w:val="0"/>
        <w:spacing w:after="0" w:line="240" w:lineRule="auto"/>
        <w:jc w:val="both"/>
        <w:rPr>
          <w:rFonts w:ascii="Tahoma" w:hAnsi="Tahoma" w:cs="Tahoma"/>
          <w:b/>
          <w:bCs/>
          <w:color w:val="000000" w:themeColor="text1"/>
          <w:sz w:val="24"/>
          <w:szCs w:val="24"/>
        </w:rPr>
      </w:pPr>
    </w:p>
    <w:p w14:paraId="43639D79" w14:textId="2BADDDFB" w:rsidR="00814EA9" w:rsidRPr="0073105C" w:rsidRDefault="00E52839" w:rsidP="00814EA9">
      <w:pPr>
        <w:spacing w:after="120" w:line="240" w:lineRule="auto"/>
        <w:rPr>
          <w:rFonts w:ascii="Tahoma" w:hAnsi="Tahoma" w:cs="Tahoma"/>
          <w:b/>
          <w:sz w:val="24"/>
          <w:szCs w:val="24"/>
          <w:u w:val="single"/>
        </w:rPr>
      </w:pPr>
      <w:r>
        <w:rPr>
          <w:rFonts w:ascii="Tahoma" w:hAnsi="Tahoma" w:cs="Tahoma"/>
          <w:b/>
          <w:sz w:val="24"/>
          <w:szCs w:val="24"/>
          <w:u w:val="single"/>
        </w:rPr>
        <w:t xml:space="preserve">1°/ </w:t>
      </w:r>
      <w:r w:rsidR="00814EA9" w:rsidRPr="0073105C">
        <w:rPr>
          <w:rFonts w:ascii="Tahoma" w:hAnsi="Tahoma" w:cs="Tahoma"/>
          <w:b/>
          <w:sz w:val="24"/>
          <w:szCs w:val="24"/>
          <w:u w:val="single"/>
        </w:rPr>
        <w:t>Approbation du Compte Financier Unique et affectation des résultats 2025</w:t>
      </w:r>
    </w:p>
    <w:p w14:paraId="3A4033AC" w14:textId="77777777" w:rsidR="00337934" w:rsidRDefault="00337934" w:rsidP="009163CD">
      <w:pPr>
        <w:widowControl w:val="0"/>
        <w:spacing w:after="0" w:line="240" w:lineRule="auto"/>
        <w:jc w:val="both"/>
        <w:rPr>
          <w:rFonts w:ascii="Tahoma" w:hAnsi="Tahoma" w:cs="Tahoma"/>
          <w:color w:val="000000" w:themeColor="text1"/>
          <w:sz w:val="24"/>
          <w:szCs w:val="24"/>
        </w:rPr>
      </w:pPr>
    </w:p>
    <w:p w14:paraId="73A2EFED" w14:textId="77777777"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rPr>
        <w:t>Monsieur le Maire, soumet au conseil municipal le rapport suivant :</w:t>
      </w:r>
    </w:p>
    <w:p w14:paraId="4CDB5A4C" w14:textId="77777777" w:rsidR="00814EA9" w:rsidRPr="00EA32B1" w:rsidRDefault="00814EA9" w:rsidP="00814EA9">
      <w:pPr>
        <w:pStyle w:val="M6"/>
        <w:rPr>
          <w:rFonts w:ascii="Tahoma" w:hAnsi="Tahoma" w:cs="Tahoma"/>
          <w:sz w:val="24"/>
          <w:szCs w:val="24"/>
        </w:rPr>
      </w:pPr>
    </w:p>
    <w:p w14:paraId="1623F18D" w14:textId="77777777" w:rsidR="00814EA9" w:rsidRPr="00EA32B1" w:rsidRDefault="00814EA9" w:rsidP="00814EA9">
      <w:pPr>
        <w:pStyle w:val="M6"/>
        <w:ind w:left="0" w:firstLine="0"/>
        <w:rPr>
          <w:rFonts w:ascii="Tahoma" w:hAnsi="Tahoma" w:cs="Tahoma"/>
          <w:sz w:val="24"/>
          <w:szCs w:val="24"/>
        </w:rPr>
      </w:pPr>
      <w:r w:rsidRPr="00D05E23">
        <w:rPr>
          <w:rFonts w:ascii="Tahoma" w:hAnsi="Tahoma" w:cs="Tahoma"/>
          <w:sz w:val="24"/>
          <w:szCs w:val="24"/>
        </w:rPr>
        <w:t xml:space="preserve">Vu </w:t>
      </w:r>
      <w:r w:rsidRPr="00EA32B1">
        <w:rPr>
          <w:rFonts w:ascii="Tahoma" w:hAnsi="Tahoma" w:cs="Tahoma"/>
          <w:sz w:val="24"/>
          <w:szCs w:val="24"/>
        </w:rPr>
        <w:t>le Code général des collectivités territoriales (CGCT), et notamment son article L. 1612-31 ;</w:t>
      </w:r>
    </w:p>
    <w:p w14:paraId="7BF65CD3" w14:textId="77777777" w:rsidR="00814EA9" w:rsidRPr="00EA32B1" w:rsidRDefault="00814EA9" w:rsidP="00814EA9">
      <w:pPr>
        <w:pStyle w:val="M6"/>
        <w:ind w:left="0" w:firstLine="0"/>
        <w:rPr>
          <w:rFonts w:ascii="Tahoma" w:hAnsi="Tahoma" w:cs="Tahoma"/>
          <w:sz w:val="24"/>
          <w:szCs w:val="24"/>
        </w:rPr>
      </w:pPr>
    </w:p>
    <w:p w14:paraId="35540A1B" w14:textId="77777777" w:rsidR="00814EA9" w:rsidRPr="00EA32B1" w:rsidRDefault="00814EA9" w:rsidP="00814EA9">
      <w:pPr>
        <w:pStyle w:val="M6"/>
        <w:ind w:left="0" w:firstLine="0"/>
        <w:rPr>
          <w:rFonts w:ascii="Tahoma" w:hAnsi="Tahoma" w:cs="Tahoma"/>
          <w:sz w:val="24"/>
          <w:szCs w:val="24"/>
        </w:rPr>
      </w:pPr>
      <w:r w:rsidRPr="00D05E23">
        <w:rPr>
          <w:rFonts w:ascii="Tahoma" w:hAnsi="Tahoma" w:cs="Tahoma"/>
          <w:sz w:val="24"/>
          <w:szCs w:val="24"/>
        </w:rPr>
        <w:t>Vu</w:t>
      </w:r>
      <w:r w:rsidRPr="00EA32B1">
        <w:rPr>
          <w:rFonts w:ascii="Tahoma" w:hAnsi="Tahoma" w:cs="Tahoma"/>
          <w:sz w:val="24"/>
          <w:szCs w:val="24"/>
        </w:rPr>
        <w:t xml:space="preserve"> la délibération du Conseil Municipal en date du 29 Juillet 2021 autorisant la mise en place du compte financier unique au sien de la commune ;</w:t>
      </w:r>
    </w:p>
    <w:p w14:paraId="74148699" w14:textId="77777777" w:rsidR="00814EA9" w:rsidRPr="00EA32B1" w:rsidRDefault="00814EA9" w:rsidP="00814EA9">
      <w:pPr>
        <w:pStyle w:val="M6"/>
        <w:ind w:left="0" w:firstLine="0"/>
        <w:rPr>
          <w:rFonts w:ascii="Tahoma" w:hAnsi="Tahoma" w:cs="Tahoma"/>
          <w:sz w:val="24"/>
          <w:szCs w:val="24"/>
        </w:rPr>
      </w:pPr>
    </w:p>
    <w:p w14:paraId="527C7EC9" w14:textId="77777777"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rPr>
        <w:t>Le compte financier unique (CFU) de l’exercice 2025 a été envoyé avec la convocation. Sa présentation est strictement conforme aux instructions budgétaires et comptables en vigueur. Il se substitue au compte administratif ainsi qu'au compte de gestion.</w:t>
      </w:r>
    </w:p>
    <w:p w14:paraId="0D18D1BE" w14:textId="77777777" w:rsidR="00814EA9" w:rsidRPr="00EA32B1" w:rsidRDefault="00814EA9" w:rsidP="00814EA9">
      <w:pPr>
        <w:pStyle w:val="M6"/>
        <w:ind w:left="0" w:firstLine="0"/>
        <w:rPr>
          <w:rFonts w:ascii="Tahoma" w:hAnsi="Tahoma" w:cs="Tahoma"/>
          <w:sz w:val="24"/>
          <w:szCs w:val="24"/>
        </w:rPr>
      </w:pPr>
    </w:p>
    <w:p w14:paraId="0C332F02" w14:textId="77777777" w:rsidR="00814EA9" w:rsidRPr="00EA32B1" w:rsidRDefault="00814EA9" w:rsidP="00814EA9">
      <w:pPr>
        <w:pStyle w:val="M6"/>
        <w:ind w:left="0" w:firstLine="0"/>
        <w:rPr>
          <w:rFonts w:ascii="Tahoma" w:hAnsi="Tahoma" w:cs="Tahoma"/>
          <w:sz w:val="24"/>
          <w:szCs w:val="24"/>
        </w:rPr>
      </w:pPr>
      <w:r w:rsidRPr="00D05E23">
        <w:rPr>
          <w:rFonts w:ascii="Tahoma" w:hAnsi="Tahoma" w:cs="Tahoma"/>
          <w:sz w:val="24"/>
          <w:szCs w:val="24"/>
        </w:rPr>
        <w:t>Considérant</w:t>
      </w:r>
      <w:r w:rsidRPr="00EA32B1">
        <w:rPr>
          <w:rFonts w:ascii="Tahoma" w:hAnsi="Tahoma" w:cs="Tahoma"/>
          <w:sz w:val="24"/>
          <w:szCs w:val="24"/>
        </w:rPr>
        <w:t xml:space="preserve"> que le CFU met en évidence des informations clés sur la situation financière de la collectivité, en particulier sur la présentation des résultats, du bilan et le compte de résultat synthétiques et des taux des contributions et produits afférents,</w:t>
      </w:r>
    </w:p>
    <w:p w14:paraId="229F100F" w14:textId="77777777" w:rsidR="00814EA9" w:rsidRPr="00EA32B1" w:rsidRDefault="00814EA9" w:rsidP="00814EA9">
      <w:pPr>
        <w:pStyle w:val="M6"/>
        <w:ind w:left="0" w:firstLine="0"/>
        <w:rPr>
          <w:rFonts w:ascii="Tahoma" w:hAnsi="Tahoma" w:cs="Tahoma"/>
          <w:sz w:val="24"/>
          <w:szCs w:val="24"/>
        </w:rPr>
      </w:pPr>
      <w:r w:rsidRPr="00D05E23">
        <w:rPr>
          <w:rFonts w:ascii="Tahoma" w:hAnsi="Tahoma" w:cs="Tahoma"/>
          <w:sz w:val="24"/>
          <w:szCs w:val="24"/>
        </w:rPr>
        <w:t>Considérant</w:t>
      </w:r>
      <w:r w:rsidRPr="00EA32B1">
        <w:rPr>
          <w:rFonts w:ascii="Tahoma" w:hAnsi="Tahoma" w:cs="Tahoma"/>
          <w:sz w:val="24"/>
          <w:szCs w:val="24"/>
        </w:rPr>
        <w:t xml:space="preserve"> que le CFU est une procédure entièrement dématérialisée, intégrant des contrôles automatisés entre les données de l'ordonnateur et celles du comptable.</w:t>
      </w:r>
    </w:p>
    <w:p w14:paraId="03A0131B" w14:textId="77777777" w:rsidR="00814EA9" w:rsidRPr="00EA32B1" w:rsidRDefault="00814EA9" w:rsidP="00814EA9">
      <w:pPr>
        <w:pStyle w:val="M6"/>
        <w:rPr>
          <w:rFonts w:ascii="Tahoma" w:hAnsi="Tahoma" w:cs="Tahoma"/>
          <w:sz w:val="24"/>
          <w:szCs w:val="24"/>
        </w:rPr>
      </w:pPr>
    </w:p>
    <w:p w14:paraId="2F0992A8" w14:textId="77777777" w:rsidR="00814EA9" w:rsidRPr="00EA32B1" w:rsidRDefault="00814EA9" w:rsidP="00814EA9">
      <w:pPr>
        <w:pStyle w:val="M6"/>
        <w:rPr>
          <w:rFonts w:ascii="Tahoma" w:hAnsi="Tahoma" w:cs="Tahoma"/>
          <w:sz w:val="24"/>
          <w:szCs w:val="24"/>
        </w:rPr>
      </w:pPr>
      <w:r w:rsidRPr="00EA32B1">
        <w:rPr>
          <w:rFonts w:ascii="Tahoma" w:hAnsi="Tahoma" w:cs="Tahoma"/>
          <w:sz w:val="24"/>
          <w:szCs w:val="24"/>
        </w:rPr>
        <w:t>Le Conseil Municipal :</w:t>
      </w:r>
    </w:p>
    <w:p w14:paraId="1D4BF214" w14:textId="77777777" w:rsidR="00814EA9" w:rsidRPr="00D05E23" w:rsidRDefault="00814EA9" w:rsidP="00814EA9">
      <w:pPr>
        <w:pStyle w:val="M6"/>
        <w:rPr>
          <w:rFonts w:ascii="Tahoma" w:hAnsi="Tahoma" w:cs="Tahoma"/>
          <w:i/>
          <w:sz w:val="24"/>
          <w:szCs w:val="24"/>
        </w:rPr>
      </w:pPr>
    </w:p>
    <w:p w14:paraId="0592A1D7" w14:textId="77777777" w:rsidR="00814EA9" w:rsidRPr="00EA32B1" w:rsidRDefault="00814EA9" w:rsidP="00814EA9">
      <w:pPr>
        <w:pStyle w:val="M6"/>
        <w:ind w:left="226" w:firstLine="0"/>
        <w:rPr>
          <w:rFonts w:ascii="Tahoma" w:hAnsi="Tahoma" w:cs="Tahoma"/>
          <w:sz w:val="24"/>
          <w:szCs w:val="24"/>
        </w:rPr>
      </w:pPr>
      <w:r w:rsidRPr="00D05E23">
        <w:rPr>
          <w:rFonts w:ascii="Tahoma" w:hAnsi="Tahoma" w:cs="Tahoma"/>
          <w:sz w:val="24"/>
          <w:szCs w:val="24"/>
        </w:rPr>
        <w:t>Donne</w:t>
      </w:r>
      <w:r w:rsidRPr="00EA32B1">
        <w:rPr>
          <w:rFonts w:ascii="Tahoma" w:hAnsi="Tahoma" w:cs="Tahoma"/>
          <w:sz w:val="24"/>
          <w:szCs w:val="24"/>
        </w:rPr>
        <w:t xml:space="preserve"> acte de la présentation faite du CFU 2025, qui est résumée par les tableaux ci-joints.</w:t>
      </w:r>
    </w:p>
    <w:p w14:paraId="65576DE6" w14:textId="77777777" w:rsidR="00814EA9" w:rsidRPr="00EA32B1" w:rsidRDefault="00814EA9" w:rsidP="00814EA9">
      <w:pPr>
        <w:pStyle w:val="M6"/>
        <w:rPr>
          <w:rFonts w:ascii="Tahoma" w:hAnsi="Tahoma" w:cs="Tahoma"/>
          <w:sz w:val="24"/>
          <w:szCs w:val="24"/>
        </w:rPr>
      </w:pPr>
    </w:p>
    <w:p w14:paraId="6620049E" w14:textId="77777777" w:rsidR="00814EA9" w:rsidRPr="00EA32B1" w:rsidRDefault="00814EA9" w:rsidP="00814EA9">
      <w:pPr>
        <w:pStyle w:val="M6"/>
        <w:rPr>
          <w:rFonts w:ascii="Tahoma" w:hAnsi="Tahoma" w:cs="Tahoma"/>
          <w:sz w:val="24"/>
          <w:szCs w:val="24"/>
        </w:rPr>
      </w:pPr>
    </w:p>
    <w:p w14:paraId="755E0919" w14:textId="77777777" w:rsidR="00814EA9" w:rsidRPr="00EA32B1" w:rsidRDefault="00814EA9" w:rsidP="00814EA9">
      <w:pPr>
        <w:pStyle w:val="M6"/>
        <w:rPr>
          <w:rFonts w:ascii="Tahoma" w:hAnsi="Tahoma" w:cs="Tahoma"/>
          <w:sz w:val="24"/>
          <w:szCs w:val="24"/>
        </w:rPr>
      </w:pPr>
      <w:r w:rsidRPr="00EA32B1">
        <w:rPr>
          <w:rFonts w:ascii="Tahoma" w:hAnsi="Tahoma" w:cs="Tahoma"/>
          <w:noProof/>
          <w:sz w:val="24"/>
          <w:szCs w:val="24"/>
        </w:rPr>
        <w:lastRenderedPageBreak/>
        <w:drawing>
          <wp:inline distT="0" distB="0" distL="0" distR="0" wp14:anchorId="7BD24B75" wp14:editId="4DA5B75F">
            <wp:extent cx="6703060" cy="3915410"/>
            <wp:effectExtent l="0" t="0" r="2540" b="8890"/>
            <wp:docPr id="805981770" name="Image 1" descr="Une image contenant texte, Parallèle, diagramm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81770" name="Image 1" descr="Une image contenant texte, Parallèle, diagramme, nombre&#10;&#10;Description générée automatiquement"/>
                    <pic:cNvPicPr/>
                  </pic:nvPicPr>
                  <pic:blipFill>
                    <a:blip r:embed="rId9"/>
                    <a:stretch>
                      <a:fillRect/>
                    </a:stretch>
                  </pic:blipFill>
                  <pic:spPr>
                    <a:xfrm>
                      <a:off x="0" y="0"/>
                      <a:ext cx="6703060" cy="3915410"/>
                    </a:xfrm>
                    <a:prstGeom prst="rect">
                      <a:avLst/>
                    </a:prstGeom>
                  </pic:spPr>
                </pic:pic>
              </a:graphicData>
            </a:graphic>
          </wp:inline>
        </w:drawing>
      </w:r>
    </w:p>
    <w:p w14:paraId="338FECE8" w14:textId="77777777" w:rsidR="00814EA9" w:rsidRPr="00EA32B1" w:rsidRDefault="00814EA9" w:rsidP="00814EA9">
      <w:pPr>
        <w:pStyle w:val="M6"/>
        <w:rPr>
          <w:rFonts w:ascii="Tahoma" w:hAnsi="Tahoma" w:cs="Tahoma"/>
          <w:sz w:val="24"/>
          <w:szCs w:val="24"/>
        </w:rPr>
      </w:pPr>
    </w:p>
    <w:p w14:paraId="33805E9E" w14:textId="77777777" w:rsidR="00814EA9" w:rsidRPr="00EA32B1" w:rsidRDefault="00814EA9" w:rsidP="00814EA9">
      <w:pPr>
        <w:pStyle w:val="M6"/>
        <w:rPr>
          <w:rFonts w:ascii="Tahoma" w:hAnsi="Tahoma" w:cs="Tahoma"/>
          <w:sz w:val="24"/>
          <w:szCs w:val="24"/>
        </w:rPr>
      </w:pPr>
      <w:r w:rsidRPr="00EA32B1">
        <w:rPr>
          <w:rFonts w:ascii="Tahoma" w:hAnsi="Tahoma" w:cs="Tahoma"/>
          <w:noProof/>
          <w:sz w:val="24"/>
          <w:szCs w:val="24"/>
        </w:rPr>
        <w:drawing>
          <wp:inline distT="0" distB="0" distL="0" distR="0" wp14:anchorId="6978A43B" wp14:editId="54415AC7">
            <wp:extent cx="6645910" cy="3562350"/>
            <wp:effectExtent l="0" t="0" r="2540" b="0"/>
            <wp:docPr id="1863863962" name="Image 1" descr="Une image contenant texte, reçu, nombr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63962" name="Image 1" descr="Une image contenant texte, reçu, nombre, Parallèle&#10;&#10;Description générée automatiquement"/>
                    <pic:cNvPicPr/>
                  </pic:nvPicPr>
                  <pic:blipFill>
                    <a:blip r:embed="rId10"/>
                    <a:stretch>
                      <a:fillRect/>
                    </a:stretch>
                  </pic:blipFill>
                  <pic:spPr>
                    <a:xfrm>
                      <a:off x="0" y="0"/>
                      <a:ext cx="6645910" cy="3562350"/>
                    </a:xfrm>
                    <a:prstGeom prst="rect">
                      <a:avLst/>
                    </a:prstGeom>
                  </pic:spPr>
                </pic:pic>
              </a:graphicData>
            </a:graphic>
          </wp:inline>
        </w:drawing>
      </w:r>
    </w:p>
    <w:p w14:paraId="5EBAA12C" w14:textId="77777777" w:rsidR="00814EA9" w:rsidRPr="00EA32B1" w:rsidRDefault="00814EA9" w:rsidP="00814EA9">
      <w:pPr>
        <w:pStyle w:val="M6"/>
        <w:rPr>
          <w:rFonts w:ascii="Tahoma" w:hAnsi="Tahoma" w:cs="Tahoma"/>
          <w:sz w:val="24"/>
          <w:szCs w:val="24"/>
        </w:rPr>
      </w:pPr>
    </w:p>
    <w:p w14:paraId="38C603A7" w14:textId="77777777" w:rsidR="00814EA9" w:rsidRPr="00EA32B1" w:rsidRDefault="00814EA9" w:rsidP="00814EA9">
      <w:pPr>
        <w:pStyle w:val="M6"/>
        <w:rPr>
          <w:rFonts w:ascii="Tahoma" w:hAnsi="Tahoma" w:cs="Tahoma"/>
          <w:sz w:val="24"/>
          <w:szCs w:val="24"/>
        </w:rPr>
      </w:pPr>
    </w:p>
    <w:p w14:paraId="1F870260" w14:textId="77777777" w:rsidR="00814EA9" w:rsidRPr="00EA32B1" w:rsidRDefault="00814EA9" w:rsidP="00814EA9">
      <w:pPr>
        <w:pStyle w:val="M6"/>
        <w:rPr>
          <w:rFonts w:ascii="Tahoma" w:hAnsi="Tahoma" w:cs="Tahoma"/>
          <w:sz w:val="24"/>
          <w:szCs w:val="24"/>
        </w:rPr>
      </w:pPr>
    </w:p>
    <w:p w14:paraId="1972D526" w14:textId="77777777" w:rsidR="00814EA9" w:rsidRPr="00EA32B1" w:rsidRDefault="00814EA9" w:rsidP="00814EA9">
      <w:pPr>
        <w:pStyle w:val="M6"/>
        <w:rPr>
          <w:rFonts w:ascii="Tahoma" w:hAnsi="Tahoma" w:cs="Tahoma"/>
          <w:sz w:val="24"/>
          <w:szCs w:val="24"/>
        </w:rPr>
      </w:pPr>
      <w:r w:rsidRPr="00EA32B1">
        <w:rPr>
          <w:rFonts w:ascii="Tahoma" w:hAnsi="Tahoma" w:cs="Tahoma"/>
          <w:noProof/>
          <w:sz w:val="24"/>
          <w:szCs w:val="24"/>
        </w:rPr>
        <w:lastRenderedPageBreak/>
        <w:drawing>
          <wp:inline distT="0" distB="0" distL="0" distR="0" wp14:anchorId="6A445AFC" wp14:editId="5B635574">
            <wp:extent cx="6645910" cy="3819525"/>
            <wp:effectExtent l="0" t="0" r="2540" b="9525"/>
            <wp:docPr id="639631500" name="Image 1" descr="Une image contenant texte, reçu, nombr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31500" name="Image 1" descr="Une image contenant texte, reçu, nombre, Parallèle&#10;&#10;Description générée automatiquement"/>
                    <pic:cNvPicPr/>
                  </pic:nvPicPr>
                  <pic:blipFill>
                    <a:blip r:embed="rId11"/>
                    <a:stretch>
                      <a:fillRect/>
                    </a:stretch>
                  </pic:blipFill>
                  <pic:spPr>
                    <a:xfrm>
                      <a:off x="0" y="0"/>
                      <a:ext cx="6645910" cy="3819525"/>
                    </a:xfrm>
                    <a:prstGeom prst="rect">
                      <a:avLst/>
                    </a:prstGeom>
                  </pic:spPr>
                </pic:pic>
              </a:graphicData>
            </a:graphic>
          </wp:inline>
        </w:drawing>
      </w:r>
    </w:p>
    <w:p w14:paraId="6567D617" w14:textId="77777777" w:rsidR="00814EA9" w:rsidRPr="00EA32B1" w:rsidRDefault="00814EA9" w:rsidP="00814EA9">
      <w:pPr>
        <w:pStyle w:val="M6"/>
        <w:rPr>
          <w:rFonts w:ascii="Tahoma" w:hAnsi="Tahoma" w:cs="Tahoma"/>
          <w:sz w:val="24"/>
          <w:szCs w:val="24"/>
        </w:rPr>
      </w:pPr>
    </w:p>
    <w:p w14:paraId="5B8D0E8A" w14:textId="77777777" w:rsidR="00814EA9" w:rsidRPr="00EA32B1" w:rsidRDefault="00814EA9" w:rsidP="00814EA9">
      <w:pPr>
        <w:pStyle w:val="M6"/>
        <w:rPr>
          <w:rFonts w:ascii="Tahoma" w:hAnsi="Tahoma" w:cs="Tahoma"/>
          <w:sz w:val="24"/>
          <w:szCs w:val="24"/>
        </w:rPr>
      </w:pPr>
    </w:p>
    <w:p w14:paraId="4D73AA56" w14:textId="77777777" w:rsidR="00814EA9" w:rsidRPr="00EA32B1" w:rsidRDefault="00814EA9" w:rsidP="00814EA9">
      <w:pPr>
        <w:pStyle w:val="M6"/>
        <w:rPr>
          <w:rFonts w:ascii="Tahoma" w:hAnsi="Tahoma" w:cs="Tahoma"/>
          <w:sz w:val="24"/>
          <w:szCs w:val="24"/>
        </w:rPr>
      </w:pPr>
    </w:p>
    <w:p w14:paraId="695A75CA" w14:textId="77777777" w:rsidR="00814EA9" w:rsidRPr="00EA32B1" w:rsidRDefault="00814EA9" w:rsidP="00814EA9">
      <w:pPr>
        <w:pStyle w:val="M6"/>
        <w:rPr>
          <w:rFonts w:ascii="Tahoma" w:hAnsi="Tahoma" w:cs="Tahoma"/>
          <w:sz w:val="24"/>
          <w:szCs w:val="24"/>
        </w:rPr>
      </w:pPr>
    </w:p>
    <w:p w14:paraId="4E65AA56" w14:textId="77777777" w:rsidR="00814EA9" w:rsidRPr="00EA32B1" w:rsidRDefault="00814EA9" w:rsidP="00814EA9">
      <w:pPr>
        <w:pStyle w:val="M6"/>
        <w:rPr>
          <w:rFonts w:ascii="Tahoma" w:hAnsi="Tahoma" w:cs="Tahoma"/>
          <w:sz w:val="24"/>
          <w:szCs w:val="24"/>
        </w:rPr>
      </w:pPr>
    </w:p>
    <w:p w14:paraId="2D448AEC" w14:textId="77777777" w:rsidR="00814EA9" w:rsidRPr="00EA32B1" w:rsidRDefault="00814EA9" w:rsidP="00814EA9">
      <w:pPr>
        <w:pStyle w:val="M6"/>
        <w:rPr>
          <w:rFonts w:ascii="Tahoma" w:hAnsi="Tahoma" w:cs="Tahoma"/>
          <w:sz w:val="24"/>
          <w:szCs w:val="24"/>
        </w:rPr>
      </w:pPr>
    </w:p>
    <w:p w14:paraId="399245DE" w14:textId="77777777" w:rsidR="00814EA9" w:rsidRPr="00EA32B1" w:rsidRDefault="00814EA9" w:rsidP="00814EA9">
      <w:pPr>
        <w:pStyle w:val="M6"/>
        <w:rPr>
          <w:rFonts w:ascii="Tahoma" w:hAnsi="Tahoma" w:cs="Tahoma"/>
          <w:sz w:val="24"/>
          <w:szCs w:val="24"/>
        </w:rPr>
      </w:pPr>
      <w:r w:rsidRPr="00EA32B1">
        <w:rPr>
          <w:rFonts w:ascii="Tahoma" w:hAnsi="Tahoma" w:cs="Tahoma"/>
          <w:noProof/>
          <w:sz w:val="24"/>
          <w:szCs w:val="24"/>
        </w:rPr>
        <w:drawing>
          <wp:inline distT="0" distB="0" distL="0" distR="0" wp14:anchorId="0CD2302A" wp14:editId="768E79BF">
            <wp:extent cx="6645910" cy="3571875"/>
            <wp:effectExtent l="0" t="0" r="2540" b="9525"/>
            <wp:docPr id="2030639622" name="Image 1" descr="Une image contenant texte, reçu, capture d’écran,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39622" name="Image 1" descr="Une image contenant texte, reçu, capture d’écran, nombre&#10;&#10;Description générée automatiquement"/>
                    <pic:cNvPicPr/>
                  </pic:nvPicPr>
                  <pic:blipFill>
                    <a:blip r:embed="rId12"/>
                    <a:stretch>
                      <a:fillRect/>
                    </a:stretch>
                  </pic:blipFill>
                  <pic:spPr>
                    <a:xfrm>
                      <a:off x="0" y="0"/>
                      <a:ext cx="6645910" cy="3571875"/>
                    </a:xfrm>
                    <a:prstGeom prst="rect">
                      <a:avLst/>
                    </a:prstGeom>
                  </pic:spPr>
                </pic:pic>
              </a:graphicData>
            </a:graphic>
          </wp:inline>
        </w:drawing>
      </w:r>
    </w:p>
    <w:p w14:paraId="3B8F3016" w14:textId="77777777" w:rsidR="00814EA9" w:rsidRPr="00EA32B1" w:rsidRDefault="00814EA9" w:rsidP="00814EA9">
      <w:pPr>
        <w:pStyle w:val="M6"/>
        <w:rPr>
          <w:rFonts w:ascii="Tahoma" w:hAnsi="Tahoma" w:cs="Tahoma"/>
          <w:sz w:val="24"/>
          <w:szCs w:val="24"/>
        </w:rPr>
      </w:pPr>
    </w:p>
    <w:p w14:paraId="7F349F0B" w14:textId="77777777" w:rsidR="00814EA9" w:rsidRPr="00EA32B1" w:rsidRDefault="00814EA9" w:rsidP="00814EA9">
      <w:pPr>
        <w:pStyle w:val="M6"/>
        <w:rPr>
          <w:rFonts w:ascii="Tahoma" w:hAnsi="Tahoma" w:cs="Tahoma"/>
          <w:sz w:val="24"/>
          <w:szCs w:val="24"/>
        </w:rPr>
      </w:pPr>
      <w:r w:rsidRPr="00EA32B1">
        <w:rPr>
          <w:rFonts w:ascii="Tahoma" w:hAnsi="Tahoma" w:cs="Tahoma"/>
          <w:noProof/>
          <w:sz w:val="24"/>
          <w:szCs w:val="24"/>
        </w:rPr>
        <w:lastRenderedPageBreak/>
        <w:drawing>
          <wp:inline distT="0" distB="0" distL="0" distR="0" wp14:anchorId="52E180F5" wp14:editId="301D187D">
            <wp:extent cx="6645910" cy="5584825"/>
            <wp:effectExtent l="0" t="0" r="2540" b="0"/>
            <wp:docPr id="1601577149" name="Image 1" descr="Une image contenant texte, reçu,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77149" name="Image 1" descr="Une image contenant texte, reçu, nombre, Police&#10;&#10;Description générée automatiquement"/>
                    <pic:cNvPicPr/>
                  </pic:nvPicPr>
                  <pic:blipFill>
                    <a:blip r:embed="rId13"/>
                    <a:stretch>
                      <a:fillRect/>
                    </a:stretch>
                  </pic:blipFill>
                  <pic:spPr>
                    <a:xfrm>
                      <a:off x="0" y="0"/>
                      <a:ext cx="6645910" cy="5584825"/>
                    </a:xfrm>
                    <a:prstGeom prst="rect">
                      <a:avLst/>
                    </a:prstGeom>
                  </pic:spPr>
                </pic:pic>
              </a:graphicData>
            </a:graphic>
          </wp:inline>
        </w:drawing>
      </w:r>
    </w:p>
    <w:p w14:paraId="20C66E25" w14:textId="77777777" w:rsidR="00814EA9" w:rsidRPr="00EA32B1" w:rsidRDefault="00814EA9" w:rsidP="00814EA9">
      <w:pPr>
        <w:pStyle w:val="M6"/>
        <w:rPr>
          <w:rFonts w:ascii="Tahoma" w:hAnsi="Tahoma" w:cs="Tahoma"/>
          <w:sz w:val="24"/>
          <w:szCs w:val="24"/>
        </w:rPr>
      </w:pPr>
    </w:p>
    <w:p w14:paraId="777C52BC" w14:textId="77777777" w:rsidR="00814EA9" w:rsidRPr="00EA32B1" w:rsidRDefault="00814EA9" w:rsidP="00814EA9">
      <w:pPr>
        <w:pStyle w:val="M6"/>
        <w:rPr>
          <w:rFonts w:ascii="Tahoma" w:hAnsi="Tahoma" w:cs="Tahoma"/>
          <w:sz w:val="24"/>
          <w:szCs w:val="24"/>
        </w:rPr>
      </w:pPr>
    </w:p>
    <w:p w14:paraId="777EF991" w14:textId="77777777" w:rsidR="00814EA9" w:rsidRPr="00EA32B1" w:rsidRDefault="00814EA9" w:rsidP="00814EA9">
      <w:pPr>
        <w:pStyle w:val="M6"/>
        <w:rPr>
          <w:rFonts w:ascii="Tahoma" w:hAnsi="Tahoma" w:cs="Tahoma"/>
          <w:sz w:val="24"/>
          <w:szCs w:val="24"/>
        </w:rPr>
      </w:pPr>
    </w:p>
    <w:p w14:paraId="5D3938DE" w14:textId="77777777" w:rsidR="00814EA9" w:rsidRPr="00EA32B1" w:rsidRDefault="00814EA9" w:rsidP="00814EA9">
      <w:pPr>
        <w:pStyle w:val="M6"/>
        <w:rPr>
          <w:rFonts w:ascii="Tahoma" w:hAnsi="Tahoma" w:cs="Tahoma"/>
          <w:sz w:val="24"/>
          <w:szCs w:val="24"/>
        </w:rPr>
      </w:pPr>
      <w:r w:rsidRPr="00EA32B1">
        <w:rPr>
          <w:rFonts w:ascii="Tahoma" w:hAnsi="Tahoma" w:cs="Tahoma"/>
          <w:noProof/>
          <w:sz w:val="24"/>
          <w:szCs w:val="24"/>
        </w:rPr>
        <w:lastRenderedPageBreak/>
        <w:drawing>
          <wp:inline distT="0" distB="0" distL="0" distR="0" wp14:anchorId="674132F3" wp14:editId="4B4C6F51">
            <wp:extent cx="6645910" cy="3762375"/>
            <wp:effectExtent l="0" t="0" r="2540" b="9525"/>
            <wp:docPr id="1887075640" name="Image 1" descr="Une image contenant texte, reçu,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75640" name="Image 1" descr="Une image contenant texte, reçu, Police, nombre&#10;&#10;Description générée automatiquement"/>
                    <pic:cNvPicPr/>
                  </pic:nvPicPr>
                  <pic:blipFill>
                    <a:blip r:embed="rId14"/>
                    <a:stretch>
                      <a:fillRect/>
                    </a:stretch>
                  </pic:blipFill>
                  <pic:spPr>
                    <a:xfrm>
                      <a:off x="0" y="0"/>
                      <a:ext cx="6645910" cy="3762375"/>
                    </a:xfrm>
                    <a:prstGeom prst="rect">
                      <a:avLst/>
                    </a:prstGeom>
                  </pic:spPr>
                </pic:pic>
              </a:graphicData>
            </a:graphic>
          </wp:inline>
        </w:drawing>
      </w:r>
    </w:p>
    <w:p w14:paraId="77478CF7" w14:textId="77777777" w:rsidR="00814EA9" w:rsidRPr="00EA32B1" w:rsidRDefault="00814EA9" w:rsidP="00814EA9">
      <w:pPr>
        <w:pStyle w:val="M6"/>
        <w:rPr>
          <w:rFonts w:ascii="Tahoma" w:hAnsi="Tahoma" w:cs="Tahoma"/>
          <w:sz w:val="24"/>
          <w:szCs w:val="24"/>
        </w:rPr>
      </w:pPr>
    </w:p>
    <w:p w14:paraId="0EF7C44A" w14:textId="77777777" w:rsidR="00814EA9" w:rsidRPr="00EA32B1" w:rsidRDefault="00814EA9" w:rsidP="00814EA9">
      <w:pPr>
        <w:pStyle w:val="M6"/>
        <w:rPr>
          <w:rFonts w:ascii="Tahoma" w:hAnsi="Tahoma" w:cs="Tahoma"/>
          <w:sz w:val="24"/>
          <w:szCs w:val="24"/>
        </w:rPr>
      </w:pPr>
      <w:r w:rsidRPr="00D05E23">
        <w:rPr>
          <w:rFonts w:ascii="Tahoma" w:hAnsi="Tahoma" w:cs="Tahoma"/>
          <w:iCs/>
          <w:sz w:val="24"/>
          <w:szCs w:val="24"/>
        </w:rPr>
        <w:t>Arrête</w:t>
      </w:r>
      <w:r w:rsidRPr="00EA32B1">
        <w:rPr>
          <w:rFonts w:ascii="Tahoma" w:hAnsi="Tahoma" w:cs="Tahoma"/>
          <w:sz w:val="24"/>
          <w:szCs w:val="24"/>
        </w:rPr>
        <w:t xml:space="preserve"> les résultats définitifs tels que résumés ci-dessous :</w:t>
      </w:r>
    </w:p>
    <w:p w14:paraId="5231F55E" w14:textId="77777777" w:rsidR="00814EA9" w:rsidRPr="00EA32B1" w:rsidRDefault="00814EA9" w:rsidP="00814EA9">
      <w:pPr>
        <w:pStyle w:val="M6"/>
        <w:rPr>
          <w:rFonts w:ascii="Tahoma" w:hAnsi="Tahoma" w:cs="Tahoma"/>
          <w:sz w:val="24"/>
          <w:szCs w:val="24"/>
        </w:rPr>
      </w:pPr>
    </w:p>
    <w:tbl>
      <w:tblPr>
        <w:tblW w:w="1002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8"/>
        <w:gridCol w:w="1560"/>
        <w:gridCol w:w="1417"/>
        <w:gridCol w:w="1418"/>
        <w:gridCol w:w="1296"/>
        <w:gridCol w:w="1316"/>
        <w:gridCol w:w="1358"/>
      </w:tblGrid>
      <w:tr w:rsidR="00814EA9" w:rsidRPr="00EA32B1" w14:paraId="29818C3B" w14:textId="77777777" w:rsidTr="004E21A0">
        <w:tc>
          <w:tcPr>
            <w:tcW w:w="10023" w:type="dxa"/>
            <w:gridSpan w:val="7"/>
            <w:tcBorders>
              <w:top w:val="single" w:sz="4" w:space="0" w:color="auto"/>
              <w:left w:val="single" w:sz="4" w:space="0" w:color="auto"/>
              <w:bottom w:val="single" w:sz="4" w:space="0" w:color="auto"/>
              <w:right w:val="single" w:sz="4" w:space="0" w:color="auto"/>
            </w:tcBorders>
            <w:vAlign w:val="center"/>
            <w:hideMark/>
          </w:tcPr>
          <w:p w14:paraId="619EF09C"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BUDGET PRINCIPAL</w:t>
            </w:r>
          </w:p>
        </w:tc>
      </w:tr>
      <w:tr w:rsidR="00814EA9" w:rsidRPr="00EA32B1" w14:paraId="4DC0B870" w14:textId="77777777" w:rsidTr="004E21A0">
        <w:tc>
          <w:tcPr>
            <w:tcW w:w="3218" w:type="dxa"/>
            <w:gridSpan w:val="2"/>
            <w:tcBorders>
              <w:top w:val="single" w:sz="4" w:space="0" w:color="auto"/>
              <w:left w:val="single" w:sz="4" w:space="0" w:color="auto"/>
              <w:bottom w:val="single" w:sz="4" w:space="0" w:color="auto"/>
              <w:right w:val="single" w:sz="4" w:space="0" w:color="auto"/>
            </w:tcBorders>
            <w:vAlign w:val="center"/>
            <w:hideMark/>
          </w:tcPr>
          <w:p w14:paraId="69ED7B10"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970787"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Recettes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08A366"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Dépenses</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5718CB3"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Résultat de l’exercice</w:t>
            </w:r>
          </w:p>
        </w:tc>
        <w:tc>
          <w:tcPr>
            <w:tcW w:w="1316" w:type="dxa"/>
            <w:tcBorders>
              <w:top w:val="single" w:sz="4" w:space="0" w:color="auto"/>
              <w:left w:val="single" w:sz="4" w:space="0" w:color="auto"/>
              <w:bottom w:val="single" w:sz="4" w:space="0" w:color="auto"/>
              <w:right w:val="single" w:sz="4" w:space="0" w:color="auto"/>
            </w:tcBorders>
            <w:vAlign w:val="center"/>
            <w:hideMark/>
          </w:tcPr>
          <w:p w14:paraId="402F6041"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Résultat reporté</w:t>
            </w:r>
          </w:p>
        </w:tc>
        <w:tc>
          <w:tcPr>
            <w:tcW w:w="1358" w:type="dxa"/>
            <w:tcBorders>
              <w:top w:val="single" w:sz="4" w:space="0" w:color="auto"/>
              <w:left w:val="single" w:sz="4" w:space="0" w:color="auto"/>
              <w:bottom w:val="single" w:sz="4" w:space="0" w:color="auto"/>
              <w:right w:val="single" w:sz="4" w:space="0" w:color="auto"/>
            </w:tcBorders>
            <w:vAlign w:val="center"/>
            <w:hideMark/>
          </w:tcPr>
          <w:p w14:paraId="748C8469"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Résultat de clôture</w:t>
            </w:r>
          </w:p>
        </w:tc>
      </w:tr>
      <w:tr w:rsidR="00814EA9" w:rsidRPr="00EA32B1" w14:paraId="2ACBA7D7" w14:textId="77777777" w:rsidTr="004E21A0">
        <w:tc>
          <w:tcPr>
            <w:tcW w:w="1658" w:type="dxa"/>
            <w:vMerge w:val="restart"/>
            <w:tcBorders>
              <w:top w:val="single" w:sz="4" w:space="0" w:color="auto"/>
              <w:left w:val="single" w:sz="4" w:space="0" w:color="auto"/>
              <w:bottom w:val="single" w:sz="4" w:space="0" w:color="auto"/>
              <w:right w:val="single" w:sz="4" w:space="0" w:color="auto"/>
            </w:tcBorders>
            <w:vAlign w:val="center"/>
            <w:hideMark/>
          </w:tcPr>
          <w:p w14:paraId="75708A1C"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Réalisations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6F43D0"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Section de fonctionnement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897547"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1 107 221.78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065023C"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987 315.93</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E135851"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119 905.85</w:t>
            </w:r>
          </w:p>
        </w:tc>
        <w:tc>
          <w:tcPr>
            <w:tcW w:w="1316" w:type="dxa"/>
            <w:tcBorders>
              <w:top w:val="single" w:sz="4" w:space="0" w:color="auto"/>
              <w:left w:val="single" w:sz="4" w:space="0" w:color="auto"/>
              <w:bottom w:val="single" w:sz="4" w:space="0" w:color="auto"/>
              <w:right w:val="single" w:sz="4" w:space="0" w:color="auto"/>
            </w:tcBorders>
            <w:vAlign w:val="center"/>
            <w:hideMark/>
          </w:tcPr>
          <w:p w14:paraId="072FEED4"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277 983.58</w:t>
            </w:r>
          </w:p>
        </w:tc>
        <w:tc>
          <w:tcPr>
            <w:tcW w:w="1358" w:type="dxa"/>
            <w:tcBorders>
              <w:top w:val="single" w:sz="4" w:space="0" w:color="auto"/>
              <w:left w:val="single" w:sz="4" w:space="0" w:color="auto"/>
              <w:bottom w:val="single" w:sz="4" w:space="0" w:color="auto"/>
              <w:right w:val="single" w:sz="4" w:space="0" w:color="auto"/>
            </w:tcBorders>
            <w:vAlign w:val="center"/>
            <w:hideMark/>
          </w:tcPr>
          <w:p w14:paraId="54E9DCE2"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397 889.43</w:t>
            </w:r>
          </w:p>
        </w:tc>
      </w:tr>
      <w:tr w:rsidR="00814EA9" w:rsidRPr="00EA32B1" w14:paraId="4B17E47A" w14:textId="77777777" w:rsidTr="004E21A0">
        <w:tc>
          <w:tcPr>
            <w:tcW w:w="1658" w:type="dxa"/>
            <w:vMerge/>
            <w:tcBorders>
              <w:top w:val="single" w:sz="4" w:space="0" w:color="auto"/>
              <w:left w:val="single" w:sz="4" w:space="0" w:color="auto"/>
              <w:bottom w:val="single" w:sz="4" w:space="0" w:color="auto"/>
              <w:right w:val="single" w:sz="4" w:space="0" w:color="auto"/>
            </w:tcBorders>
            <w:vAlign w:val="center"/>
            <w:hideMark/>
          </w:tcPr>
          <w:p w14:paraId="61F29F7F"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33DDB469"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Section d’investissement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5F01DA"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593 307.23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D6DCA3"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368 370.73</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BDB4E40"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224 936.50</w:t>
            </w:r>
          </w:p>
        </w:tc>
        <w:tc>
          <w:tcPr>
            <w:tcW w:w="1316" w:type="dxa"/>
            <w:tcBorders>
              <w:top w:val="single" w:sz="4" w:space="0" w:color="auto"/>
              <w:left w:val="single" w:sz="4" w:space="0" w:color="auto"/>
              <w:bottom w:val="single" w:sz="4" w:space="0" w:color="auto"/>
              <w:right w:val="single" w:sz="4" w:space="0" w:color="auto"/>
            </w:tcBorders>
            <w:vAlign w:val="center"/>
            <w:hideMark/>
          </w:tcPr>
          <w:p w14:paraId="0755E2D1" w14:textId="77777777" w:rsidR="00814EA9" w:rsidRPr="00EA32B1" w:rsidRDefault="00814EA9" w:rsidP="004E21A0">
            <w:pPr>
              <w:pStyle w:val="M6"/>
              <w:overflowPunct w:val="0"/>
              <w:autoSpaceDE w:val="0"/>
              <w:autoSpaceDN w:val="0"/>
              <w:adjustRightInd w:val="0"/>
              <w:spacing w:before="0"/>
              <w:ind w:left="0" w:right="0" w:firstLine="0"/>
              <w:textAlignment w:val="baseline"/>
              <w:rPr>
                <w:rFonts w:ascii="Tahoma" w:hAnsi="Tahoma" w:cs="Tahoma"/>
              </w:rPr>
            </w:pPr>
            <w:r w:rsidRPr="00EA32B1">
              <w:rPr>
                <w:rFonts w:ascii="Tahoma" w:hAnsi="Tahoma" w:cs="Tahoma"/>
              </w:rPr>
              <w:t>- 153 753.58</w:t>
            </w:r>
          </w:p>
        </w:tc>
        <w:tc>
          <w:tcPr>
            <w:tcW w:w="1358" w:type="dxa"/>
            <w:tcBorders>
              <w:top w:val="single" w:sz="4" w:space="0" w:color="auto"/>
              <w:left w:val="single" w:sz="4" w:space="0" w:color="auto"/>
              <w:bottom w:val="single" w:sz="4" w:space="0" w:color="auto"/>
              <w:right w:val="single" w:sz="4" w:space="0" w:color="auto"/>
            </w:tcBorders>
            <w:vAlign w:val="center"/>
            <w:hideMark/>
          </w:tcPr>
          <w:p w14:paraId="04EB1F2E"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 xml:space="preserve"> 71 182.92</w:t>
            </w:r>
          </w:p>
        </w:tc>
      </w:tr>
      <w:tr w:rsidR="00814EA9" w:rsidRPr="00EA32B1" w14:paraId="6211AF72" w14:textId="77777777" w:rsidTr="004E21A0">
        <w:tc>
          <w:tcPr>
            <w:tcW w:w="1658" w:type="dxa"/>
            <w:vMerge/>
            <w:tcBorders>
              <w:top w:val="single" w:sz="4" w:space="0" w:color="auto"/>
              <w:left w:val="single" w:sz="4" w:space="0" w:color="auto"/>
              <w:bottom w:val="single" w:sz="4" w:space="0" w:color="auto"/>
              <w:right w:val="single" w:sz="4" w:space="0" w:color="auto"/>
            </w:tcBorders>
            <w:vAlign w:val="center"/>
            <w:hideMark/>
          </w:tcPr>
          <w:p w14:paraId="6EA50212"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4B4D6001"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Budget total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268DCC1"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1 700 529.01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E9C283"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1 355 686.66</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1D7F2BC"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344 842.35</w:t>
            </w:r>
          </w:p>
        </w:tc>
        <w:tc>
          <w:tcPr>
            <w:tcW w:w="1316" w:type="dxa"/>
            <w:tcBorders>
              <w:top w:val="single" w:sz="4" w:space="0" w:color="auto"/>
              <w:left w:val="single" w:sz="4" w:space="0" w:color="auto"/>
              <w:bottom w:val="single" w:sz="4" w:space="0" w:color="auto"/>
              <w:right w:val="single" w:sz="4" w:space="0" w:color="auto"/>
            </w:tcBorders>
            <w:vAlign w:val="center"/>
            <w:hideMark/>
          </w:tcPr>
          <w:p w14:paraId="2487D34A"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124 230.00</w:t>
            </w:r>
          </w:p>
        </w:tc>
        <w:tc>
          <w:tcPr>
            <w:tcW w:w="1358" w:type="dxa"/>
            <w:tcBorders>
              <w:top w:val="single" w:sz="4" w:space="0" w:color="auto"/>
              <w:left w:val="single" w:sz="4" w:space="0" w:color="auto"/>
              <w:bottom w:val="single" w:sz="4" w:space="0" w:color="auto"/>
              <w:right w:val="single" w:sz="4" w:space="0" w:color="auto"/>
            </w:tcBorders>
            <w:vAlign w:val="center"/>
            <w:hideMark/>
          </w:tcPr>
          <w:p w14:paraId="09C1922E"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469 072.35</w:t>
            </w:r>
          </w:p>
        </w:tc>
      </w:tr>
      <w:tr w:rsidR="00814EA9" w:rsidRPr="00EA32B1" w14:paraId="06E526D5" w14:textId="77777777" w:rsidTr="004E21A0">
        <w:tc>
          <w:tcPr>
            <w:tcW w:w="1658" w:type="dxa"/>
            <w:vMerge w:val="restart"/>
            <w:tcBorders>
              <w:top w:val="single" w:sz="4" w:space="0" w:color="auto"/>
              <w:left w:val="single" w:sz="4" w:space="0" w:color="auto"/>
              <w:bottom w:val="single" w:sz="4" w:space="0" w:color="auto"/>
              <w:right w:val="single" w:sz="4" w:space="0" w:color="auto"/>
            </w:tcBorders>
            <w:vAlign w:val="center"/>
            <w:hideMark/>
          </w:tcPr>
          <w:p w14:paraId="5B84A638"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Restes à réaliser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E98B36"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Section de fonctionnement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8E5A6E"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C2FF033"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p>
        </w:tc>
        <w:tc>
          <w:tcPr>
            <w:tcW w:w="1296" w:type="dxa"/>
            <w:tcBorders>
              <w:top w:val="single" w:sz="4" w:space="0" w:color="auto"/>
              <w:left w:val="single" w:sz="4" w:space="0" w:color="auto"/>
              <w:bottom w:val="single" w:sz="4" w:space="0" w:color="auto"/>
              <w:right w:val="single" w:sz="4" w:space="0" w:color="auto"/>
            </w:tcBorders>
            <w:vAlign w:val="center"/>
          </w:tcPr>
          <w:p w14:paraId="161E9DE3"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p>
        </w:tc>
        <w:tc>
          <w:tcPr>
            <w:tcW w:w="1316" w:type="dxa"/>
            <w:tcBorders>
              <w:top w:val="single" w:sz="4" w:space="0" w:color="auto"/>
              <w:left w:val="single" w:sz="4" w:space="0" w:color="auto"/>
              <w:bottom w:val="single" w:sz="4" w:space="0" w:color="auto"/>
              <w:right w:val="single" w:sz="4" w:space="0" w:color="auto"/>
            </w:tcBorders>
            <w:vAlign w:val="center"/>
            <w:hideMark/>
          </w:tcPr>
          <w:p w14:paraId="2F9BBA46"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p>
        </w:tc>
        <w:tc>
          <w:tcPr>
            <w:tcW w:w="1358" w:type="dxa"/>
            <w:tcBorders>
              <w:top w:val="single" w:sz="4" w:space="0" w:color="auto"/>
              <w:left w:val="single" w:sz="4" w:space="0" w:color="auto"/>
              <w:bottom w:val="single" w:sz="4" w:space="0" w:color="auto"/>
              <w:right w:val="single" w:sz="4" w:space="0" w:color="auto"/>
            </w:tcBorders>
            <w:vAlign w:val="center"/>
            <w:hideMark/>
          </w:tcPr>
          <w:p w14:paraId="0445DABD"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p>
        </w:tc>
      </w:tr>
      <w:tr w:rsidR="00814EA9" w:rsidRPr="00EA32B1" w14:paraId="70E83F23" w14:textId="77777777" w:rsidTr="004E21A0">
        <w:tc>
          <w:tcPr>
            <w:tcW w:w="1658" w:type="dxa"/>
            <w:vMerge/>
            <w:tcBorders>
              <w:top w:val="single" w:sz="4" w:space="0" w:color="auto"/>
              <w:left w:val="single" w:sz="4" w:space="0" w:color="auto"/>
              <w:bottom w:val="single" w:sz="4" w:space="0" w:color="auto"/>
              <w:right w:val="single" w:sz="4" w:space="0" w:color="auto"/>
            </w:tcBorders>
            <w:vAlign w:val="center"/>
            <w:hideMark/>
          </w:tcPr>
          <w:p w14:paraId="200F6643"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09D2EA9D"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Section d’investissement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7F4D71"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DCAE208"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140 448.89</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B4E4205"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-140 448.89</w:t>
            </w:r>
          </w:p>
        </w:tc>
        <w:tc>
          <w:tcPr>
            <w:tcW w:w="1316" w:type="dxa"/>
            <w:tcBorders>
              <w:top w:val="single" w:sz="4" w:space="0" w:color="auto"/>
              <w:left w:val="single" w:sz="4" w:space="0" w:color="auto"/>
              <w:bottom w:val="single" w:sz="4" w:space="0" w:color="auto"/>
              <w:right w:val="single" w:sz="4" w:space="0" w:color="auto"/>
            </w:tcBorders>
            <w:vAlign w:val="center"/>
            <w:hideMark/>
          </w:tcPr>
          <w:p w14:paraId="14478FFD"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p>
        </w:tc>
        <w:tc>
          <w:tcPr>
            <w:tcW w:w="1358" w:type="dxa"/>
            <w:tcBorders>
              <w:top w:val="single" w:sz="4" w:space="0" w:color="auto"/>
              <w:left w:val="single" w:sz="4" w:space="0" w:color="auto"/>
              <w:bottom w:val="single" w:sz="4" w:space="0" w:color="auto"/>
              <w:right w:val="single" w:sz="4" w:space="0" w:color="auto"/>
            </w:tcBorders>
            <w:vAlign w:val="center"/>
            <w:hideMark/>
          </w:tcPr>
          <w:p w14:paraId="186B8C0B"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-140 448.89</w:t>
            </w:r>
          </w:p>
        </w:tc>
      </w:tr>
      <w:tr w:rsidR="00814EA9" w:rsidRPr="00EA32B1" w14:paraId="5D2AE977" w14:textId="77777777" w:rsidTr="004E21A0">
        <w:tc>
          <w:tcPr>
            <w:tcW w:w="1658" w:type="dxa"/>
            <w:vMerge/>
            <w:tcBorders>
              <w:top w:val="single" w:sz="4" w:space="0" w:color="auto"/>
              <w:left w:val="single" w:sz="4" w:space="0" w:color="auto"/>
              <w:bottom w:val="single" w:sz="4" w:space="0" w:color="auto"/>
              <w:right w:val="single" w:sz="4" w:space="0" w:color="auto"/>
            </w:tcBorders>
            <w:vAlign w:val="center"/>
            <w:hideMark/>
          </w:tcPr>
          <w:p w14:paraId="18CB03F3"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3F6339D9"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Budget total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AF18FD"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45E95F9"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140 448.89</w:t>
            </w:r>
          </w:p>
        </w:tc>
        <w:tc>
          <w:tcPr>
            <w:tcW w:w="1296" w:type="dxa"/>
            <w:tcBorders>
              <w:top w:val="single" w:sz="4" w:space="0" w:color="auto"/>
              <w:left w:val="single" w:sz="4" w:space="0" w:color="auto"/>
              <w:bottom w:val="single" w:sz="4" w:space="0" w:color="auto"/>
              <w:right w:val="single" w:sz="4" w:space="0" w:color="auto"/>
            </w:tcBorders>
            <w:vAlign w:val="center"/>
            <w:hideMark/>
          </w:tcPr>
          <w:p w14:paraId="7BAC5928"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-140 448.89</w:t>
            </w:r>
          </w:p>
        </w:tc>
        <w:tc>
          <w:tcPr>
            <w:tcW w:w="1316" w:type="dxa"/>
            <w:tcBorders>
              <w:top w:val="single" w:sz="4" w:space="0" w:color="auto"/>
              <w:left w:val="single" w:sz="4" w:space="0" w:color="auto"/>
              <w:bottom w:val="single" w:sz="4" w:space="0" w:color="auto"/>
              <w:right w:val="single" w:sz="4" w:space="0" w:color="auto"/>
            </w:tcBorders>
            <w:vAlign w:val="center"/>
            <w:hideMark/>
          </w:tcPr>
          <w:p w14:paraId="1DE53C5C"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p>
        </w:tc>
        <w:tc>
          <w:tcPr>
            <w:tcW w:w="1358" w:type="dxa"/>
            <w:tcBorders>
              <w:top w:val="single" w:sz="4" w:space="0" w:color="auto"/>
              <w:left w:val="single" w:sz="4" w:space="0" w:color="auto"/>
              <w:bottom w:val="single" w:sz="4" w:space="0" w:color="auto"/>
              <w:right w:val="single" w:sz="4" w:space="0" w:color="auto"/>
            </w:tcBorders>
            <w:vAlign w:val="center"/>
            <w:hideMark/>
          </w:tcPr>
          <w:p w14:paraId="7E494D64"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-140 448.89</w:t>
            </w:r>
          </w:p>
        </w:tc>
      </w:tr>
      <w:tr w:rsidR="00814EA9" w:rsidRPr="00EA32B1" w14:paraId="0D890941" w14:textId="77777777" w:rsidTr="004E21A0">
        <w:trPr>
          <w:trHeight w:val="502"/>
        </w:trPr>
        <w:tc>
          <w:tcPr>
            <w:tcW w:w="3218" w:type="dxa"/>
            <w:gridSpan w:val="2"/>
            <w:tcBorders>
              <w:top w:val="single" w:sz="4" w:space="0" w:color="auto"/>
              <w:left w:val="single" w:sz="4" w:space="0" w:color="auto"/>
              <w:bottom w:val="single" w:sz="4" w:space="0" w:color="auto"/>
              <w:right w:val="single" w:sz="4" w:space="0" w:color="auto"/>
            </w:tcBorders>
            <w:vAlign w:val="center"/>
            <w:hideMark/>
          </w:tcPr>
          <w:p w14:paraId="524B690C" w14:textId="77777777" w:rsidR="00814EA9" w:rsidRPr="00EA32B1" w:rsidRDefault="00814EA9" w:rsidP="004E21A0">
            <w:pPr>
              <w:pStyle w:val="M6"/>
              <w:overflowPunct w:val="0"/>
              <w:autoSpaceDE w:val="0"/>
              <w:autoSpaceDN w:val="0"/>
              <w:adjustRightInd w:val="0"/>
              <w:spacing w:before="0"/>
              <w:ind w:left="0" w:right="0"/>
              <w:jc w:val="left"/>
              <w:textAlignment w:val="baseline"/>
              <w:rPr>
                <w:rFonts w:ascii="Tahoma" w:hAnsi="Tahoma" w:cs="Tahoma"/>
              </w:rPr>
            </w:pPr>
            <w:r w:rsidRPr="00EA32B1">
              <w:rPr>
                <w:rFonts w:ascii="Tahoma" w:hAnsi="Tahoma" w:cs="Tahoma"/>
              </w:rPr>
              <w:t xml:space="preserve">Budget total </w:t>
            </w:r>
            <w:r w:rsidRPr="00EA32B1">
              <w:rPr>
                <w:rFonts w:ascii="Tahoma" w:hAnsi="Tahoma" w:cs="Tahoma"/>
              </w:rPr>
              <w:br/>
              <w:t>(réalisations et restes à réaliser)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09E400"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1 700 529.01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7CAA65" w14:textId="77777777" w:rsidR="00814EA9" w:rsidRPr="00EA32B1" w:rsidRDefault="00814EA9" w:rsidP="004E21A0">
            <w:pPr>
              <w:pStyle w:val="M6"/>
              <w:overflowPunct w:val="0"/>
              <w:autoSpaceDE w:val="0"/>
              <w:autoSpaceDN w:val="0"/>
              <w:adjustRightInd w:val="0"/>
              <w:spacing w:before="0"/>
              <w:ind w:left="0" w:right="0"/>
              <w:jc w:val="center"/>
              <w:textAlignment w:val="baseline"/>
              <w:rPr>
                <w:rFonts w:ascii="Tahoma" w:hAnsi="Tahoma" w:cs="Tahoma"/>
              </w:rPr>
            </w:pPr>
            <w:r w:rsidRPr="00EA32B1">
              <w:rPr>
                <w:rFonts w:ascii="Tahoma" w:hAnsi="Tahoma" w:cs="Tahoma"/>
              </w:rPr>
              <w:t>1 496 135.55</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9A1A8BB"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204 393.46</w:t>
            </w:r>
          </w:p>
        </w:tc>
        <w:tc>
          <w:tcPr>
            <w:tcW w:w="1316" w:type="dxa"/>
            <w:tcBorders>
              <w:top w:val="single" w:sz="4" w:space="0" w:color="auto"/>
              <w:left w:val="single" w:sz="4" w:space="0" w:color="auto"/>
              <w:bottom w:val="single" w:sz="4" w:space="0" w:color="auto"/>
              <w:right w:val="single" w:sz="4" w:space="0" w:color="auto"/>
            </w:tcBorders>
            <w:vAlign w:val="center"/>
            <w:hideMark/>
          </w:tcPr>
          <w:p w14:paraId="19D2BEB7" w14:textId="77777777" w:rsidR="00814EA9" w:rsidRPr="00EA32B1" w:rsidRDefault="00814EA9" w:rsidP="004E21A0">
            <w:pPr>
              <w:pStyle w:val="M6"/>
              <w:overflowPunct w:val="0"/>
              <w:autoSpaceDE w:val="0"/>
              <w:autoSpaceDN w:val="0"/>
              <w:adjustRightInd w:val="0"/>
              <w:spacing w:before="0"/>
              <w:ind w:left="0" w:right="0"/>
              <w:textAlignment w:val="baseline"/>
              <w:rPr>
                <w:rFonts w:ascii="Tahoma" w:hAnsi="Tahoma" w:cs="Tahoma"/>
              </w:rPr>
            </w:pPr>
            <w:r w:rsidRPr="00EA32B1">
              <w:rPr>
                <w:rFonts w:ascii="Tahoma" w:hAnsi="Tahoma" w:cs="Tahoma"/>
              </w:rPr>
              <w:t>124 230.00</w:t>
            </w:r>
          </w:p>
        </w:tc>
        <w:tc>
          <w:tcPr>
            <w:tcW w:w="1358" w:type="dxa"/>
            <w:tcBorders>
              <w:top w:val="single" w:sz="4" w:space="0" w:color="auto"/>
              <w:left w:val="single" w:sz="4" w:space="0" w:color="auto"/>
              <w:bottom w:val="single" w:sz="4" w:space="0" w:color="auto"/>
              <w:right w:val="single" w:sz="4" w:space="0" w:color="auto"/>
            </w:tcBorders>
            <w:vAlign w:val="center"/>
            <w:hideMark/>
          </w:tcPr>
          <w:p w14:paraId="44EB2F79" w14:textId="77777777" w:rsidR="00814EA9" w:rsidRPr="00D05E23" w:rsidRDefault="00814EA9" w:rsidP="004E21A0">
            <w:pPr>
              <w:pStyle w:val="M6"/>
              <w:overflowPunct w:val="0"/>
              <w:autoSpaceDE w:val="0"/>
              <w:autoSpaceDN w:val="0"/>
              <w:adjustRightInd w:val="0"/>
              <w:spacing w:before="0"/>
              <w:ind w:left="0" w:right="0"/>
              <w:textAlignment w:val="baseline"/>
              <w:rPr>
                <w:rFonts w:ascii="Tahoma" w:hAnsi="Tahoma" w:cs="Tahoma"/>
              </w:rPr>
            </w:pPr>
            <w:r w:rsidRPr="00D05E23">
              <w:rPr>
                <w:rFonts w:ascii="Tahoma" w:hAnsi="Tahoma" w:cs="Tahoma"/>
              </w:rPr>
              <w:t>328 623.46</w:t>
            </w:r>
          </w:p>
        </w:tc>
      </w:tr>
    </w:tbl>
    <w:p w14:paraId="5D34C35A" w14:textId="77777777" w:rsidR="00814EA9" w:rsidRPr="00EA32B1" w:rsidRDefault="00814EA9" w:rsidP="00814EA9">
      <w:pPr>
        <w:pStyle w:val="M6"/>
        <w:spacing w:before="0"/>
        <w:ind w:left="0" w:right="0"/>
        <w:rPr>
          <w:rFonts w:ascii="Tahoma" w:hAnsi="Tahoma" w:cs="Tahoma"/>
          <w:sz w:val="24"/>
          <w:szCs w:val="24"/>
        </w:rPr>
      </w:pPr>
    </w:p>
    <w:p w14:paraId="4C372B23" w14:textId="77777777"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rPr>
        <w:t xml:space="preserve">Le résultat brut global de clôture 2025 du budget principal est donc de </w:t>
      </w:r>
      <w:r w:rsidRPr="00D05E23">
        <w:rPr>
          <w:rFonts w:ascii="Tahoma" w:hAnsi="Tahoma" w:cs="Tahoma"/>
          <w:sz w:val="24"/>
          <w:szCs w:val="24"/>
        </w:rPr>
        <w:t>328 623.46 €.</w:t>
      </w:r>
      <w:r w:rsidRPr="00EA32B1">
        <w:rPr>
          <w:rFonts w:ascii="Tahoma" w:hAnsi="Tahoma" w:cs="Tahoma"/>
          <w:sz w:val="24"/>
          <w:szCs w:val="24"/>
        </w:rPr>
        <w:t xml:space="preserve"> </w:t>
      </w:r>
    </w:p>
    <w:p w14:paraId="7B7EB694" w14:textId="77777777" w:rsidR="00814EA9" w:rsidRPr="00EA32B1" w:rsidRDefault="00814EA9" w:rsidP="00814EA9">
      <w:pPr>
        <w:pStyle w:val="M6"/>
        <w:ind w:left="0" w:firstLine="0"/>
        <w:rPr>
          <w:rFonts w:ascii="Tahoma" w:hAnsi="Tahoma" w:cs="Tahoma"/>
          <w:sz w:val="24"/>
          <w:szCs w:val="24"/>
        </w:rPr>
      </w:pPr>
    </w:p>
    <w:p w14:paraId="472F35F0" w14:textId="77777777"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u w:val="single"/>
        </w:rPr>
        <w:t>Affectation</w:t>
      </w:r>
      <w:r w:rsidRPr="00EA32B1">
        <w:rPr>
          <w:rFonts w:ascii="Tahoma" w:hAnsi="Tahoma" w:cs="Tahoma"/>
          <w:sz w:val="24"/>
          <w:szCs w:val="24"/>
        </w:rPr>
        <w:t> :</w:t>
      </w:r>
    </w:p>
    <w:p w14:paraId="793520DC" w14:textId="2578801C"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rPr>
        <w:t>R001</w:t>
      </w:r>
      <w:r w:rsidRPr="00EA32B1">
        <w:rPr>
          <w:rFonts w:ascii="Tahoma" w:hAnsi="Tahoma" w:cs="Tahoma"/>
          <w:sz w:val="24"/>
          <w:szCs w:val="24"/>
        </w:rPr>
        <w:tab/>
      </w:r>
      <w:r w:rsidRPr="00EA32B1">
        <w:rPr>
          <w:rFonts w:ascii="Tahoma" w:hAnsi="Tahoma" w:cs="Tahoma"/>
          <w:sz w:val="24"/>
          <w:szCs w:val="24"/>
        </w:rPr>
        <w:tab/>
        <w:t>Excédent d’investissement reporté</w:t>
      </w:r>
      <w:r w:rsidRPr="00EA32B1">
        <w:rPr>
          <w:rFonts w:ascii="Tahoma" w:hAnsi="Tahoma" w:cs="Tahoma"/>
          <w:sz w:val="24"/>
          <w:szCs w:val="24"/>
        </w:rPr>
        <w:tab/>
      </w:r>
      <w:r w:rsidRPr="00EA32B1">
        <w:rPr>
          <w:rFonts w:ascii="Tahoma" w:hAnsi="Tahoma" w:cs="Tahoma"/>
          <w:sz w:val="24"/>
          <w:szCs w:val="24"/>
        </w:rPr>
        <w:tab/>
      </w:r>
      <w:r w:rsidRPr="00EA32B1">
        <w:rPr>
          <w:rFonts w:ascii="Tahoma" w:hAnsi="Tahoma" w:cs="Tahoma"/>
          <w:sz w:val="24"/>
          <w:szCs w:val="24"/>
        </w:rPr>
        <w:tab/>
      </w:r>
      <w:r w:rsidR="00E13F57" w:rsidRPr="00EA32B1">
        <w:rPr>
          <w:rFonts w:ascii="Tahoma" w:hAnsi="Tahoma" w:cs="Tahoma"/>
          <w:sz w:val="24"/>
          <w:szCs w:val="24"/>
        </w:rPr>
        <w:t>71 183.00</w:t>
      </w:r>
      <w:r w:rsidRPr="00EA32B1">
        <w:rPr>
          <w:rFonts w:ascii="Tahoma" w:hAnsi="Tahoma" w:cs="Tahoma"/>
          <w:sz w:val="24"/>
          <w:szCs w:val="24"/>
        </w:rPr>
        <w:t xml:space="preserve"> €</w:t>
      </w:r>
    </w:p>
    <w:p w14:paraId="063A8E9D" w14:textId="4DC06E06"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rPr>
        <w:t>R1068</w:t>
      </w:r>
      <w:r w:rsidRPr="00EA32B1">
        <w:rPr>
          <w:rFonts w:ascii="Tahoma" w:hAnsi="Tahoma" w:cs="Tahoma"/>
          <w:sz w:val="24"/>
          <w:szCs w:val="24"/>
        </w:rPr>
        <w:tab/>
      </w:r>
      <w:r w:rsidRPr="00EA32B1">
        <w:rPr>
          <w:rFonts w:ascii="Tahoma" w:hAnsi="Tahoma" w:cs="Tahoma"/>
          <w:sz w:val="24"/>
          <w:szCs w:val="24"/>
        </w:rPr>
        <w:tab/>
        <w:t>Affectation du résultat 2025 en recettes invest</w:t>
      </w:r>
      <w:r w:rsidRPr="00EA32B1">
        <w:rPr>
          <w:rFonts w:ascii="Tahoma" w:hAnsi="Tahoma" w:cs="Tahoma"/>
          <w:sz w:val="24"/>
          <w:szCs w:val="24"/>
        </w:rPr>
        <w:tab/>
      </w:r>
      <w:r w:rsidRPr="00EA32B1">
        <w:rPr>
          <w:rFonts w:ascii="Tahoma" w:hAnsi="Tahoma" w:cs="Tahoma"/>
          <w:sz w:val="24"/>
          <w:szCs w:val="24"/>
        </w:rPr>
        <w:tab/>
        <w:t>69 26</w:t>
      </w:r>
      <w:r w:rsidR="00E13F57" w:rsidRPr="00EA32B1">
        <w:rPr>
          <w:rFonts w:ascii="Tahoma" w:hAnsi="Tahoma" w:cs="Tahoma"/>
          <w:sz w:val="24"/>
          <w:szCs w:val="24"/>
        </w:rPr>
        <w:t>6.00</w:t>
      </w:r>
      <w:r w:rsidRPr="00EA32B1">
        <w:rPr>
          <w:rFonts w:ascii="Tahoma" w:hAnsi="Tahoma" w:cs="Tahoma"/>
          <w:sz w:val="24"/>
          <w:szCs w:val="24"/>
        </w:rPr>
        <w:t xml:space="preserve"> €</w:t>
      </w:r>
    </w:p>
    <w:p w14:paraId="0F7DC5B9" w14:textId="5451F4BE"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rPr>
        <w:t xml:space="preserve">R002 </w:t>
      </w:r>
      <w:r w:rsidRPr="00EA32B1">
        <w:rPr>
          <w:rFonts w:ascii="Tahoma" w:hAnsi="Tahoma" w:cs="Tahoma"/>
          <w:sz w:val="24"/>
          <w:szCs w:val="24"/>
        </w:rPr>
        <w:tab/>
      </w:r>
      <w:r w:rsidRPr="00EA32B1">
        <w:rPr>
          <w:rFonts w:ascii="Tahoma" w:hAnsi="Tahoma" w:cs="Tahoma"/>
          <w:sz w:val="24"/>
          <w:szCs w:val="24"/>
        </w:rPr>
        <w:tab/>
        <w:t>Excédent de fonctionnement reporté</w:t>
      </w:r>
      <w:r w:rsidRPr="00EA32B1">
        <w:rPr>
          <w:rFonts w:ascii="Tahoma" w:hAnsi="Tahoma" w:cs="Tahoma"/>
          <w:sz w:val="24"/>
          <w:szCs w:val="24"/>
        </w:rPr>
        <w:tab/>
      </w:r>
      <w:r w:rsidRPr="00EA32B1">
        <w:rPr>
          <w:rFonts w:ascii="Tahoma" w:hAnsi="Tahoma" w:cs="Tahoma"/>
          <w:sz w:val="24"/>
          <w:szCs w:val="24"/>
        </w:rPr>
        <w:tab/>
      </w:r>
      <w:r w:rsidRPr="00EA32B1">
        <w:rPr>
          <w:rFonts w:ascii="Tahoma" w:hAnsi="Tahoma" w:cs="Tahoma"/>
          <w:sz w:val="24"/>
          <w:szCs w:val="24"/>
        </w:rPr>
        <w:tab/>
        <w:t>328 623</w:t>
      </w:r>
      <w:r w:rsidR="00E13F57" w:rsidRPr="00EA32B1">
        <w:rPr>
          <w:rFonts w:ascii="Tahoma" w:hAnsi="Tahoma" w:cs="Tahoma"/>
          <w:sz w:val="24"/>
          <w:szCs w:val="24"/>
        </w:rPr>
        <w:t>.00</w:t>
      </w:r>
      <w:r w:rsidRPr="00EA32B1">
        <w:rPr>
          <w:rFonts w:ascii="Tahoma" w:hAnsi="Tahoma" w:cs="Tahoma"/>
          <w:sz w:val="24"/>
          <w:szCs w:val="24"/>
        </w:rPr>
        <w:t xml:space="preserve"> €</w:t>
      </w:r>
    </w:p>
    <w:p w14:paraId="671715E2" w14:textId="77777777" w:rsidR="00814EA9" w:rsidRPr="00EA32B1" w:rsidRDefault="00814EA9" w:rsidP="00814EA9">
      <w:pPr>
        <w:pStyle w:val="M6"/>
        <w:rPr>
          <w:rFonts w:ascii="Tahoma" w:hAnsi="Tahoma" w:cs="Tahoma"/>
          <w:color w:val="EE0000"/>
          <w:sz w:val="24"/>
          <w:szCs w:val="24"/>
        </w:rPr>
      </w:pPr>
    </w:p>
    <w:p w14:paraId="7BAF6A78" w14:textId="77777777" w:rsidR="00814EA9" w:rsidRPr="00EA32B1" w:rsidRDefault="00814EA9" w:rsidP="00814EA9">
      <w:pPr>
        <w:pStyle w:val="M6"/>
        <w:ind w:left="0" w:firstLine="0"/>
        <w:rPr>
          <w:rFonts w:ascii="Tahoma" w:hAnsi="Tahoma" w:cs="Tahoma"/>
          <w:sz w:val="24"/>
          <w:szCs w:val="24"/>
        </w:rPr>
      </w:pPr>
      <w:r w:rsidRPr="00EA32B1">
        <w:rPr>
          <w:rFonts w:ascii="Tahoma" w:hAnsi="Tahoma" w:cs="Tahoma"/>
          <w:sz w:val="24"/>
          <w:szCs w:val="24"/>
        </w:rPr>
        <w:t xml:space="preserve">Monsieur le Maire informe que, lors de l’adoption du CA 2025, le nouveau Maire élu en 2026 peut présider la séance dans laquelle le CFU est débattu et peut également participer au vote, dans la mesure où le débat sur le CFU ne vise qu’à donner quitus, pour sa comptabilité, au Maire en fonction </w:t>
      </w:r>
      <w:r w:rsidRPr="00EA32B1">
        <w:rPr>
          <w:rFonts w:ascii="Tahoma" w:hAnsi="Tahoma" w:cs="Tahoma"/>
          <w:sz w:val="24"/>
          <w:szCs w:val="24"/>
        </w:rPr>
        <w:lastRenderedPageBreak/>
        <w:t>durant l’exercice 2025.</w:t>
      </w:r>
    </w:p>
    <w:p w14:paraId="5C7A8FC1" w14:textId="77777777" w:rsidR="00814EA9" w:rsidRPr="00EA32B1" w:rsidRDefault="00814EA9" w:rsidP="00814EA9">
      <w:pPr>
        <w:pStyle w:val="M6"/>
        <w:ind w:left="0" w:firstLine="0"/>
        <w:rPr>
          <w:rFonts w:ascii="Tahoma" w:hAnsi="Tahoma" w:cs="Tahoma"/>
          <w:sz w:val="24"/>
          <w:szCs w:val="24"/>
        </w:rPr>
      </w:pPr>
    </w:p>
    <w:p w14:paraId="64E9BECB" w14:textId="77777777" w:rsidR="00814EA9" w:rsidRPr="00EA32B1" w:rsidRDefault="00814EA9" w:rsidP="00814EA9">
      <w:pPr>
        <w:spacing w:after="150" w:line="240" w:lineRule="auto"/>
        <w:jc w:val="both"/>
        <w:rPr>
          <w:rFonts w:ascii="Tahoma" w:eastAsia="Times New Roman" w:hAnsi="Tahoma" w:cs="Tahoma"/>
          <w:color w:val="303030"/>
          <w:sz w:val="24"/>
          <w:szCs w:val="24"/>
          <w:lang w:eastAsia="fr-FR"/>
        </w:rPr>
      </w:pPr>
      <w:r w:rsidRPr="00EA32B1">
        <w:rPr>
          <w:rFonts w:ascii="Tahoma" w:eastAsia="Times New Roman" w:hAnsi="Tahoma" w:cs="Tahoma"/>
          <w:color w:val="303030"/>
          <w:sz w:val="24"/>
          <w:szCs w:val="24"/>
          <w:lang w:eastAsia="fr-FR"/>
        </w:rPr>
        <w:t xml:space="preserve">Après délibération et vote à mains levées, à l’unanimité des membres présents, </w:t>
      </w:r>
    </w:p>
    <w:p w14:paraId="76497039" w14:textId="3567781B" w:rsidR="00814EA9" w:rsidRPr="00EA32B1" w:rsidRDefault="00814EA9" w:rsidP="00814EA9">
      <w:pPr>
        <w:spacing w:after="0" w:line="240" w:lineRule="auto"/>
        <w:ind w:left="1418"/>
        <w:jc w:val="both"/>
        <w:rPr>
          <w:rFonts w:ascii="Tahoma" w:eastAsia="Times New Roman" w:hAnsi="Tahoma" w:cs="Tahoma"/>
          <w:color w:val="000000"/>
          <w:kern w:val="28"/>
          <w:sz w:val="24"/>
          <w:szCs w:val="24"/>
          <w:lang w:eastAsia="fr-FR"/>
          <w14:cntxtAlts/>
        </w:rPr>
      </w:pPr>
      <w:r w:rsidRPr="00EA32B1">
        <w:rPr>
          <w:rFonts w:ascii="Tahoma" w:eastAsia="Times New Roman" w:hAnsi="Tahoma" w:cs="Tahoma"/>
          <w:color w:val="000000"/>
          <w:kern w:val="28"/>
          <w:sz w:val="24"/>
          <w:szCs w:val="24"/>
          <w:lang w:eastAsia="fr-FR"/>
          <w14:cntxtAlts/>
        </w:rPr>
        <w:t>Pour </w:t>
      </w:r>
      <w:r w:rsidRPr="00EA32B1">
        <w:rPr>
          <w:rFonts w:ascii="Tahoma" w:eastAsia="Times New Roman" w:hAnsi="Tahoma" w:cs="Tahoma"/>
          <w:color w:val="000000"/>
          <w:kern w:val="28"/>
          <w:sz w:val="24"/>
          <w:szCs w:val="24"/>
          <w:lang w:eastAsia="fr-FR"/>
          <w14:cntxtAlts/>
        </w:rPr>
        <w:tab/>
      </w:r>
      <w:r w:rsidRPr="00EA32B1">
        <w:rPr>
          <w:rFonts w:ascii="Tahoma" w:eastAsia="Times New Roman" w:hAnsi="Tahoma" w:cs="Tahoma"/>
          <w:color w:val="000000"/>
          <w:kern w:val="28"/>
          <w:sz w:val="24"/>
          <w:szCs w:val="24"/>
          <w:lang w:eastAsia="fr-FR"/>
          <w14:cntxtAlts/>
        </w:rPr>
        <w:tab/>
        <w:t xml:space="preserve">:  </w:t>
      </w:r>
      <w:r w:rsidR="00E13F57" w:rsidRPr="00EA32B1">
        <w:rPr>
          <w:rFonts w:ascii="Tahoma" w:eastAsia="Times New Roman" w:hAnsi="Tahoma" w:cs="Tahoma"/>
          <w:color w:val="000000"/>
          <w:kern w:val="28"/>
          <w:sz w:val="24"/>
          <w:szCs w:val="24"/>
          <w:lang w:eastAsia="fr-FR"/>
          <w14:cntxtAlts/>
        </w:rPr>
        <w:t>11</w:t>
      </w:r>
      <w:r w:rsidRPr="00EA32B1">
        <w:rPr>
          <w:rFonts w:ascii="Tahoma" w:eastAsia="Times New Roman" w:hAnsi="Tahoma" w:cs="Tahoma"/>
          <w:color w:val="000000"/>
          <w:kern w:val="28"/>
          <w:sz w:val="24"/>
          <w:szCs w:val="24"/>
          <w:lang w:eastAsia="fr-FR"/>
          <w14:cntxtAlts/>
        </w:rPr>
        <w:t xml:space="preserve"> voix dont </w:t>
      </w:r>
      <w:r w:rsidR="00E13F57" w:rsidRPr="00EA32B1">
        <w:rPr>
          <w:rFonts w:ascii="Tahoma" w:eastAsia="Times New Roman" w:hAnsi="Tahoma" w:cs="Tahoma"/>
          <w:color w:val="000000"/>
          <w:kern w:val="28"/>
          <w:sz w:val="24"/>
          <w:szCs w:val="24"/>
          <w:lang w:eastAsia="fr-FR"/>
          <w14:cntxtAlts/>
        </w:rPr>
        <w:t>2</w:t>
      </w:r>
      <w:r w:rsidRPr="00EA32B1">
        <w:rPr>
          <w:rFonts w:ascii="Tahoma" w:eastAsia="Times New Roman" w:hAnsi="Tahoma" w:cs="Tahoma"/>
          <w:color w:val="000000"/>
          <w:kern w:val="28"/>
          <w:sz w:val="24"/>
          <w:szCs w:val="24"/>
          <w:lang w:eastAsia="fr-FR"/>
          <w14:cntxtAlts/>
        </w:rPr>
        <w:t xml:space="preserve"> procurations</w:t>
      </w:r>
    </w:p>
    <w:p w14:paraId="7A632BEC" w14:textId="77777777" w:rsidR="00814EA9" w:rsidRPr="00EA32B1" w:rsidRDefault="00814EA9" w:rsidP="00814EA9">
      <w:pPr>
        <w:spacing w:after="0" w:line="240" w:lineRule="auto"/>
        <w:ind w:left="1418"/>
        <w:jc w:val="both"/>
        <w:rPr>
          <w:rFonts w:ascii="Tahoma" w:eastAsia="Times New Roman" w:hAnsi="Tahoma" w:cs="Tahoma"/>
          <w:color w:val="000000"/>
          <w:kern w:val="28"/>
          <w:sz w:val="24"/>
          <w:szCs w:val="24"/>
          <w:lang w:eastAsia="fr-FR"/>
          <w14:cntxtAlts/>
        </w:rPr>
      </w:pPr>
      <w:r w:rsidRPr="00EA32B1">
        <w:rPr>
          <w:rFonts w:ascii="Tahoma" w:eastAsia="Times New Roman" w:hAnsi="Tahoma" w:cs="Tahoma"/>
          <w:color w:val="000000"/>
          <w:kern w:val="28"/>
          <w:sz w:val="24"/>
          <w:szCs w:val="24"/>
          <w:lang w:eastAsia="fr-FR"/>
          <w14:cntxtAlts/>
        </w:rPr>
        <w:t>Abstention </w:t>
      </w:r>
      <w:r w:rsidRPr="00EA32B1">
        <w:rPr>
          <w:rFonts w:ascii="Tahoma" w:eastAsia="Times New Roman" w:hAnsi="Tahoma" w:cs="Tahoma"/>
          <w:color w:val="000000"/>
          <w:kern w:val="28"/>
          <w:sz w:val="24"/>
          <w:szCs w:val="24"/>
          <w:lang w:eastAsia="fr-FR"/>
          <w14:cntxtAlts/>
        </w:rPr>
        <w:tab/>
        <w:t xml:space="preserve">:   8 voix </w:t>
      </w:r>
    </w:p>
    <w:p w14:paraId="4998E842" w14:textId="77777777" w:rsidR="00814EA9" w:rsidRPr="00EA32B1" w:rsidRDefault="00814EA9" w:rsidP="00814EA9">
      <w:pPr>
        <w:spacing w:after="120" w:line="240" w:lineRule="auto"/>
        <w:ind w:left="1418"/>
        <w:jc w:val="both"/>
        <w:rPr>
          <w:rFonts w:ascii="Tahoma" w:eastAsia="Times New Roman" w:hAnsi="Tahoma" w:cs="Tahoma"/>
          <w:color w:val="000000"/>
          <w:kern w:val="28"/>
          <w:sz w:val="24"/>
          <w:szCs w:val="24"/>
          <w:lang w:eastAsia="fr-FR"/>
          <w14:cntxtAlts/>
        </w:rPr>
      </w:pPr>
      <w:r w:rsidRPr="00EA32B1">
        <w:rPr>
          <w:rFonts w:ascii="Tahoma" w:eastAsia="Times New Roman" w:hAnsi="Tahoma" w:cs="Tahoma"/>
          <w:color w:val="000000"/>
          <w:kern w:val="28"/>
          <w:sz w:val="24"/>
          <w:szCs w:val="24"/>
          <w:lang w:eastAsia="fr-FR"/>
          <w14:cntxtAlts/>
        </w:rPr>
        <w:t>Contre </w:t>
      </w:r>
      <w:r w:rsidRPr="00EA32B1">
        <w:rPr>
          <w:rFonts w:ascii="Tahoma" w:eastAsia="Times New Roman" w:hAnsi="Tahoma" w:cs="Tahoma"/>
          <w:color w:val="000000"/>
          <w:kern w:val="28"/>
          <w:sz w:val="24"/>
          <w:szCs w:val="24"/>
          <w:lang w:eastAsia="fr-FR"/>
          <w14:cntxtAlts/>
        </w:rPr>
        <w:tab/>
        <w:t xml:space="preserve">:   0 voix </w:t>
      </w:r>
    </w:p>
    <w:p w14:paraId="0A12F8A2" w14:textId="77777777" w:rsidR="00814EA9" w:rsidRPr="00D05E23" w:rsidRDefault="00814EA9" w:rsidP="00814EA9">
      <w:pPr>
        <w:spacing w:after="150" w:line="240" w:lineRule="auto"/>
        <w:jc w:val="both"/>
        <w:rPr>
          <w:rFonts w:ascii="Tahoma" w:eastAsia="Times New Roman" w:hAnsi="Tahoma" w:cs="Tahoma"/>
          <w:color w:val="303030"/>
          <w:sz w:val="24"/>
          <w:szCs w:val="24"/>
          <w:lang w:eastAsia="fr-FR"/>
        </w:rPr>
      </w:pPr>
      <w:r w:rsidRPr="00D05E23">
        <w:rPr>
          <w:rFonts w:ascii="Tahoma" w:eastAsia="Times New Roman" w:hAnsi="Tahoma" w:cs="Tahoma"/>
          <w:color w:val="303030"/>
          <w:sz w:val="24"/>
          <w:szCs w:val="24"/>
          <w:lang w:eastAsia="fr-FR"/>
        </w:rPr>
        <w:t>Le Conseil Municipal DECIDE :</w:t>
      </w:r>
    </w:p>
    <w:p w14:paraId="14D90B5D" w14:textId="77777777" w:rsidR="00814EA9" w:rsidRPr="00EA32B1" w:rsidRDefault="00814EA9" w:rsidP="00814EA9">
      <w:pPr>
        <w:pStyle w:val="M6"/>
        <w:rPr>
          <w:rFonts w:ascii="Tahoma" w:hAnsi="Tahoma" w:cs="Tahoma"/>
          <w:sz w:val="24"/>
          <w:szCs w:val="24"/>
        </w:rPr>
      </w:pPr>
    </w:p>
    <w:p w14:paraId="65959E36" w14:textId="77777777" w:rsidR="00814EA9" w:rsidRPr="00EA32B1" w:rsidRDefault="00814EA9" w:rsidP="00814EA9">
      <w:pPr>
        <w:pStyle w:val="M6"/>
        <w:numPr>
          <w:ilvl w:val="0"/>
          <w:numId w:val="9"/>
        </w:numPr>
        <w:rPr>
          <w:rFonts w:ascii="Tahoma" w:hAnsi="Tahoma" w:cs="Tahoma"/>
          <w:sz w:val="24"/>
          <w:szCs w:val="24"/>
        </w:rPr>
      </w:pPr>
      <w:r w:rsidRPr="00D05E23">
        <w:rPr>
          <w:rFonts w:ascii="Tahoma" w:hAnsi="Tahoma" w:cs="Tahoma"/>
          <w:iCs/>
          <w:sz w:val="24"/>
          <w:szCs w:val="24"/>
        </w:rPr>
        <w:t>D’APPROUVER</w:t>
      </w:r>
      <w:r w:rsidRPr="00EA32B1">
        <w:rPr>
          <w:rFonts w:ascii="Tahoma" w:hAnsi="Tahoma" w:cs="Tahoma"/>
          <w:sz w:val="24"/>
          <w:szCs w:val="24"/>
        </w:rPr>
        <w:t xml:space="preserve"> le CFU de la commune pour l’exercice 2025 du budget principal </w:t>
      </w:r>
    </w:p>
    <w:p w14:paraId="37E37CFF" w14:textId="77777777" w:rsidR="00814EA9" w:rsidRPr="00EA32B1" w:rsidRDefault="00814EA9" w:rsidP="00814EA9">
      <w:pPr>
        <w:pStyle w:val="M6"/>
        <w:rPr>
          <w:rFonts w:ascii="Tahoma" w:hAnsi="Tahoma" w:cs="Tahoma"/>
          <w:sz w:val="24"/>
          <w:szCs w:val="24"/>
        </w:rPr>
      </w:pPr>
    </w:p>
    <w:p w14:paraId="2D3F1463" w14:textId="77777777" w:rsidR="00814EA9" w:rsidRPr="00EA32B1" w:rsidRDefault="00814EA9" w:rsidP="00814EA9">
      <w:pPr>
        <w:pStyle w:val="M6"/>
        <w:numPr>
          <w:ilvl w:val="0"/>
          <w:numId w:val="9"/>
        </w:numPr>
        <w:rPr>
          <w:rFonts w:ascii="Tahoma" w:hAnsi="Tahoma" w:cs="Tahoma"/>
          <w:sz w:val="24"/>
          <w:szCs w:val="24"/>
        </w:rPr>
      </w:pPr>
      <w:r w:rsidRPr="00D05E23">
        <w:rPr>
          <w:rFonts w:ascii="Tahoma" w:hAnsi="Tahoma" w:cs="Tahoma"/>
          <w:iCs/>
          <w:sz w:val="24"/>
          <w:szCs w:val="24"/>
        </w:rPr>
        <w:t>DE RECONNAITRE</w:t>
      </w:r>
      <w:r w:rsidRPr="00EA32B1">
        <w:rPr>
          <w:rFonts w:ascii="Tahoma" w:hAnsi="Tahoma" w:cs="Tahoma"/>
          <w:iCs/>
          <w:sz w:val="24"/>
          <w:szCs w:val="24"/>
        </w:rPr>
        <w:t xml:space="preserve"> </w:t>
      </w:r>
      <w:r w:rsidRPr="00EA32B1">
        <w:rPr>
          <w:rFonts w:ascii="Tahoma" w:hAnsi="Tahoma" w:cs="Tahoma"/>
          <w:sz w:val="24"/>
          <w:szCs w:val="24"/>
        </w:rPr>
        <w:t>la sincérité des restes à réaliser.</w:t>
      </w:r>
    </w:p>
    <w:p w14:paraId="67FDD3F5" w14:textId="77777777" w:rsidR="00814EA9" w:rsidRPr="00EA32B1" w:rsidRDefault="00814EA9" w:rsidP="00814EA9">
      <w:pPr>
        <w:pStyle w:val="M6"/>
        <w:rPr>
          <w:rFonts w:ascii="Tahoma" w:hAnsi="Tahoma" w:cs="Tahoma"/>
          <w:sz w:val="24"/>
          <w:szCs w:val="24"/>
        </w:rPr>
      </w:pPr>
    </w:p>
    <w:p w14:paraId="0FB94E79" w14:textId="77777777" w:rsidR="00814EA9" w:rsidRPr="00D05E23" w:rsidRDefault="00814EA9" w:rsidP="00814EA9">
      <w:pPr>
        <w:pStyle w:val="Paragraphedeliste"/>
        <w:numPr>
          <w:ilvl w:val="0"/>
          <w:numId w:val="9"/>
        </w:numPr>
        <w:spacing w:after="120" w:line="240" w:lineRule="auto"/>
        <w:jc w:val="both"/>
        <w:rPr>
          <w:rFonts w:ascii="Tahoma" w:hAnsi="Tahoma" w:cs="Tahoma"/>
          <w:sz w:val="24"/>
          <w:szCs w:val="24"/>
        </w:rPr>
      </w:pPr>
      <w:r w:rsidRPr="00D05E23">
        <w:rPr>
          <w:rFonts w:ascii="Tahoma" w:hAnsi="Tahoma" w:cs="Tahoma"/>
          <w:sz w:val="24"/>
          <w:szCs w:val="24"/>
        </w:rPr>
        <w:t>D’APPROUVER</w:t>
      </w:r>
      <w:r w:rsidRPr="00EA32B1">
        <w:rPr>
          <w:rFonts w:ascii="Tahoma" w:hAnsi="Tahoma" w:cs="Tahoma"/>
          <w:sz w:val="24"/>
          <w:szCs w:val="24"/>
        </w:rPr>
        <w:t xml:space="preserve"> les propositions d’affectations suivantes :</w:t>
      </w:r>
    </w:p>
    <w:p w14:paraId="53044415" w14:textId="77777777" w:rsidR="00814EA9" w:rsidRPr="00EA32B1" w:rsidRDefault="00814EA9" w:rsidP="00814EA9">
      <w:pPr>
        <w:pStyle w:val="M6"/>
        <w:rPr>
          <w:rFonts w:ascii="Tahoma" w:hAnsi="Tahoma" w:cs="Tahoma"/>
          <w:sz w:val="24"/>
          <w:szCs w:val="24"/>
        </w:rPr>
      </w:pPr>
    </w:p>
    <w:p w14:paraId="65B4C872" w14:textId="77777777" w:rsidR="00814EA9" w:rsidRPr="00EA32B1" w:rsidRDefault="00814EA9" w:rsidP="00814EA9">
      <w:pPr>
        <w:rPr>
          <w:rFonts w:ascii="Tahoma" w:hAnsi="Tahoma" w:cs="Tahoma"/>
          <w:sz w:val="24"/>
          <w:szCs w:val="24"/>
          <w:u w:val="single"/>
        </w:rPr>
      </w:pPr>
      <w:r w:rsidRPr="00EA32B1">
        <w:rPr>
          <w:rFonts w:ascii="Tahoma" w:hAnsi="Tahoma" w:cs="Tahoma"/>
          <w:sz w:val="24"/>
          <w:szCs w:val="24"/>
          <w:u w:val="single"/>
        </w:rPr>
        <w:t>Reports</w:t>
      </w:r>
    </w:p>
    <w:p w14:paraId="637AB00D"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 xml:space="preserve">Pour rappel : </w:t>
      </w:r>
    </w:p>
    <w:p w14:paraId="74C0DF7A"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 xml:space="preserve">Déficit reporté de la section investissement de l’année antérieure : </w:t>
      </w:r>
      <w:r w:rsidRPr="00EA32B1">
        <w:rPr>
          <w:rFonts w:ascii="Tahoma" w:hAnsi="Tahoma" w:cs="Tahoma"/>
          <w:sz w:val="24"/>
          <w:szCs w:val="24"/>
        </w:rPr>
        <w:tab/>
        <w:t>153 753.58</w:t>
      </w:r>
    </w:p>
    <w:p w14:paraId="264A35B8"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 xml:space="preserve">Excédent reporté de la section fonctionnement de l’année antérieure : </w:t>
      </w:r>
      <w:r w:rsidRPr="00EA32B1">
        <w:rPr>
          <w:rFonts w:ascii="Tahoma" w:hAnsi="Tahoma" w:cs="Tahoma"/>
          <w:sz w:val="24"/>
          <w:szCs w:val="24"/>
        </w:rPr>
        <w:tab/>
        <w:t>277 983.58</w:t>
      </w:r>
    </w:p>
    <w:p w14:paraId="07FBAAFD" w14:textId="77777777" w:rsidR="00814EA9" w:rsidRPr="00EA32B1" w:rsidRDefault="00814EA9" w:rsidP="00814EA9">
      <w:pPr>
        <w:rPr>
          <w:rFonts w:ascii="Tahoma" w:hAnsi="Tahoma" w:cs="Tahoma"/>
          <w:sz w:val="24"/>
          <w:szCs w:val="24"/>
          <w:u w:val="single"/>
        </w:rPr>
      </w:pPr>
      <w:r w:rsidRPr="00EA32B1">
        <w:rPr>
          <w:rFonts w:ascii="Tahoma" w:hAnsi="Tahoma" w:cs="Tahoma"/>
          <w:sz w:val="24"/>
          <w:szCs w:val="24"/>
          <w:u w:val="single"/>
        </w:rPr>
        <w:t>Soldes d’exécution</w:t>
      </w:r>
    </w:p>
    <w:p w14:paraId="5CDB68E6"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 xml:space="preserve">Solde d’exécution (Excédent 001) de la section investissement de :          224 936.50      </w:t>
      </w:r>
    </w:p>
    <w:p w14:paraId="68543A36"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 xml:space="preserve">Solde d’exécution (Excédent 002) de la section fonctionnement de :    </w:t>
      </w:r>
      <w:r w:rsidRPr="00EA32B1">
        <w:rPr>
          <w:rFonts w:ascii="Tahoma" w:hAnsi="Tahoma" w:cs="Tahoma"/>
          <w:sz w:val="24"/>
          <w:szCs w:val="24"/>
        </w:rPr>
        <w:tab/>
        <w:t xml:space="preserve"> 119 905.85</w:t>
      </w:r>
    </w:p>
    <w:p w14:paraId="024A10B9" w14:textId="77777777" w:rsidR="00814EA9" w:rsidRPr="00EA32B1" w:rsidRDefault="00814EA9" w:rsidP="00814EA9">
      <w:pPr>
        <w:rPr>
          <w:rFonts w:ascii="Tahoma" w:hAnsi="Tahoma" w:cs="Tahoma"/>
          <w:sz w:val="24"/>
          <w:szCs w:val="24"/>
          <w:u w:val="single"/>
        </w:rPr>
      </w:pPr>
      <w:r w:rsidRPr="00EA32B1">
        <w:rPr>
          <w:rFonts w:ascii="Tahoma" w:hAnsi="Tahoma" w:cs="Tahoma"/>
          <w:sz w:val="24"/>
          <w:szCs w:val="24"/>
          <w:u w:val="single"/>
        </w:rPr>
        <w:t>Reste à réaliser</w:t>
      </w:r>
    </w:p>
    <w:p w14:paraId="6E703A48"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La section d’investissement laisse apparaître des RAR :</w:t>
      </w:r>
    </w:p>
    <w:p w14:paraId="6278DB63"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 xml:space="preserve">En dépenses pour un montant de                                                    </w:t>
      </w:r>
      <w:r w:rsidRPr="00EA32B1">
        <w:rPr>
          <w:rFonts w:ascii="Tahoma" w:hAnsi="Tahoma" w:cs="Tahoma"/>
          <w:sz w:val="24"/>
          <w:szCs w:val="24"/>
        </w:rPr>
        <w:tab/>
        <w:t xml:space="preserve"> 140 448.89</w:t>
      </w:r>
    </w:p>
    <w:p w14:paraId="51853FDA"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u w:val="single"/>
        </w:rPr>
      </w:pPr>
      <w:r w:rsidRPr="00EA32B1">
        <w:rPr>
          <w:rFonts w:ascii="Tahoma" w:hAnsi="Tahoma" w:cs="Tahoma"/>
          <w:sz w:val="24"/>
          <w:szCs w:val="24"/>
        </w:rPr>
        <w:t>En recettes pour un montant de                                                                    0.00</w:t>
      </w:r>
    </w:p>
    <w:p w14:paraId="7FEF74B2" w14:textId="77777777" w:rsidR="00814EA9" w:rsidRPr="00EA32B1" w:rsidRDefault="00814EA9" w:rsidP="00814EA9">
      <w:pPr>
        <w:rPr>
          <w:rFonts w:ascii="Tahoma" w:hAnsi="Tahoma" w:cs="Tahoma"/>
          <w:sz w:val="24"/>
          <w:szCs w:val="24"/>
          <w:u w:val="single"/>
        </w:rPr>
      </w:pPr>
      <w:r w:rsidRPr="00EA32B1">
        <w:rPr>
          <w:rFonts w:ascii="Tahoma" w:hAnsi="Tahoma" w:cs="Tahoma"/>
          <w:sz w:val="24"/>
          <w:szCs w:val="24"/>
          <w:u w:val="single"/>
        </w:rPr>
        <w:t>Besoin net de la section d’investissement</w:t>
      </w:r>
    </w:p>
    <w:p w14:paraId="205CBD16" w14:textId="44EBB1B9" w:rsidR="00814EA9" w:rsidRPr="00EA32B1" w:rsidRDefault="00814EA9" w:rsidP="00814EA9">
      <w:pPr>
        <w:pBdr>
          <w:top w:val="single" w:sz="4" w:space="1" w:color="auto"/>
          <w:left w:val="single" w:sz="4" w:space="4" w:color="auto"/>
          <w:bottom w:val="single" w:sz="4" w:space="0" w:color="auto"/>
          <w:right w:val="single" w:sz="4" w:space="4" w:color="auto"/>
        </w:pBdr>
        <w:rPr>
          <w:rFonts w:ascii="Tahoma" w:hAnsi="Tahoma" w:cs="Tahoma"/>
          <w:sz w:val="24"/>
          <w:szCs w:val="24"/>
          <w:u w:val="single"/>
        </w:rPr>
      </w:pPr>
      <w:r w:rsidRPr="00EA32B1">
        <w:rPr>
          <w:rFonts w:ascii="Tahoma" w:hAnsi="Tahoma" w:cs="Tahoma"/>
          <w:sz w:val="24"/>
          <w:szCs w:val="24"/>
          <w:u w:val="single"/>
        </w:rPr>
        <w:t xml:space="preserve">Le besoin net de la section d’investissement peut donc être estimé à 69 265.97 </w:t>
      </w:r>
      <w:r w:rsidR="00E13F57" w:rsidRPr="00EA32B1">
        <w:rPr>
          <w:rFonts w:ascii="Tahoma" w:hAnsi="Tahoma" w:cs="Tahoma"/>
          <w:sz w:val="24"/>
          <w:szCs w:val="24"/>
          <w:u w:val="single"/>
        </w:rPr>
        <w:t>arrondi à 69 266.-</w:t>
      </w:r>
    </w:p>
    <w:p w14:paraId="20CEC88A" w14:textId="77777777" w:rsidR="00814EA9" w:rsidRPr="00EA32B1" w:rsidRDefault="00814EA9" w:rsidP="00814EA9">
      <w:pPr>
        <w:pStyle w:val="Paragraphedeliste"/>
        <w:ind w:left="0"/>
        <w:rPr>
          <w:rFonts w:ascii="Tahoma" w:hAnsi="Tahoma" w:cs="Tahoma"/>
          <w:i/>
          <w:iCs/>
          <w:sz w:val="24"/>
          <w:szCs w:val="24"/>
        </w:rPr>
      </w:pPr>
      <w:r w:rsidRPr="00EA32B1">
        <w:rPr>
          <w:rFonts w:ascii="Tahoma" w:hAnsi="Tahoma" w:cs="Tahoma"/>
          <w:i/>
          <w:iCs/>
          <w:sz w:val="24"/>
          <w:szCs w:val="24"/>
        </w:rPr>
        <w:t>Le résultat de la section de fonctionnement doit faire l’objet d’une affectation par le conseil municipal :</w:t>
      </w:r>
    </w:p>
    <w:p w14:paraId="37F01DEA" w14:textId="77777777" w:rsidR="00814EA9" w:rsidRPr="00EA32B1" w:rsidRDefault="00814EA9" w:rsidP="00814EA9">
      <w:pPr>
        <w:pStyle w:val="Paragraphedeliste"/>
        <w:numPr>
          <w:ilvl w:val="0"/>
          <w:numId w:val="6"/>
        </w:numPr>
        <w:rPr>
          <w:rFonts w:ascii="Tahoma" w:hAnsi="Tahoma" w:cs="Tahoma"/>
          <w:i/>
          <w:iCs/>
          <w:sz w:val="24"/>
          <w:szCs w:val="24"/>
        </w:rPr>
      </w:pPr>
      <w:r w:rsidRPr="00EA32B1">
        <w:rPr>
          <w:rFonts w:ascii="Tahoma" w:hAnsi="Tahoma" w:cs="Tahoma"/>
          <w:i/>
          <w:iCs/>
          <w:sz w:val="24"/>
          <w:szCs w:val="24"/>
        </w:rPr>
        <w:t>soit en report à nouveau pour incorporer une partie de ce résultat dans la section de fonctionnement ;</w:t>
      </w:r>
    </w:p>
    <w:p w14:paraId="11B8744D" w14:textId="77777777" w:rsidR="00814EA9" w:rsidRPr="00EA32B1" w:rsidRDefault="00814EA9" w:rsidP="00814EA9">
      <w:pPr>
        <w:pStyle w:val="Paragraphedeliste"/>
        <w:numPr>
          <w:ilvl w:val="0"/>
          <w:numId w:val="6"/>
        </w:numPr>
        <w:rPr>
          <w:rFonts w:ascii="Tahoma" w:hAnsi="Tahoma" w:cs="Tahoma"/>
          <w:i/>
          <w:iCs/>
          <w:sz w:val="24"/>
          <w:szCs w:val="24"/>
        </w:rPr>
      </w:pPr>
      <w:r w:rsidRPr="00EA32B1">
        <w:rPr>
          <w:rFonts w:ascii="Tahoma" w:hAnsi="Tahoma" w:cs="Tahoma"/>
          <w:i/>
          <w:iCs/>
          <w:sz w:val="24"/>
          <w:szCs w:val="24"/>
        </w:rPr>
        <w:t xml:space="preserve">soit en réserve, pour assurer le financement de la section investissement. </w:t>
      </w:r>
    </w:p>
    <w:p w14:paraId="6C525CBA" w14:textId="77777777" w:rsidR="00814EA9" w:rsidRPr="00EA32B1" w:rsidRDefault="00814EA9" w:rsidP="00814EA9">
      <w:pPr>
        <w:pStyle w:val="Paragraphedeliste"/>
        <w:ind w:left="0"/>
        <w:rPr>
          <w:rFonts w:ascii="Tahoma" w:hAnsi="Tahoma" w:cs="Tahoma"/>
          <w:sz w:val="24"/>
          <w:szCs w:val="24"/>
          <w:u w:val="single"/>
        </w:rPr>
      </w:pPr>
    </w:p>
    <w:p w14:paraId="2EBC3299" w14:textId="77777777" w:rsidR="00814EA9" w:rsidRPr="00EA32B1" w:rsidRDefault="00814EA9" w:rsidP="00814EA9">
      <w:pPr>
        <w:pStyle w:val="Paragraphedeliste"/>
        <w:ind w:left="0"/>
        <w:rPr>
          <w:rFonts w:ascii="Tahoma" w:hAnsi="Tahoma" w:cs="Tahoma"/>
          <w:sz w:val="24"/>
          <w:szCs w:val="24"/>
          <w:u w:val="single"/>
        </w:rPr>
      </w:pPr>
    </w:p>
    <w:p w14:paraId="33F2C132" w14:textId="77777777" w:rsidR="003A1B8C" w:rsidRDefault="003A1B8C" w:rsidP="00814EA9">
      <w:pPr>
        <w:pStyle w:val="Paragraphedeliste"/>
        <w:ind w:left="0"/>
        <w:rPr>
          <w:rFonts w:ascii="Tahoma" w:hAnsi="Tahoma" w:cs="Tahoma"/>
          <w:sz w:val="24"/>
          <w:szCs w:val="24"/>
          <w:u w:val="single"/>
        </w:rPr>
      </w:pPr>
    </w:p>
    <w:p w14:paraId="68D9109D" w14:textId="77777777" w:rsidR="003A1B8C" w:rsidRDefault="003A1B8C" w:rsidP="00814EA9">
      <w:pPr>
        <w:pStyle w:val="Paragraphedeliste"/>
        <w:ind w:left="0"/>
        <w:rPr>
          <w:rFonts w:ascii="Tahoma" w:hAnsi="Tahoma" w:cs="Tahoma"/>
          <w:sz w:val="24"/>
          <w:szCs w:val="24"/>
          <w:u w:val="single"/>
        </w:rPr>
      </w:pPr>
    </w:p>
    <w:p w14:paraId="04EDE822" w14:textId="2BE41A7E" w:rsidR="00814EA9" w:rsidRPr="00EA32B1" w:rsidRDefault="00814EA9" w:rsidP="00814EA9">
      <w:pPr>
        <w:pStyle w:val="Paragraphedeliste"/>
        <w:ind w:left="0"/>
        <w:rPr>
          <w:rFonts w:ascii="Tahoma" w:hAnsi="Tahoma" w:cs="Tahoma"/>
          <w:sz w:val="24"/>
          <w:szCs w:val="24"/>
          <w:u w:val="single"/>
        </w:rPr>
      </w:pPr>
      <w:r w:rsidRPr="00EA32B1">
        <w:rPr>
          <w:rFonts w:ascii="Tahoma" w:hAnsi="Tahoma" w:cs="Tahoma"/>
          <w:sz w:val="24"/>
          <w:szCs w:val="24"/>
          <w:u w:val="single"/>
        </w:rPr>
        <w:lastRenderedPageBreak/>
        <w:t>Compte 1068</w:t>
      </w:r>
    </w:p>
    <w:p w14:paraId="35EF1DF2" w14:textId="77777777" w:rsidR="00814EA9" w:rsidRPr="00EA32B1" w:rsidRDefault="00814EA9" w:rsidP="00814EA9">
      <w:pPr>
        <w:pStyle w:val="Paragraphedeliste"/>
        <w:ind w:left="0"/>
        <w:rPr>
          <w:rFonts w:ascii="Tahoma" w:hAnsi="Tahoma" w:cs="Tahoma"/>
          <w:sz w:val="24"/>
          <w:szCs w:val="24"/>
          <w:u w:val="single"/>
        </w:rPr>
      </w:pPr>
    </w:p>
    <w:p w14:paraId="315C8C3B" w14:textId="18B11FA5" w:rsidR="00814EA9" w:rsidRPr="00EA32B1" w:rsidRDefault="00814EA9" w:rsidP="00814EA9">
      <w:pPr>
        <w:pStyle w:val="Paragraphedeliste"/>
        <w:pBdr>
          <w:top w:val="single" w:sz="4" w:space="1" w:color="auto"/>
          <w:left w:val="single" w:sz="4" w:space="4" w:color="auto"/>
          <w:bottom w:val="single" w:sz="4" w:space="1" w:color="auto"/>
          <w:right w:val="single" w:sz="4" w:space="4" w:color="auto"/>
        </w:pBdr>
        <w:ind w:left="0"/>
        <w:rPr>
          <w:rFonts w:ascii="Tahoma" w:hAnsi="Tahoma" w:cs="Tahoma"/>
          <w:sz w:val="24"/>
          <w:szCs w:val="24"/>
        </w:rPr>
      </w:pPr>
      <w:r w:rsidRPr="00EA32B1">
        <w:rPr>
          <w:rFonts w:ascii="Tahoma" w:hAnsi="Tahoma" w:cs="Tahoma"/>
          <w:sz w:val="24"/>
          <w:szCs w:val="24"/>
        </w:rPr>
        <w:t xml:space="preserve">Excédent de fonctionnement capitalisé (R1068)                           69 265.97 </w:t>
      </w:r>
      <w:r w:rsidR="00E13F57" w:rsidRPr="00EA32B1">
        <w:rPr>
          <w:rFonts w:ascii="Tahoma" w:hAnsi="Tahoma" w:cs="Tahoma"/>
          <w:sz w:val="24"/>
          <w:szCs w:val="24"/>
        </w:rPr>
        <w:t>arrondi à 69 266.00</w:t>
      </w:r>
    </w:p>
    <w:p w14:paraId="467C7991" w14:textId="77777777" w:rsidR="00814EA9" w:rsidRPr="00EA32B1" w:rsidRDefault="00814EA9" w:rsidP="00814EA9">
      <w:pPr>
        <w:pStyle w:val="Paragraphedeliste"/>
        <w:pBdr>
          <w:top w:val="single" w:sz="4" w:space="1" w:color="auto"/>
          <w:left w:val="single" w:sz="4" w:space="4" w:color="auto"/>
          <w:bottom w:val="single" w:sz="4" w:space="1" w:color="auto"/>
          <w:right w:val="single" w:sz="4" w:space="4" w:color="auto"/>
        </w:pBdr>
        <w:ind w:left="0"/>
        <w:rPr>
          <w:rFonts w:ascii="Tahoma" w:hAnsi="Tahoma" w:cs="Tahoma"/>
          <w:i/>
          <w:iCs/>
          <w:sz w:val="24"/>
          <w:szCs w:val="24"/>
        </w:rPr>
      </w:pPr>
      <w:r w:rsidRPr="00EA32B1">
        <w:rPr>
          <w:rFonts w:ascii="Tahoma" w:hAnsi="Tahoma" w:cs="Tahoma"/>
          <w:i/>
          <w:iCs/>
          <w:sz w:val="24"/>
          <w:szCs w:val="24"/>
        </w:rPr>
        <w:t>(153 753.58 + 140 448.89 – 224 936.50)</w:t>
      </w:r>
    </w:p>
    <w:p w14:paraId="30508A1E" w14:textId="77777777" w:rsidR="00814EA9" w:rsidRPr="00EA32B1" w:rsidRDefault="00814EA9" w:rsidP="00814EA9">
      <w:pPr>
        <w:rPr>
          <w:rFonts w:ascii="Tahoma" w:hAnsi="Tahoma" w:cs="Tahoma"/>
          <w:sz w:val="24"/>
          <w:szCs w:val="24"/>
          <w:u w:val="single"/>
        </w:rPr>
      </w:pPr>
      <w:r w:rsidRPr="00EA32B1">
        <w:rPr>
          <w:rFonts w:ascii="Tahoma" w:hAnsi="Tahoma" w:cs="Tahoma"/>
          <w:sz w:val="24"/>
          <w:szCs w:val="24"/>
          <w:u w:val="single"/>
        </w:rPr>
        <w:t>Ligne 002</w:t>
      </w:r>
    </w:p>
    <w:p w14:paraId="1CCF5D98" w14:textId="42063409"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sz w:val="24"/>
          <w:szCs w:val="24"/>
        </w:rPr>
      </w:pPr>
      <w:r w:rsidRPr="00EA32B1">
        <w:rPr>
          <w:rFonts w:ascii="Tahoma" w:hAnsi="Tahoma" w:cs="Tahoma"/>
          <w:sz w:val="24"/>
          <w:szCs w:val="24"/>
        </w:rPr>
        <w:t xml:space="preserve">Excédent de résultat de fonctionnement reporté (R002)              328 623.46 </w:t>
      </w:r>
      <w:r w:rsidR="00E13F57" w:rsidRPr="00EA32B1">
        <w:rPr>
          <w:rFonts w:ascii="Tahoma" w:hAnsi="Tahoma" w:cs="Tahoma"/>
          <w:sz w:val="24"/>
          <w:szCs w:val="24"/>
        </w:rPr>
        <w:t>arrondi à 328 623.00</w:t>
      </w:r>
    </w:p>
    <w:p w14:paraId="5A4648A3" w14:textId="77777777" w:rsidR="00814EA9" w:rsidRPr="00EA32B1" w:rsidRDefault="00814EA9" w:rsidP="00814EA9">
      <w:pPr>
        <w:pBdr>
          <w:top w:val="single" w:sz="4" w:space="1" w:color="auto"/>
          <w:left w:val="single" w:sz="4" w:space="4" w:color="auto"/>
          <w:bottom w:val="single" w:sz="4" w:space="1" w:color="auto"/>
          <w:right w:val="single" w:sz="4" w:space="4" w:color="auto"/>
        </w:pBdr>
        <w:rPr>
          <w:rFonts w:ascii="Tahoma" w:hAnsi="Tahoma" w:cs="Tahoma"/>
          <w:i/>
          <w:iCs/>
          <w:sz w:val="24"/>
          <w:szCs w:val="24"/>
        </w:rPr>
      </w:pPr>
      <w:r w:rsidRPr="00EA32B1">
        <w:rPr>
          <w:rFonts w:ascii="Tahoma" w:hAnsi="Tahoma" w:cs="Tahoma"/>
          <w:i/>
          <w:iCs/>
          <w:sz w:val="24"/>
          <w:szCs w:val="24"/>
        </w:rPr>
        <w:t>(277 983.58 + 119 905.85 – 69 265.97)</w:t>
      </w:r>
    </w:p>
    <w:p w14:paraId="555D8CCD" w14:textId="77777777" w:rsidR="00814EA9" w:rsidRPr="00D05E23" w:rsidRDefault="00814EA9" w:rsidP="00814EA9">
      <w:pPr>
        <w:pStyle w:val="Paragraphedeliste"/>
        <w:numPr>
          <w:ilvl w:val="0"/>
          <w:numId w:val="5"/>
        </w:numPr>
        <w:spacing w:after="120" w:line="240" w:lineRule="auto"/>
        <w:ind w:left="284"/>
        <w:contextualSpacing w:val="0"/>
        <w:jc w:val="both"/>
        <w:rPr>
          <w:rFonts w:ascii="Tahoma" w:hAnsi="Tahoma" w:cs="Tahoma"/>
          <w:sz w:val="24"/>
          <w:szCs w:val="24"/>
        </w:rPr>
      </w:pPr>
      <w:r w:rsidRPr="00D05E23">
        <w:rPr>
          <w:rFonts w:ascii="Tahoma" w:hAnsi="Tahoma" w:cs="Tahoma"/>
          <w:sz w:val="24"/>
          <w:szCs w:val="24"/>
        </w:rPr>
        <w:t>DE DECLARER</w:t>
      </w:r>
      <w:r w:rsidRPr="00EA32B1">
        <w:rPr>
          <w:rFonts w:ascii="Tahoma" w:hAnsi="Tahoma" w:cs="Tahoma"/>
          <w:sz w:val="24"/>
          <w:szCs w:val="24"/>
        </w:rPr>
        <w:t xml:space="preserve"> toutes les opérations de l’exercice 2025 définitivement closes et les crédits annulés ;</w:t>
      </w:r>
    </w:p>
    <w:p w14:paraId="00EF6A6B" w14:textId="77777777" w:rsidR="00814EA9" w:rsidRPr="00EA32B1" w:rsidRDefault="00814EA9" w:rsidP="00814EA9">
      <w:pPr>
        <w:pStyle w:val="M6"/>
        <w:numPr>
          <w:ilvl w:val="0"/>
          <w:numId w:val="10"/>
        </w:numPr>
        <w:ind w:left="360"/>
        <w:rPr>
          <w:rFonts w:ascii="Tahoma" w:hAnsi="Tahoma" w:cs="Tahoma"/>
          <w:sz w:val="24"/>
          <w:szCs w:val="24"/>
        </w:rPr>
      </w:pPr>
      <w:r w:rsidRPr="00D05E23">
        <w:rPr>
          <w:rFonts w:ascii="Tahoma" w:hAnsi="Tahoma" w:cs="Tahoma"/>
          <w:iCs/>
          <w:sz w:val="24"/>
          <w:szCs w:val="24"/>
        </w:rPr>
        <w:t>DE DONNER</w:t>
      </w:r>
      <w:r w:rsidRPr="00D05E23">
        <w:rPr>
          <w:rFonts w:ascii="Tahoma" w:hAnsi="Tahoma" w:cs="Tahoma"/>
          <w:sz w:val="24"/>
          <w:szCs w:val="24"/>
        </w:rPr>
        <w:t xml:space="preserve"> </w:t>
      </w:r>
      <w:r w:rsidRPr="00EA32B1">
        <w:rPr>
          <w:rFonts w:ascii="Tahoma" w:hAnsi="Tahoma" w:cs="Tahoma"/>
          <w:sz w:val="24"/>
          <w:szCs w:val="24"/>
        </w:rPr>
        <w:t>pouvoir à Monsieur le Maire pour prendre toutes les mesures nécessaires à l’exécution de la présente délibération.</w:t>
      </w:r>
    </w:p>
    <w:p w14:paraId="451CC08D" w14:textId="77777777" w:rsidR="00E13F57" w:rsidRPr="00EA32B1" w:rsidRDefault="00E13F57" w:rsidP="00E13F57">
      <w:pPr>
        <w:pStyle w:val="M6"/>
        <w:rPr>
          <w:rFonts w:ascii="Tahoma" w:hAnsi="Tahoma" w:cs="Tahoma"/>
          <w:sz w:val="24"/>
          <w:szCs w:val="24"/>
        </w:rPr>
      </w:pPr>
    </w:p>
    <w:p w14:paraId="414C4BD8" w14:textId="4977BAEA" w:rsidR="00E13F57" w:rsidRPr="00D05E23" w:rsidRDefault="00E13F57" w:rsidP="00EA32B1">
      <w:pPr>
        <w:pStyle w:val="M6"/>
        <w:ind w:firstLine="0"/>
        <w:rPr>
          <w:rFonts w:ascii="Tahoma" w:hAnsi="Tahoma" w:cs="Tahoma"/>
          <w:b/>
          <w:bCs/>
          <w:sz w:val="24"/>
          <w:szCs w:val="24"/>
        </w:rPr>
      </w:pPr>
      <w:r w:rsidRPr="00D05E23">
        <w:rPr>
          <w:rFonts w:ascii="Tahoma" w:hAnsi="Tahoma" w:cs="Tahoma"/>
          <w:b/>
          <w:bCs/>
          <w:sz w:val="24"/>
          <w:szCs w:val="24"/>
        </w:rPr>
        <w:t>Monsieur le Maire informe qu’il a reproduit ci-dessus la délibération du Conseil Municipal du 28 Avril 2026 et propose de voter l’affection des résultats 2025 suivants selon demande du contrôle de légalité :</w:t>
      </w:r>
    </w:p>
    <w:p w14:paraId="40828257" w14:textId="77777777" w:rsidR="00E13F57" w:rsidRPr="00D05E23" w:rsidRDefault="00E13F57" w:rsidP="00E13F57">
      <w:pPr>
        <w:pStyle w:val="M6"/>
        <w:rPr>
          <w:rFonts w:ascii="Tahoma" w:hAnsi="Tahoma" w:cs="Tahoma"/>
          <w:b/>
          <w:bCs/>
          <w:sz w:val="24"/>
          <w:szCs w:val="24"/>
        </w:rPr>
      </w:pPr>
    </w:p>
    <w:p w14:paraId="23091076" w14:textId="77777777" w:rsidR="00E13F57" w:rsidRPr="00D05E23" w:rsidRDefault="00E13F57" w:rsidP="00EA32B1">
      <w:pPr>
        <w:pStyle w:val="M6"/>
        <w:numPr>
          <w:ilvl w:val="0"/>
          <w:numId w:val="10"/>
        </w:numPr>
        <w:rPr>
          <w:rFonts w:ascii="Tahoma" w:hAnsi="Tahoma" w:cs="Tahoma"/>
          <w:b/>
          <w:bCs/>
          <w:sz w:val="24"/>
          <w:szCs w:val="24"/>
        </w:rPr>
      </w:pPr>
      <w:r w:rsidRPr="00D05E23">
        <w:rPr>
          <w:rFonts w:ascii="Tahoma" w:hAnsi="Tahoma" w:cs="Tahoma"/>
          <w:b/>
          <w:bCs/>
          <w:sz w:val="24"/>
          <w:szCs w:val="24"/>
          <w:u w:val="single"/>
        </w:rPr>
        <w:t>Affectation</w:t>
      </w:r>
      <w:r w:rsidRPr="00D05E23">
        <w:rPr>
          <w:rFonts w:ascii="Tahoma" w:hAnsi="Tahoma" w:cs="Tahoma"/>
          <w:b/>
          <w:bCs/>
          <w:sz w:val="24"/>
          <w:szCs w:val="24"/>
        </w:rPr>
        <w:t> :</w:t>
      </w:r>
    </w:p>
    <w:p w14:paraId="2DC94E71" w14:textId="78A113C3" w:rsidR="00E13F57" w:rsidRPr="00D05E23" w:rsidRDefault="00E13F57" w:rsidP="00EA32B1">
      <w:pPr>
        <w:pStyle w:val="M6"/>
        <w:numPr>
          <w:ilvl w:val="0"/>
          <w:numId w:val="10"/>
        </w:numPr>
        <w:rPr>
          <w:rFonts w:ascii="Tahoma" w:hAnsi="Tahoma" w:cs="Tahoma"/>
          <w:b/>
          <w:bCs/>
          <w:sz w:val="24"/>
          <w:szCs w:val="24"/>
        </w:rPr>
      </w:pPr>
      <w:r w:rsidRPr="00D05E23">
        <w:rPr>
          <w:rFonts w:ascii="Tahoma" w:hAnsi="Tahoma" w:cs="Tahoma"/>
          <w:b/>
          <w:bCs/>
          <w:sz w:val="24"/>
          <w:szCs w:val="24"/>
        </w:rPr>
        <w:t>R0</w:t>
      </w:r>
      <w:r w:rsidR="00EA32B1">
        <w:rPr>
          <w:rFonts w:ascii="Tahoma" w:hAnsi="Tahoma" w:cs="Tahoma"/>
          <w:b/>
          <w:bCs/>
          <w:sz w:val="24"/>
          <w:szCs w:val="24"/>
        </w:rPr>
        <w:t>01</w:t>
      </w:r>
      <w:r w:rsidR="004A1B47">
        <w:rPr>
          <w:rFonts w:ascii="Tahoma" w:hAnsi="Tahoma" w:cs="Tahoma"/>
          <w:b/>
          <w:bCs/>
          <w:sz w:val="24"/>
          <w:szCs w:val="24"/>
        </w:rPr>
        <w:t xml:space="preserve"> </w:t>
      </w:r>
      <w:r w:rsidRPr="00D05E23">
        <w:rPr>
          <w:rFonts w:ascii="Tahoma" w:hAnsi="Tahoma" w:cs="Tahoma"/>
          <w:b/>
          <w:bCs/>
          <w:sz w:val="24"/>
          <w:szCs w:val="24"/>
        </w:rPr>
        <w:t>Excédent d’investissement reporté</w:t>
      </w:r>
      <w:r w:rsidRPr="00D05E23">
        <w:rPr>
          <w:rFonts w:ascii="Tahoma" w:hAnsi="Tahoma" w:cs="Tahoma"/>
          <w:b/>
          <w:bCs/>
          <w:sz w:val="24"/>
          <w:szCs w:val="24"/>
        </w:rPr>
        <w:tab/>
      </w:r>
      <w:r w:rsidRPr="00D05E23">
        <w:rPr>
          <w:rFonts w:ascii="Tahoma" w:hAnsi="Tahoma" w:cs="Tahoma"/>
          <w:b/>
          <w:bCs/>
          <w:sz w:val="24"/>
          <w:szCs w:val="24"/>
        </w:rPr>
        <w:tab/>
      </w:r>
      <w:r w:rsidRPr="00D05E23">
        <w:rPr>
          <w:rFonts w:ascii="Tahoma" w:hAnsi="Tahoma" w:cs="Tahoma"/>
          <w:b/>
          <w:bCs/>
          <w:sz w:val="24"/>
          <w:szCs w:val="24"/>
        </w:rPr>
        <w:tab/>
        <w:t>71 182.92 €</w:t>
      </w:r>
    </w:p>
    <w:p w14:paraId="1ED31B25" w14:textId="420F354E" w:rsidR="00E13F57" w:rsidRPr="00D05E23" w:rsidRDefault="00E13F57" w:rsidP="00EA32B1">
      <w:pPr>
        <w:pStyle w:val="M6"/>
        <w:numPr>
          <w:ilvl w:val="0"/>
          <w:numId w:val="10"/>
        </w:numPr>
        <w:rPr>
          <w:rFonts w:ascii="Tahoma" w:hAnsi="Tahoma" w:cs="Tahoma"/>
          <w:b/>
          <w:bCs/>
          <w:sz w:val="24"/>
          <w:szCs w:val="24"/>
        </w:rPr>
      </w:pPr>
      <w:r w:rsidRPr="00D05E23">
        <w:rPr>
          <w:rFonts w:ascii="Tahoma" w:hAnsi="Tahoma" w:cs="Tahoma"/>
          <w:b/>
          <w:bCs/>
          <w:sz w:val="24"/>
          <w:szCs w:val="24"/>
        </w:rPr>
        <w:t>R1068</w:t>
      </w:r>
      <w:r w:rsidR="004A1B47">
        <w:rPr>
          <w:rFonts w:ascii="Tahoma" w:hAnsi="Tahoma" w:cs="Tahoma"/>
          <w:b/>
          <w:bCs/>
          <w:sz w:val="24"/>
          <w:szCs w:val="24"/>
        </w:rPr>
        <w:t xml:space="preserve"> </w:t>
      </w:r>
      <w:r w:rsidRPr="00D05E23">
        <w:rPr>
          <w:rFonts w:ascii="Tahoma" w:hAnsi="Tahoma" w:cs="Tahoma"/>
          <w:b/>
          <w:bCs/>
          <w:sz w:val="24"/>
          <w:szCs w:val="24"/>
        </w:rPr>
        <w:t>Affectation du résultat 2025 en recettes invest</w:t>
      </w:r>
      <w:r w:rsidRPr="00D05E23">
        <w:rPr>
          <w:rFonts w:ascii="Tahoma" w:hAnsi="Tahoma" w:cs="Tahoma"/>
          <w:b/>
          <w:bCs/>
          <w:sz w:val="24"/>
          <w:szCs w:val="24"/>
        </w:rPr>
        <w:tab/>
        <w:t>69 265.97 €</w:t>
      </w:r>
    </w:p>
    <w:p w14:paraId="23C528F8" w14:textId="33CCCDF8" w:rsidR="00E13F57" w:rsidRPr="00D05E23" w:rsidRDefault="00E13F57" w:rsidP="00EA32B1">
      <w:pPr>
        <w:pStyle w:val="M6"/>
        <w:numPr>
          <w:ilvl w:val="0"/>
          <w:numId w:val="10"/>
        </w:numPr>
        <w:rPr>
          <w:rFonts w:ascii="Tahoma" w:hAnsi="Tahoma" w:cs="Tahoma"/>
          <w:b/>
          <w:bCs/>
          <w:sz w:val="24"/>
          <w:szCs w:val="24"/>
        </w:rPr>
      </w:pPr>
      <w:r w:rsidRPr="00D05E23">
        <w:rPr>
          <w:rFonts w:ascii="Tahoma" w:hAnsi="Tahoma" w:cs="Tahoma"/>
          <w:b/>
          <w:bCs/>
          <w:sz w:val="24"/>
          <w:szCs w:val="24"/>
        </w:rPr>
        <w:t>R002</w:t>
      </w:r>
      <w:r w:rsidR="004A1B47">
        <w:rPr>
          <w:rFonts w:ascii="Tahoma" w:hAnsi="Tahoma" w:cs="Tahoma"/>
          <w:b/>
          <w:bCs/>
          <w:sz w:val="24"/>
          <w:szCs w:val="24"/>
        </w:rPr>
        <w:t xml:space="preserve"> </w:t>
      </w:r>
      <w:r w:rsidRPr="00D05E23">
        <w:rPr>
          <w:rFonts w:ascii="Tahoma" w:hAnsi="Tahoma" w:cs="Tahoma"/>
          <w:b/>
          <w:bCs/>
          <w:sz w:val="24"/>
          <w:szCs w:val="24"/>
        </w:rPr>
        <w:t>Excédent de fonctionnement reporté</w:t>
      </w:r>
      <w:r w:rsidRPr="00D05E23">
        <w:rPr>
          <w:rFonts w:ascii="Tahoma" w:hAnsi="Tahoma" w:cs="Tahoma"/>
          <w:b/>
          <w:bCs/>
          <w:sz w:val="24"/>
          <w:szCs w:val="24"/>
        </w:rPr>
        <w:tab/>
      </w:r>
      <w:r w:rsidRPr="00D05E23">
        <w:rPr>
          <w:rFonts w:ascii="Tahoma" w:hAnsi="Tahoma" w:cs="Tahoma"/>
          <w:b/>
          <w:bCs/>
          <w:sz w:val="24"/>
          <w:szCs w:val="24"/>
        </w:rPr>
        <w:tab/>
      </w:r>
      <w:r w:rsidRPr="00D05E23">
        <w:rPr>
          <w:rFonts w:ascii="Tahoma" w:hAnsi="Tahoma" w:cs="Tahoma"/>
          <w:b/>
          <w:bCs/>
          <w:sz w:val="24"/>
          <w:szCs w:val="24"/>
        </w:rPr>
        <w:tab/>
        <w:t>328 623.46 €</w:t>
      </w:r>
    </w:p>
    <w:p w14:paraId="5DC1735B" w14:textId="77777777" w:rsidR="00E13F57" w:rsidRPr="00D05E23" w:rsidRDefault="00E13F57" w:rsidP="00E13F57">
      <w:pPr>
        <w:pStyle w:val="M6"/>
        <w:ind w:left="360" w:firstLine="0"/>
        <w:rPr>
          <w:rFonts w:ascii="Tahoma" w:hAnsi="Tahoma" w:cs="Tahoma"/>
          <w:b/>
          <w:bCs/>
          <w:sz w:val="24"/>
          <w:szCs w:val="24"/>
        </w:rPr>
      </w:pPr>
    </w:p>
    <w:p w14:paraId="7ABE4A2C" w14:textId="3E0EEC13" w:rsidR="00E13F57" w:rsidRPr="00D05E23" w:rsidRDefault="00E13F57" w:rsidP="00E13F57">
      <w:pPr>
        <w:spacing w:after="150" w:line="240" w:lineRule="auto"/>
        <w:jc w:val="both"/>
        <w:rPr>
          <w:rFonts w:ascii="Tahoma" w:eastAsia="Times New Roman" w:hAnsi="Tahoma" w:cs="Tahoma"/>
          <w:b/>
          <w:bCs/>
          <w:sz w:val="24"/>
          <w:szCs w:val="24"/>
          <w:lang w:eastAsia="fr-FR"/>
        </w:rPr>
      </w:pPr>
      <w:r w:rsidRPr="00D05E23">
        <w:rPr>
          <w:rFonts w:ascii="Tahoma" w:eastAsia="Times New Roman" w:hAnsi="Tahoma" w:cs="Tahoma"/>
          <w:b/>
          <w:bCs/>
          <w:sz w:val="24"/>
          <w:szCs w:val="24"/>
          <w:lang w:eastAsia="fr-FR"/>
        </w:rPr>
        <w:t>Après délibération et vote à mains levées, à l’unanimité des membres présents</w:t>
      </w:r>
      <w:r w:rsidR="00A8763E" w:rsidRPr="00D05E23">
        <w:rPr>
          <w:rFonts w:ascii="Tahoma" w:eastAsia="Times New Roman" w:hAnsi="Tahoma" w:cs="Tahoma"/>
          <w:b/>
          <w:bCs/>
          <w:sz w:val="24"/>
          <w:szCs w:val="24"/>
          <w:lang w:eastAsia="fr-FR"/>
        </w:rPr>
        <w:t xml:space="preserve"> et représentés</w:t>
      </w:r>
      <w:r w:rsidRPr="00D05E23">
        <w:rPr>
          <w:rFonts w:ascii="Tahoma" w:eastAsia="Times New Roman" w:hAnsi="Tahoma" w:cs="Tahoma"/>
          <w:b/>
          <w:bCs/>
          <w:sz w:val="24"/>
          <w:szCs w:val="24"/>
          <w:lang w:eastAsia="fr-FR"/>
        </w:rPr>
        <w:t xml:space="preserve">, </w:t>
      </w:r>
    </w:p>
    <w:p w14:paraId="71307BAF" w14:textId="544E7D7E" w:rsidR="00E13F57" w:rsidRPr="00D05E23" w:rsidRDefault="00E13F57" w:rsidP="00E13F57">
      <w:pPr>
        <w:spacing w:after="0" w:line="240" w:lineRule="auto"/>
        <w:ind w:left="1418"/>
        <w:jc w:val="both"/>
        <w:rPr>
          <w:rFonts w:ascii="Tahoma" w:eastAsia="Times New Roman" w:hAnsi="Tahoma" w:cs="Tahoma"/>
          <w:b/>
          <w:bCs/>
          <w:kern w:val="28"/>
          <w:sz w:val="24"/>
          <w:szCs w:val="24"/>
          <w:lang w:eastAsia="fr-FR"/>
          <w14:cntxtAlts/>
        </w:rPr>
      </w:pPr>
      <w:r w:rsidRPr="00D05E23">
        <w:rPr>
          <w:rFonts w:ascii="Tahoma" w:eastAsia="Times New Roman" w:hAnsi="Tahoma" w:cs="Tahoma"/>
          <w:b/>
          <w:bCs/>
          <w:kern w:val="28"/>
          <w:sz w:val="24"/>
          <w:szCs w:val="24"/>
          <w:lang w:eastAsia="fr-FR"/>
          <w14:cntxtAlts/>
        </w:rPr>
        <w:t>Pour </w:t>
      </w:r>
      <w:r w:rsidRPr="00D05E23">
        <w:rPr>
          <w:rFonts w:ascii="Tahoma" w:eastAsia="Times New Roman" w:hAnsi="Tahoma" w:cs="Tahoma"/>
          <w:b/>
          <w:bCs/>
          <w:kern w:val="28"/>
          <w:sz w:val="24"/>
          <w:szCs w:val="24"/>
          <w:lang w:eastAsia="fr-FR"/>
          <w14:cntxtAlts/>
        </w:rPr>
        <w:tab/>
      </w:r>
      <w:r w:rsidRPr="00D05E23">
        <w:rPr>
          <w:rFonts w:ascii="Tahoma" w:eastAsia="Times New Roman" w:hAnsi="Tahoma" w:cs="Tahoma"/>
          <w:b/>
          <w:bCs/>
          <w:kern w:val="28"/>
          <w:sz w:val="24"/>
          <w:szCs w:val="24"/>
          <w:lang w:eastAsia="fr-FR"/>
          <w14:cntxtAlts/>
        </w:rPr>
        <w:tab/>
        <w:t xml:space="preserve">:   </w:t>
      </w:r>
      <w:r w:rsidR="00A8763E" w:rsidRPr="00D05E23">
        <w:rPr>
          <w:rFonts w:ascii="Tahoma" w:eastAsia="Times New Roman" w:hAnsi="Tahoma" w:cs="Tahoma"/>
          <w:b/>
          <w:bCs/>
          <w:kern w:val="28"/>
          <w:sz w:val="24"/>
          <w:szCs w:val="24"/>
          <w:lang w:eastAsia="fr-FR"/>
          <w14:cntxtAlts/>
        </w:rPr>
        <w:t xml:space="preserve">18 </w:t>
      </w:r>
      <w:r w:rsidRPr="00D05E23">
        <w:rPr>
          <w:rFonts w:ascii="Tahoma" w:eastAsia="Times New Roman" w:hAnsi="Tahoma" w:cs="Tahoma"/>
          <w:b/>
          <w:bCs/>
          <w:kern w:val="28"/>
          <w:sz w:val="24"/>
          <w:szCs w:val="24"/>
          <w:lang w:eastAsia="fr-FR"/>
          <w14:cntxtAlts/>
        </w:rPr>
        <w:t xml:space="preserve">voix dont </w:t>
      </w:r>
      <w:r w:rsidR="00A8763E" w:rsidRPr="00D05E23">
        <w:rPr>
          <w:rFonts w:ascii="Tahoma" w:eastAsia="Times New Roman" w:hAnsi="Tahoma" w:cs="Tahoma"/>
          <w:b/>
          <w:bCs/>
          <w:kern w:val="28"/>
          <w:sz w:val="24"/>
          <w:szCs w:val="24"/>
          <w:lang w:eastAsia="fr-FR"/>
          <w14:cntxtAlts/>
        </w:rPr>
        <w:t>2</w:t>
      </w:r>
      <w:r w:rsidRPr="00D05E23">
        <w:rPr>
          <w:rFonts w:ascii="Tahoma" w:eastAsia="Times New Roman" w:hAnsi="Tahoma" w:cs="Tahoma"/>
          <w:b/>
          <w:bCs/>
          <w:kern w:val="28"/>
          <w:sz w:val="24"/>
          <w:szCs w:val="24"/>
          <w:lang w:eastAsia="fr-FR"/>
          <w14:cntxtAlts/>
        </w:rPr>
        <w:t xml:space="preserve"> procurations</w:t>
      </w:r>
    </w:p>
    <w:p w14:paraId="6C05D298" w14:textId="146A34C9" w:rsidR="00E13F57" w:rsidRPr="00D05E23" w:rsidRDefault="00E13F57" w:rsidP="00E13F57">
      <w:pPr>
        <w:spacing w:after="0" w:line="240" w:lineRule="auto"/>
        <w:ind w:left="1418"/>
        <w:jc w:val="both"/>
        <w:rPr>
          <w:rFonts w:ascii="Tahoma" w:eastAsia="Times New Roman" w:hAnsi="Tahoma" w:cs="Tahoma"/>
          <w:b/>
          <w:bCs/>
          <w:kern w:val="28"/>
          <w:sz w:val="24"/>
          <w:szCs w:val="24"/>
          <w:lang w:eastAsia="fr-FR"/>
          <w14:cntxtAlts/>
        </w:rPr>
      </w:pPr>
      <w:r w:rsidRPr="00D05E23">
        <w:rPr>
          <w:rFonts w:ascii="Tahoma" w:eastAsia="Times New Roman" w:hAnsi="Tahoma" w:cs="Tahoma"/>
          <w:b/>
          <w:bCs/>
          <w:kern w:val="28"/>
          <w:sz w:val="24"/>
          <w:szCs w:val="24"/>
          <w:lang w:eastAsia="fr-FR"/>
          <w14:cntxtAlts/>
        </w:rPr>
        <w:t>Abstention </w:t>
      </w:r>
      <w:r w:rsidRPr="00D05E23">
        <w:rPr>
          <w:rFonts w:ascii="Tahoma" w:eastAsia="Times New Roman" w:hAnsi="Tahoma" w:cs="Tahoma"/>
          <w:b/>
          <w:bCs/>
          <w:kern w:val="28"/>
          <w:sz w:val="24"/>
          <w:szCs w:val="24"/>
          <w:lang w:eastAsia="fr-FR"/>
          <w14:cntxtAlts/>
        </w:rPr>
        <w:tab/>
        <w:t xml:space="preserve">:   </w:t>
      </w:r>
      <w:r w:rsidR="00A8763E" w:rsidRPr="00D05E23">
        <w:rPr>
          <w:rFonts w:ascii="Tahoma" w:eastAsia="Times New Roman" w:hAnsi="Tahoma" w:cs="Tahoma"/>
          <w:b/>
          <w:bCs/>
          <w:kern w:val="28"/>
          <w:sz w:val="24"/>
          <w:szCs w:val="24"/>
          <w:lang w:eastAsia="fr-FR"/>
          <w14:cntxtAlts/>
        </w:rPr>
        <w:t>0</w:t>
      </w:r>
      <w:r w:rsidRPr="00D05E23">
        <w:rPr>
          <w:rFonts w:ascii="Tahoma" w:eastAsia="Times New Roman" w:hAnsi="Tahoma" w:cs="Tahoma"/>
          <w:b/>
          <w:bCs/>
          <w:kern w:val="28"/>
          <w:sz w:val="24"/>
          <w:szCs w:val="24"/>
          <w:lang w:eastAsia="fr-FR"/>
          <w14:cntxtAlts/>
        </w:rPr>
        <w:t xml:space="preserve"> voix </w:t>
      </w:r>
    </w:p>
    <w:p w14:paraId="366D1252" w14:textId="77777777" w:rsidR="00E13F57" w:rsidRPr="00D05E23" w:rsidRDefault="00E13F57" w:rsidP="00E13F57">
      <w:pPr>
        <w:spacing w:after="120" w:line="240" w:lineRule="auto"/>
        <w:ind w:left="1418"/>
        <w:jc w:val="both"/>
        <w:rPr>
          <w:rFonts w:ascii="Tahoma" w:eastAsia="Times New Roman" w:hAnsi="Tahoma" w:cs="Tahoma"/>
          <w:b/>
          <w:bCs/>
          <w:kern w:val="28"/>
          <w:sz w:val="24"/>
          <w:szCs w:val="24"/>
          <w:lang w:eastAsia="fr-FR"/>
          <w14:cntxtAlts/>
        </w:rPr>
      </w:pPr>
      <w:r w:rsidRPr="00D05E23">
        <w:rPr>
          <w:rFonts w:ascii="Tahoma" w:eastAsia="Times New Roman" w:hAnsi="Tahoma" w:cs="Tahoma"/>
          <w:b/>
          <w:bCs/>
          <w:kern w:val="28"/>
          <w:sz w:val="24"/>
          <w:szCs w:val="24"/>
          <w:lang w:eastAsia="fr-FR"/>
          <w14:cntxtAlts/>
        </w:rPr>
        <w:t>Contre </w:t>
      </w:r>
      <w:r w:rsidRPr="00D05E23">
        <w:rPr>
          <w:rFonts w:ascii="Tahoma" w:eastAsia="Times New Roman" w:hAnsi="Tahoma" w:cs="Tahoma"/>
          <w:b/>
          <w:bCs/>
          <w:kern w:val="28"/>
          <w:sz w:val="24"/>
          <w:szCs w:val="24"/>
          <w:lang w:eastAsia="fr-FR"/>
          <w14:cntxtAlts/>
        </w:rPr>
        <w:tab/>
        <w:t xml:space="preserve">:   0 voix </w:t>
      </w:r>
    </w:p>
    <w:p w14:paraId="1164AC6F" w14:textId="77777777" w:rsidR="00E13F57" w:rsidRPr="00D05E23" w:rsidRDefault="00E13F57" w:rsidP="00E13F57">
      <w:pPr>
        <w:spacing w:after="150" w:line="240" w:lineRule="auto"/>
        <w:jc w:val="both"/>
        <w:rPr>
          <w:rFonts w:ascii="Tahoma" w:eastAsia="Times New Roman" w:hAnsi="Tahoma" w:cs="Tahoma"/>
          <w:b/>
          <w:bCs/>
          <w:sz w:val="24"/>
          <w:szCs w:val="24"/>
          <w:lang w:eastAsia="fr-FR"/>
        </w:rPr>
      </w:pPr>
      <w:r w:rsidRPr="00D05E23">
        <w:rPr>
          <w:rFonts w:ascii="Tahoma" w:eastAsia="Times New Roman" w:hAnsi="Tahoma" w:cs="Tahoma"/>
          <w:b/>
          <w:bCs/>
          <w:sz w:val="24"/>
          <w:szCs w:val="24"/>
          <w:lang w:eastAsia="fr-FR"/>
        </w:rPr>
        <w:t>Le Conseil Municipal DECIDE :</w:t>
      </w:r>
    </w:p>
    <w:p w14:paraId="2C11EB06" w14:textId="606AC966" w:rsidR="007E2EDB" w:rsidRPr="00D05E23" w:rsidRDefault="007E2EDB" w:rsidP="00814EA9">
      <w:pPr>
        <w:pStyle w:val="M6"/>
        <w:numPr>
          <w:ilvl w:val="0"/>
          <w:numId w:val="10"/>
        </w:numPr>
        <w:ind w:left="360"/>
        <w:rPr>
          <w:rFonts w:ascii="Tahoma" w:hAnsi="Tahoma" w:cs="Tahoma"/>
          <w:b/>
          <w:bCs/>
          <w:sz w:val="24"/>
          <w:szCs w:val="24"/>
        </w:rPr>
      </w:pPr>
      <w:r w:rsidRPr="00D05E23">
        <w:rPr>
          <w:rFonts w:ascii="Tahoma" w:hAnsi="Tahoma" w:cs="Tahoma"/>
          <w:b/>
          <w:bCs/>
          <w:iCs/>
          <w:sz w:val="24"/>
          <w:szCs w:val="24"/>
        </w:rPr>
        <w:t>D’ACCEPTER l’affectation</w:t>
      </w:r>
      <w:r w:rsidR="00E13F57" w:rsidRPr="00D05E23">
        <w:rPr>
          <w:rFonts w:ascii="Tahoma" w:hAnsi="Tahoma" w:cs="Tahoma"/>
          <w:b/>
          <w:bCs/>
          <w:iCs/>
          <w:sz w:val="24"/>
          <w:szCs w:val="24"/>
        </w:rPr>
        <w:t xml:space="preserve"> des résultats 2025</w:t>
      </w:r>
      <w:r w:rsidRPr="00D05E23">
        <w:rPr>
          <w:rFonts w:ascii="Tahoma" w:hAnsi="Tahoma" w:cs="Tahoma"/>
          <w:b/>
          <w:bCs/>
          <w:iCs/>
          <w:sz w:val="24"/>
          <w:szCs w:val="24"/>
        </w:rPr>
        <w:t xml:space="preserve"> ci-dessus :</w:t>
      </w:r>
    </w:p>
    <w:p w14:paraId="5FC179F0" w14:textId="25EFCF18" w:rsidR="00814EA9" w:rsidRPr="00D05E23" w:rsidRDefault="00814EA9" w:rsidP="00814EA9">
      <w:pPr>
        <w:pStyle w:val="M6"/>
        <w:numPr>
          <w:ilvl w:val="0"/>
          <w:numId w:val="10"/>
        </w:numPr>
        <w:ind w:left="360"/>
        <w:rPr>
          <w:rFonts w:ascii="Tahoma" w:hAnsi="Tahoma" w:cs="Tahoma"/>
          <w:b/>
          <w:bCs/>
          <w:sz w:val="24"/>
          <w:szCs w:val="24"/>
        </w:rPr>
      </w:pPr>
      <w:r w:rsidRPr="00D05E23">
        <w:rPr>
          <w:rFonts w:ascii="Tahoma" w:hAnsi="Tahoma" w:cs="Tahoma"/>
          <w:b/>
          <w:bCs/>
          <w:iCs/>
          <w:sz w:val="24"/>
          <w:szCs w:val="24"/>
        </w:rPr>
        <w:t xml:space="preserve">D’ANNULER ET REMPLACER </w:t>
      </w:r>
      <w:r w:rsidR="007E2EDB" w:rsidRPr="00D05E23">
        <w:rPr>
          <w:rFonts w:ascii="Tahoma" w:hAnsi="Tahoma" w:cs="Tahoma"/>
          <w:b/>
          <w:bCs/>
          <w:iCs/>
          <w:sz w:val="24"/>
          <w:szCs w:val="24"/>
        </w:rPr>
        <w:t xml:space="preserve">la délibération </w:t>
      </w:r>
      <w:r w:rsidR="00E13F57" w:rsidRPr="00D05E23">
        <w:rPr>
          <w:rFonts w:ascii="Tahoma" w:hAnsi="Tahoma" w:cs="Tahoma"/>
          <w:b/>
          <w:bCs/>
          <w:iCs/>
          <w:sz w:val="24"/>
          <w:szCs w:val="24"/>
        </w:rPr>
        <w:t xml:space="preserve">du Conseil Municipal du </w:t>
      </w:r>
      <w:r w:rsidR="007E2EDB" w:rsidRPr="00D05E23">
        <w:rPr>
          <w:rFonts w:ascii="Tahoma" w:hAnsi="Tahoma" w:cs="Tahoma"/>
          <w:b/>
          <w:bCs/>
          <w:iCs/>
          <w:sz w:val="24"/>
          <w:szCs w:val="24"/>
        </w:rPr>
        <w:t>28 Avril 2026</w:t>
      </w:r>
    </w:p>
    <w:p w14:paraId="2D80E734" w14:textId="4252CB48" w:rsidR="00E52839" w:rsidRPr="00E52839" w:rsidRDefault="00E52839" w:rsidP="00E52839">
      <w:pPr>
        <w:keepNext/>
        <w:shd w:val="clear" w:color="auto" w:fill="FFFFFF"/>
        <w:spacing w:before="240" w:after="120" w:line="240" w:lineRule="auto"/>
        <w:ind w:left="586"/>
        <w:jc w:val="both"/>
        <w:rPr>
          <w:rFonts w:ascii="Tahoma" w:hAnsi="Tahoma" w:cs="Tahoma"/>
          <w:b/>
          <w:sz w:val="24"/>
          <w:szCs w:val="24"/>
          <w:u w:val="single"/>
        </w:rPr>
      </w:pPr>
      <w:r>
        <w:rPr>
          <w:rFonts w:ascii="Tahoma" w:hAnsi="Tahoma" w:cs="Tahoma"/>
          <w:b/>
          <w:sz w:val="24"/>
          <w:szCs w:val="24"/>
          <w:u w:val="single"/>
        </w:rPr>
        <w:t xml:space="preserve">2°/ </w:t>
      </w:r>
      <w:r w:rsidRPr="00E52839">
        <w:rPr>
          <w:rFonts w:ascii="Tahoma" w:hAnsi="Tahoma" w:cs="Tahoma"/>
          <w:b/>
          <w:sz w:val="24"/>
          <w:szCs w:val="24"/>
          <w:u w:val="single"/>
        </w:rPr>
        <w:t>Approbation du Budget Primitif 2026</w:t>
      </w:r>
    </w:p>
    <w:p w14:paraId="50998B46" w14:textId="77777777" w:rsidR="00E52839" w:rsidRPr="009D226F" w:rsidRDefault="00E52839" w:rsidP="00CC1519">
      <w:pPr>
        <w:pStyle w:val="M6"/>
        <w:rPr>
          <w:rFonts w:ascii="Tahoma" w:hAnsi="Tahoma" w:cs="Tahoma"/>
          <w:b/>
          <w:bCs/>
          <w:iCs/>
          <w:color w:val="EE0000"/>
          <w:sz w:val="24"/>
          <w:szCs w:val="24"/>
        </w:rPr>
      </w:pPr>
    </w:p>
    <w:p w14:paraId="777CB8A8" w14:textId="20DEF83B" w:rsidR="00CC1519" w:rsidRPr="00D05E23" w:rsidRDefault="00CC1519" w:rsidP="00CC1519">
      <w:pPr>
        <w:widowControl w:val="0"/>
        <w:spacing w:after="0" w:line="240" w:lineRule="auto"/>
        <w:jc w:val="both"/>
        <w:rPr>
          <w:rFonts w:ascii="Tahoma" w:hAnsi="Tahoma" w:cs="Tahoma"/>
          <w:b/>
          <w:bCs/>
          <w:sz w:val="24"/>
          <w:szCs w:val="24"/>
        </w:rPr>
      </w:pPr>
      <w:r w:rsidRPr="00D05E23">
        <w:rPr>
          <w:rFonts w:ascii="Tahoma" w:hAnsi="Tahoma" w:cs="Tahoma"/>
          <w:b/>
          <w:bCs/>
          <w:sz w:val="24"/>
          <w:szCs w:val="24"/>
        </w:rPr>
        <w:t>Monsieur le Maire informe, dans le cadre du contrôle de légalité, il a été relevé que les montants inscrits dans la délibération d’approbation</w:t>
      </w:r>
      <w:r w:rsidR="00E52839" w:rsidRPr="00D05E23">
        <w:rPr>
          <w:rFonts w:ascii="Tahoma" w:hAnsi="Tahoma" w:cs="Tahoma"/>
          <w:b/>
          <w:bCs/>
          <w:sz w:val="24"/>
          <w:szCs w:val="24"/>
        </w:rPr>
        <w:t xml:space="preserve"> du Budget Primitif 2026 l’a</w:t>
      </w:r>
      <w:r w:rsidRPr="00D05E23">
        <w:rPr>
          <w:rFonts w:ascii="Tahoma" w:hAnsi="Tahoma" w:cs="Tahoma"/>
          <w:b/>
          <w:bCs/>
          <w:sz w:val="24"/>
          <w:szCs w:val="24"/>
        </w:rPr>
        <w:t xml:space="preserve">ffectation des résultats 2025, aux comptes 001, aux comptes 002 et au 1068 ont été arrondis </w:t>
      </w:r>
    </w:p>
    <w:p w14:paraId="06C4F368" w14:textId="77777777" w:rsidR="00CC1519" w:rsidRPr="00D05E23" w:rsidRDefault="00CC1519" w:rsidP="00CC1519">
      <w:pPr>
        <w:widowControl w:val="0"/>
        <w:spacing w:after="0" w:line="240" w:lineRule="auto"/>
        <w:jc w:val="both"/>
        <w:rPr>
          <w:rFonts w:ascii="Tahoma" w:hAnsi="Tahoma" w:cs="Tahoma"/>
          <w:b/>
          <w:bCs/>
          <w:color w:val="EE0000"/>
          <w:sz w:val="24"/>
          <w:szCs w:val="24"/>
        </w:rPr>
      </w:pPr>
      <w:r w:rsidRPr="00D05E23">
        <w:rPr>
          <w:rFonts w:ascii="Tahoma" w:hAnsi="Tahoma" w:cs="Tahoma"/>
          <w:b/>
          <w:bCs/>
          <w:sz w:val="24"/>
          <w:szCs w:val="24"/>
        </w:rPr>
        <w:t xml:space="preserve">Il est demandé d’annuler et de remplacer la délibération en y inscrivant les montants réels </w:t>
      </w:r>
    </w:p>
    <w:p w14:paraId="3EF8B5DD" w14:textId="77777777" w:rsidR="00CC1519" w:rsidRPr="00D05E23" w:rsidRDefault="00CC1519" w:rsidP="00CC1519">
      <w:pPr>
        <w:pStyle w:val="M6"/>
        <w:rPr>
          <w:rFonts w:ascii="Tahoma" w:hAnsi="Tahoma" w:cs="Tahoma"/>
          <w:b/>
          <w:bCs/>
          <w:sz w:val="24"/>
          <w:szCs w:val="24"/>
        </w:rPr>
      </w:pPr>
    </w:p>
    <w:p w14:paraId="595B7BD6" w14:textId="77777777" w:rsidR="007E2EDB" w:rsidRPr="00EA32B1" w:rsidRDefault="007E2EDB" w:rsidP="007E2EDB">
      <w:pPr>
        <w:pStyle w:val="M6"/>
        <w:ind w:left="0" w:firstLine="0"/>
        <w:rPr>
          <w:rStyle w:val="PointS"/>
          <w:rFonts w:ascii="Tahoma" w:hAnsi="Tahoma" w:cs="Tahoma"/>
          <w:sz w:val="24"/>
          <w:szCs w:val="24"/>
        </w:rPr>
      </w:pPr>
      <w:r w:rsidRPr="00EA32B1">
        <w:rPr>
          <w:rFonts w:ascii="Tahoma" w:hAnsi="Tahoma" w:cs="Tahoma"/>
          <w:sz w:val="24"/>
          <w:szCs w:val="24"/>
        </w:rPr>
        <w:t>Monsieur le Maire invite le conseil municipal à adopter le budget primitif 2026 de notre commune, qui se compose du budget principal. </w:t>
      </w:r>
    </w:p>
    <w:p w14:paraId="25AAAC7E" w14:textId="77777777" w:rsidR="007E2EDB" w:rsidRPr="00EA32B1" w:rsidRDefault="007E2EDB" w:rsidP="007E2EDB">
      <w:pPr>
        <w:pStyle w:val="M6"/>
        <w:ind w:left="0" w:firstLine="0"/>
        <w:rPr>
          <w:rFonts w:ascii="Tahoma" w:hAnsi="Tahoma" w:cs="Tahoma"/>
          <w:sz w:val="24"/>
          <w:szCs w:val="24"/>
        </w:rPr>
      </w:pPr>
    </w:p>
    <w:p w14:paraId="1FA818E5"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rPr>
        <w:t>Le contenu détaillé de ce budget a été présenté lors de la commission Finances du 16 avril 2026 et figure dans le document qui a été remis. La présentation est conforme aux instructions budgétaires et comptables en vigueur.</w:t>
      </w:r>
    </w:p>
    <w:p w14:paraId="0ECFC8BC" w14:textId="77777777" w:rsidR="007E2EDB" w:rsidRPr="00EA32B1" w:rsidRDefault="007E2EDB" w:rsidP="007E2EDB">
      <w:pPr>
        <w:pStyle w:val="M6"/>
        <w:ind w:left="0" w:firstLine="0"/>
        <w:rPr>
          <w:rFonts w:ascii="Tahoma" w:hAnsi="Tahoma" w:cs="Tahoma"/>
          <w:sz w:val="24"/>
          <w:szCs w:val="24"/>
        </w:rPr>
      </w:pPr>
    </w:p>
    <w:p w14:paraId="545488F8"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rPr>
        <w:t>Ce budget s’équilibre ainsi :</w:t>
      </w:r>
    </w:p>
    <w:p w14:paraId="4A178688"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u w:val="single"/>
        </w:rPr>
        <w:t>FONCTIONNEMENT</w:t>
      </w:r>
      <w:r w:rsidRPr="00EA32B1">
        <w:rPr>
          <w:rFonts w:ascii="Tahoma" w:hAnsi="Tahoma" w:cs="Tahoma"/>
          <w:sz w:val="24"/>
          <w:szCs w:val="24"/>
        </w:rPr>
        <w:t> : Dépenses et Recettes</w:t>
      </w:r>
      <w:r w:rsidRPr="00EA32B1">
        <w:rPr>
          <w:rFonts w:ascii="Tahoma" w:hAnsi="Tahoma" w:cs="Tahoma"/>
          <w:sz w:val="24"/>
          <w:szCs w:val="24"/>
        </w:rPr>
        <w:tab/>
      </w:r>
      <w:r w:rsidRPr="00EA32B1">
        <w:rPr>
          <w:rFonts w:ascii="Tahoma" w:hAnsi="Tahoma" w:cs="Tahoma"/>
          <w:sz w:val="24"/>
          <w:szCs w:val="24"/>
        </w:rPr>
        <w:tab/>
        <w:t>1 393 452.00</w:t>
      </w:r>
    </w:p>
    <w:p w14:paraId="0390F397"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u w:val="single"/>
        </w:rPr>
        <w:t>INVESTISSEMENT</w:t>
      </w:r>
      <w:r w:rsidRPr="00EA32B1">
        <w:rPr>
          <w:rFonts w:ascii="Tahoma" w:hAnsi="Tahoma" w:cs="Tahoma"/>
          <w:sz w:val="24"/>
          <w:szCs w:val="24"/>
        </w:rPr>
        <w:t xml:space="preserve">   : Dépenses et Recettes</w:t>
      </w:r>
      <w:r w:rsidRPr="00EA32B1">
        <w:rPr>
          <w:rFonts w:ascii="Tahoma" w:hAnsi="Tahoma" w:cs="Tahoma"/>
          <w:sz w:val="24"/>
          <w:szCs w:val="24"/>
        </w:rPr>
        <w:tab/>
      </w:r>
      <w:r w:rsidRPr="00EA32B1">
        <w:rPr>
          <w:rFonts w:ascii="Tahoma" w:hAnsi="Tahoma" w:cs="Tahoma"/>
          <w:sz w:val="24"/>
          <w:szCs w:val="24"/>
        </w:rPr>
        <w:tab/>
        <w:t xml:space="preserve">   690 251.00</w:t>
      </w:r>
    </w:p>
    <w:p w14:paraId="6ADD95B6"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u w:val="single"/>
        </w:rPr>
        <w:t xml:space="preserve">TOTAL   </w:t>
      </w:r>
      <w:r w:rsidRPr="00EA32B1">
        <w:rPr>
          <w:rFonts w:ascii="Tahoma" w:hAnsi="Tahoma" w:cs="Tahoma"/>
          <w:sz w:val="24"/>
          <w:szCs w:val="24"/>
        </w:rPr>
        <w:t xml:space="preserve">                :                                            </w:t>
      </w:r>
      <w:r w:rsidRPr="00EA32B1">
        <w:rPr>
          <w:rFonts w:ascii="Tahoma" w:hAnsi="Tahoma" w:cs="Tahoma"/>
          <w:sz w:val="24"/>
          <w:szCs w:val="24"/>
        </w:rPr>
        <w:tab/>
        <w:t>2 083 703.00</w:t>
      </w:r>
    </w:p>
    <w:p w14:paraId="51C54740" w14:textId="77777777" w:rsidR="007E2EDB" w:rsidRPr="00EA32B1" w:rsidRDefault="007E2EDB" w:rsidP="007E2EDB">
      <w:pPr>
        <w:pStyle w:val="M6"/>
        <w:ind w:left="0" w:firstLine="0"/>
        <w:rPr>
          <w:rFonts w:ascii="Tahoma" w:hAnsi="Tahoma" w:cs="Tahoma"/>
          <w:sz w:val="24"/>
          <w:szCs w:val="24"/>
        </w:rPr>
      </w:pPr>
    </w:p>
    <w:p w14:paraId="184B3DE4" w14:textId="77777777" w:rsidR="007E2EDB" w:rsidRPr="00D05E23" w:rsidRDefault="007E2EDB" w:rsidP="007E2EDB">
      <w:pPr>
        <w:pStyle w:val="M6"/>
        <w:ind w:left="0" w:firstLine="0"/>
        <w:rPr>
          <w:rFonts w:ascii="Tahoma" w:hAnsi="Tahoma" w:cs="Tahoma"/>
          <w:sz w:val="24"/>
          <w:szCs w:val="24"/>
        </w:rPr>
      </w:pPr>
      <w:r w:rsidRPr="00D05E23">
        <w:rPr>
          <w:rFonts w:ascii="Tahoma" w:hAnsi="Tahoma" w:cs="Tahoma"/>
          <w:sz w:val="24"/>
          <w:szCs w:val="24"/>
        </w:rPr>
        <w:t>BUDGET PRINCIPAL</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1"/>
      </w:tblGrid>
      <w:tr w:rsidR="007E2EDB" w:rsidRPr="00EA32B1" w14:paraId="1306A350" w14:textId="77777777" w:rsidTr="004E21A0">
        <w:tc>
          <w:tcPr>
            <w:tcW w:w="1571" w:type="dxa"/>
            <w:tcBorders>
              <w:top w:val="nil"/>
              <w:left w:val="nil"/>
              <w:bottom w:val="nil"/>
            </w:tcBorders>
          </w:tcPr>
          <w:p w14:paraId="19920CED" w14:textId="77777777" w:rsidR="007E2EDB" w:rsidRPr="00EA32B1" w:rsidRDefault="007E2EDB" w:rsidP="004E21A0">
            <w:pPr>
              <w:pStyle w:val="TblTexteCentr"/>
              <w:rPr>
                <w:rFonts w:ascii="Tahoma" w:hAnsi="Tahoma" w:cs="Tahoma"/>
                <w:sz w:val="24"/>
                <w:szCs w:val="24"/>
              </w:rPr>
            </w:pPr>
          </w:p>
        </w:tc>
      </w:tr>
    </w:tbl>
    <w:p w14:paraId="00B3E4EC" w14:textId="77777777" w:rsidR="007E2EDB" w:rsidRPr="00EA32B1" w:rsidRDefault="007E2EDB" w:rsidP="007E2EDB">
      <w:pPr>
        <w:pStyle w:val="M6"/>
        <w:ind w:left="0" w:firstLine="0"/>
        <w:rPr>
          <w:rFonts w:ascii="Tahoma" w:hAnsi="Tahoma" w:cs="Tahoma"/>
          <w:i/>
          <w:sz w:val="24"/>
          <w:szCs w:val="24"/>
        </w:rPr>
      </w:pPr>
      <w:r w:rsidRPr="00EA32B1">
        <w:rPr>
          <w:rFonts w:ascii="Tahoma" w:hAnsi="Tahoma" w:cs="Tahoma"/>
          <w:i/>
          <w:sz w:val="24"/>
          <w:szCs w:val="24"/>
        </w:rPr>
        <w:t>RÉPARTITION PAR CHAPITRES</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8"/>
        <w:gridCol w:w="2528"/>
        <w:gridCol w:w="1748"/>
        <w:gridCol w:w="1731"/>
        <w:gridCol w:w="1807"/>
      </w:tblGrid>
      <w:tr w:rsidR="007E2EDB" w:rsidRPr="00EA32B1" w14:paraId="135BC00E" w14:textId="77777777" w:rsidTr="004E21A0">
        <w:tc>
          <w:tcPr>
            <w:tcW w:w="9022" w:type="dxa"/>
            <w:gridSpan w:val="5"/>
          </w:tcPr>
          <w:p w14:paraId="1061CF56" w14:textId="77777777" w:rsidR="007E2EDB" w:rsidRPr="00EA32B1" w:rsidRDefault="007E2EDB" w:rsidP="004E21A0">
            <w:pPr>
              <w:pStyle w:val="Tbltitre"/>
              <w:rPr>
                <w:rFonts w:ascii="Tahoma" w:hAnsi="Tahoma" w:cs="Tahoma"/>
                <w:sz w:val="20"/>
                <w:szCs w:val="20"/>
              </w:rPr>
            </w:pPr>
            <w:r w:rsidRPr="00EA32B1">
              <w:rPr>
                <w:rFonts w:ascii="Tahoma" w:hAnsi="Tahoma" w:cs="Tahoma"/>
                <w:color w:val="auto"/>
                <w:sz w:val="20"/>
                <w:szCs w:val="20"/>
              </w:rPr>
              <w:t>SECTION DE FONCTIONNEMENT – DÉPENSES</w:t>
            </w:r>
          </w:p>
        </w:tc>
      </w:tr>
      <w:tr w:rsidR="007E2EDB" w:rsidRPr="00EA32B1" w14:paraId="327D5D54" w14:textId="77777777" w:rsidTr="004E21A0">
        <w:tc>
          <w:tcPr>
            <w:tcW w:w="1208" w:type="dxa"/>
          </w:tcPr>
          <w:p w14:paraId="41E3A5B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Chapitres</w:t>
            </w:r>
          </w:p>
        </w:tc>
        <w:tc>
          <w:tcPr>
            <w:tcW w:w="2528" w:type="dxa"/>
          </w:tcPr>
          <w:p w14:paraId="5558A69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Intitulés</w:t>
            </w:r>
          </w:p>
        </w:tc>
        <w:tc>
          <w:tcPr>
            <w:tcW w:w="1748" w:type="dxa"/>
          </w:tcPr>
          <w:p w14:paraId="44FC0037"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Opérations réelles</w:t>
            </w:r>
          </w:p>
        </w:tc>
        <w:tc>
          <w:tcPr>
            <w:tcW w:w="1731" w:type="dxa"/>
          </w:tcPr>
          <w:p w14:paraId="12A12682"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Opérations d’ordre</w:t>
            </w:r>
          </w:p>
        </w:tc>
        <w:tc>
          <w:tcPr>
            <w:tcW w:w="1807" w:type="dxa"/>
          </w:tcPr>
          <w:p w14:paraId="4B4F0B9D" w14:textId="77777777" w:rsidR="007E2EDB" w:rsidRPr="00D05E23" w:rsidRDefault="007E2EDB" w:rsidP="004E21A0">
            <w:pPr>
              <w:pStyle w:val="TblTexteCentr"/>
              <w:rPr>
                <w:rFonts w:ascii="Tahoma" w:hAnsi="Tahoma" w:cs="Tahoma"/>
                <w:sz w:val="20"/>
                <w:szCs w:val="20"/>
              </w:rPr>
            </w:pPr>
            <w:r w:rsidRPr="00D05E23">
              <w:rPr>
                <w:rFonts w:ascii="Tahoma" w:hAnsi="Tahoma" w:cs="Tahoma"/>
                <w:sz w:val="20"/>
                <w:szCs w:val="20"/>
              </w:rPr>
              <w:t>Total</w:t>
            </w:r>
          </w:p>
        </w:tc>
      </w:tr>
      <w:tr w:rsidR="007E2EDB" w:rsidRPr="00EA32B1" w14:paraId="6E95DFDE" w14:textId="77777777" w:rsidTr="004E21A0">
        <w:tc>
          <w:tcPr>
            <w:tcW w:w="1208" w:type="dxa"/>
          </w:tcPr>
          <w:p w14:paraId="0E722A7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011 </w:t>
            </w:r>
          </w:p>
        </w:tc>
        <w:tc>
          <w:tcPr>
            <w:tcW w:w="2528" w:type="dxa"/>
          </w:tcPr>
          <w:p w14:paraId="4CD32377"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Charges à caractère général </w:t>
            </w:r>
          </w:p>
        </w:tc>
        <w:tc>
          <w:tcPr>
            <w:tcW w:w="1748" w:type="dxa"/>
          </w:tcPr>
          <w:p w14:paraId="5B047414"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324 677.00</w:t>
            </w:r>
          </w:p>
        </w:tc>
        <w:tc>
          <w:tcPr>
            <w:tcW w:w="1731" w:type="dxa"/>
          </w:tcPr>
          <w:p w14:paraId="54E61A07"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1A815490"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324 677.00</w:t>
            </w:r>
          </w:p>
        </w:tc>
      </w:tr>
      <w:tr w:rsidR="007E2EDB" w:rsidRPr="00EA32B1" w14:paraId="6CF4E71A" w14:textId="77777777" w:rsidTr="004E21A0">
        <w:tc>
          <w:tcPr>
            <w:tcW w:w="1208" w:type="dxa"/>
          </w:tcPr>
          <w:p w14:paraId="06BA3366"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012</w:t>
            </w:r>
          </w:p>
        </w:tc>
        <w:tc>
          <w:tcPr>
            <w:tcW w:w="2528" w:type="dxa"/>
          </w:tcPr>
          <w:p w14:paraId="30528B5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Charges de personnel et frais assimilés</w:t>
            </w:r>
          </w:p>
        </w:tc>
        <w:tc>
          <w:tcPr>
            <w:tcW w:w="1748" w:type="dxa"/>
          </w:tcPr>
          <w:p w14:paraId="69B7BCA0"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392 800.00</w:t>
            </w:r>
          </w:p>
        </w:tc>
        <w:tc>
          <w:tcPr>
            <w:tcW w:w="1731" w:type="dxa"/>
          </w:tcPr>
          <w:p w14:paraId="48CC3F49"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5EA4A258"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392 800.00</w:t>
            </w:r>
          </w:p>
        </w:tc>
      </w:tr>
      <w:tr w:rsidR="007E2EDB" w:rsidRPr="00EA32B1" w14:paraId="4C332CFE" w14:textId="77777777" w:rsidTr="004E21A0">
        <w:tc>
          <w:tcPr>
            <w:tcW w:w="1208" w:type="dxa"/>
          </w:tcPr>
          <w:p w14:paraId="0A52C82F"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014 </w:t>
            </w:r>
          </w:p>
        </w:tc>
        <w:tc>
          <w:tcPr>
            <w:tcW w:w="2528" w:type="dxa"/>
          </w:tcPr>
          <w:p w14:paraId="24D670BE"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Atténuation de produits</w:t>
            </w:r>
          </w:p>
        </w:tc>
        <w:tc>
          <w:tcPr>
            <w:tcW w:w="1748" w:type="dxa"/>
          </w:tcPr>
          <w:p w14:paraId="51AFEF4E"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87 882.00</w:t>
            </w:r>
          </w:p>
        </w:tc>
        <w:tc>
          <w:tcPr>
            <w:tcW w:w="1731" w:type="dxa"/>
          </w:tcPr>
          <w:p w14:paraId="657C6BB6"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713CFFED"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87 882.00</w:t>
            </w:r>
          </w:p>
        </w:tc>
      </w:tr>
      <w:tr w:rsidR="007E2EDB" w:rsidRPr="00EA32B1" w14:paraId="3497274D" w14:textId="77777777" w:rsidTr="004E21A0">
        <w:tc>
          <w:tcPr>
            <w:tcW w:w="1208" w:type="dxa"/>
          </w:tcPr>
          <w:p w14:paraId="6251FCE4"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016 </w:t>
            </w:r>
          </w:p>
        </w:tc>
        <w:tc>
          <w:tcPr>
            <w:tcW w:w="2528" w:type="dxa"/>
          </w:tcPr>
          <w:p w14:paraId="7E5F90E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APA</w:t>
            </w:r>
          </w:p>
        </w:tc>
        <w:tc>
          <w:tcPr>
            <w:tcW w:w="1748" w:type="dxa"/>
          </w:tcPr>
          <w:p w14:paraId="33466168"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731" w:type="dxa"/>
          </w:tcPr>
          <w:p w14:paraId="2E139FE2"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41E9776B"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18A6E2CB" w14:textId="77777777" w:rsidTr="004E21A0">
        <w:tc>
          <w:tcPr>
            <w:tcW w:w="1208" w:type="dxa"/>
          </w:tcPr>
          <w:p w14:paraId="25CB903D"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017 </w:t>
            </w:r>
          </w:p>
        </w:tc>
        <w:tc>
          <w:tcPr>
            <w:tcW w:w="2528" w:type="dxa"/>
          </w:tcPr>
          <w:p w14:paraId="0D6930C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RSA/Régularisation de RMI</w:t>
            </w:r>
          </w:p>
        </w:tc>
        <w:tc>
          <w:tcPr>
            <w:tcW w:w="1748" w:type="dxa"/>
          </w:tcPr>
          <w:p w14:paraId="17811A1D"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731" w:type="dxa"/>
          </w:tcPr>
          <w:p w14:paraId="4ED37984"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21E99286"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69A4B070" w14:textId="77777777" w:rsidTr="004E21A0">
        <w:tc>
          <w:tcPr>
            <w:tcW w:w="1208" w:type="dxa"/>
          </w:tcPr>
          <w:p w14:paraId="55573D7E"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65</w:t>
            </w:r>
          </w:p>
        </w:tc>
        <w:tc>
          <w:tcPr>
            <w:tcW w:w="2528" w:type="dxa"/>
          </w:tcPr>
          <w:p w14:paraId="0EDEEA0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Autres charges de gestion courante (sauf 6586)</w:t>
            </w:r>
          </w:p>
        </w:tc>
        <w:tc>
          <w:tcPr>
            <w:tcW w:w="1748" w:type="dxa"/>
          </w:tcPr>
          <w:p w14:paraId="18C42366"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157 100.00</w:t>
            </w:r>
          </w:p>
        </w:tc>
        <w:tc>
          <w:tcPr>
            <w:tcW w:w="1731" w:type="dxa"/>
          </w:tcPr>
          <w:p w14:paraId="378EBD46"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79FFE943"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157 100.00</w:t>
            </w:r>
          </w:p>
        </w:tc>
      </w:tr>
      <w:tr w:rsidR="007E2EDB" w:rsidRPr="00EA32B1" w14:paraId="56B801FC" w14:textId="77777777" w:rsidTr="004E21A0">
        <w:tc>
          <w:tcPr>
            <w:tcW w:w="1208" w:type="dxa"/>
          </w:tcPr>
          <w:p w14:paraId="6E11B7B0"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6566 </w:t>
            </w:r>
          </w:p>
        </w:tc>
        <w:tc>
          <w:tcPr>
            <w:tcW w:w="2528" w:type="dxa"/>
          </w:tcPr>
          <w:p w14:paraId="38C0D692"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Frais fonctionnement des groupes d’élus</w:t>
            </w:r>
          </w:p>
        </w:tc>
        <w:tc>
          <w:tcPr>
            <w:tcW w:w="1748" w:type="dxa"/>
          </w:tcPr>
          <w:p w14:paraId="58F46DCA"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731" w:type="dxa"/>
          </w:tcPr>
          <w:p w14:paraId="3424B48D"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7F2F5AB6"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043A1C54" w14:textId="77777777" w:rsidTr="004E21A0">
        <w:tc>
          <w:tcPr>
            <w:tcW w:w="1208" w:type="dxa"/>
          </w:tcPr>
          <w:p w14:paraId="6C3102C7"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66 </w:t>
            </w:r>
          </w:p>
        </w:tc>
        <w:tc>
          <w:tcPr>
            <w:tcW w:w="2528" w:type="dxa"/>
          </w:tcPr>
          <w:p w14:paraId="2F446B27"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Charges financières</w:t>
            </w:r>
          </w:p>
        </w:tc>
        <w:tc>
          <w:tcPr>
            <w:tcW w:w="1748" w:type="dxa"/>
          </w:tcPr>
          <w:p w14:paraId="6ECF8F82"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16 000.00</w:t>
            </w:r>
          </w:p>
        </w:tc>
        <w:tc>
          <w:tcPr>
            <w:tcW w:w="1731" w:type="dxa"/>
          </w:tcPr>
          <w:p w14:paraId="2BC14DFD"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31D99BC8"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16 000.00</w:t>
            </w:r>
          </w:p>
        </w:tc>
      </w:tr>
      <w:tr w:rsidR="007E2EDB" w:rsidRPr="00EA32B1" w14:paraId="3F1ABE7D" w14:textId="77777777" w:rsidTr="004E21A0">
        <w:tc>
          <w:tcPr>
            <w:tcW w:w="1208" w:type="dxa"/>
          </w:tcPr>
          <w:p w14:paraId="445D7FBB"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67</w:t>
            </w:r>
          </w:p>
        </w:tc>
        <w:tc>
          <w:tcPr>
            <w:tcW w:w="2528" w:type="dxa"/>
          </w:tcPr>
          <w:p w14:paraId="51FA1222"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Charges spécifiques </w:t>
            </w:r>
          </w:p>
        </w:tc>
        <w:tc>
          <w:tcPr>
            <w:tcW w:w="1748" w:type="dxa"/>
          </w:tcPr>
          <w:p w14:paraId="01967D18"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3 000.00</w:t>
            </w:r>
          </w:p>
        </w:tc>
        <w:tc>
          <w:tcPr>
            <w:tcW w:w="1731" w:type="dxa"/>
          </w:tcPr>
          <w:p w14:paraId="0549B3ED"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807" w:type="dxa"/>
          </w:tcPr>
          <w:p w14:paraId="77883308"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3 000.00</w:t>
            </w:r>
          </w:p>
        </w:tc>
      </w:tr>
      <w:tr w:rsidR="007E2EDB" w:rsidRPr="00EA32B1" w14:paraId="126DCF05" w14:textId="77777777" w:rsidTr="004E21A0">
        <w:tc>
          <w:tcPr>
            <w:tcW w:w="1208" w:type="dxa"/>
          </w:tcPr>
          <w:p w14:paraId="000A9050"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68</w:t>
            </w:r>
          </w:p>
        </w:tc>
        <w:tc>
          <w:tcPr>
            <w:tcW w:w="2528" w:type="dxa"/>
          </w:tcPr>
          <w:p w14:paraId="304F0ACE"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xml:space="preserve">Dotation aux provisions dépréciations </w:t>
            </w:r>
          </w:p>
        </w:tc>
        <w:tc>
          <w:tcPr>
            <w:tcW w:w="1748" w:type="dxa"/>
          </w:tcPr>
          <w:p w14:paraId="635E4E16"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900.00</w:t>
            </w:r>
          </w:p>
        </w:tc>
        <w:tc>
          <w:tcPr>
            <w:tcW w:w="1731" w:type="dxa"/>
          </w:tcPr>
          <w:p w14:paraId="33E693E2" w14:textId="77777777" w:rsidR="007E2EDB" w:rsidRPr="00EA32B1" w:rsidRDefault="007E2EDB" w:rsidP="004E21A0">
            <w:pPr>
              <w:pStyle w:val="Tbltexte"/>
              <w:rPr>
                <w:rFonts w:ascii="Tahoma" w:hAnsi="Tahoma" w:cs="Tahoma"/>
                <w:sz w:val="20"/>
                <w:szCs w:val="20"/>
              </w:rPr>
            </w:pPr>
          </w:p>
        </w:tc>
        <w:tc>
          <w:tcPr>
            <w:tcW w:w="1807" w:type="dxa"/>
          </w:tcPr>
          <w:p w14:paraId="2FC4228A"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900.00</w:t>
            </w:r>
          </w:p>
        </w:tc>
      </w:tr>
      <w:tr w:rsidR="007E2EDB" w:rsidRPr="00EA32B1" w14:paraId="6F03827B" w14:textId="77777777" w:rsidTr="004E21A0">
        <w:tc>
          <w:tcPr>
            <w:tcW w:w="1208" w:type="dxa"/>
          </w:tcPr>
          <w:p w14:paraId="19AB9FDA"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023</w:t>
            </w:r>
          </w:p>
        </w:tc>
        <w:tc>
          <w:tcPr>
            <w:tcW w:w="2528" w:type="dxa"/>
          </w:tcPr>
          <w:p w14:paraId="6820280A"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Virement à la section d’investissement</w:t>
            </w:r>
          </w:p>
        </w:tc>
        <w:tc>
          <w:tcPr>
            <w:tcW w:w="1748" w:type="dxa"/>
          </w:tcPr>
          <w:p w14:paraId="34ACEA2A" w14:textId="77777777" w:rsidR="007E2EDB" w:rsidRPr="00EA32B1" w:rsidRDefault="007E2EDB" w:rsidP="004E21A0">
            <w:pPr>
              <w:pStyle w:val="Tbltexte"/>
              <w:jc w:val="center"/>
              <w:rPr>
                <w:rFonts w:ascii="Tahoma" w:hAnsi="Tahoma" w:cs="Tahoma"/>
                <w:sz w:val="20"/>
                <w:szCs w:val="20"/>
              </w:rPr>
            </w:pPr>
          </w:p>
        </w:tc>
        <w:tc>
          <w:tcPr>
            <w:tcW w:w="1731" w:type="dxa"/>
          </w:tcPr>
          <w:p w14:paraId="68A021A0"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405 638.00</w:t>
            </w:r>
          </w:p>
        </w:tc>
        <w:tc>
          <w:tcPr>
            <w:tcW w:w="1807" w:type="dxa"/>
          </w:tcPr>
          <w:p w14:paraId="6236E531"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405 638.00</w:t>
            </w:r>
          </w:p>
        </w:tc>
      </w:tr>
      <w:tr w:rsidR="007E2EDB" w:rsidRPr="00EA32B1" w14:paraId="11E1137B" w14:textId="77777777" w:rsidTr="004E21A0">
        <w:tc>
          <w:tcPr>
            <w:tcW w:w="1208" w:type="dxa"/>
          </w:tcPr>
          <w:p w14:paraId="74B1A849"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042</w:t>
            </w:r>
          </w:p>
        </w:tc>
        <w:tc>
          <w:tcPr>
            <w:tcW w:w="2528" w:type="dxa"/>
          </w:tcPr>
          <w:p w14:paraId="5E91DF3F"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 d’ordre transfert entre sections</w:t>
            </w:r>
          </w:p>
        </w:tc>
        <w:tc>
          <w:tcPr>
            <w:tcW w:w="1748" w:type="dxa"/>
          </w:tcPr>
          <w:p w14:paraId="1D2E4EED" w14:textId="77777777" w:rsidR="007E2EDB" w:rsidRPr="00EA32B1" w:rsidRDefault="007E2EDB" w:rsidP="004E21A0">
            <w:pPr>
              <w:pStyle w:val="Tbltexte"/>
              <w:jc w:val="center"/>
              <w:rPr>
                <w:rFonts w:ascii="Tahoma" w:hAnsi="Tahoma" w:cs="Tahoma"/>
                <w:sz w:val="20"/>
                <w:szCs w:val="20"/>
              </w:rPr>
            </w:pPr>
          </w:p>
        </w:tc>
        <w:tc>
          <w:tcPr>
            <w:tcW w:w="1731" w:type="dxa"/>
          </w:tcPr>
          <w:p w14:paraId="1496A82D"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5 455.00</w:t>
            </w:r>
          </w:p>
        </w:tc>
        <w:tc>
          <w:tcPr>
            <w:tcW w:w="1807" w:type="dxa"/>
          </w:tcPr>
          <w:p w14:paraId="72BE8429"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5 455.00</w:t>
            </w:r>
          </w:p>
        </w:tc>
      </w:tr>
      <w:tr w:rsidR="007E2EDB" w:rsidRPr="00EA32B1" w14:paraId="748F5C67" w14:textId="77777777" w:rsidTr="004E21A0">
        <w:tc>
          <w:tcPr>
            <w:tcW w:w="1208" w:type="dxa"/>
          </w:tcPr>
          <w:p w14:paraId="02B50F75"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043</w:t>
            </w:r>
          </w:p>
        </w:tc>
        <w:tc>
          <w:tcPr>
            <w:tcW w:w="2528" w:type="dxa"/>
          </w:tcPr>
          <w:p w14:paraId="771EB0B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 d’ordre intérieur de la section</w:t>
            </w:r>
          </w:p>
        </w:tc>
        <w:tc>
          <w:tcPr>
            <w:tcW w:w="1748" w:type="dxa"/>
          </w:tcPr>
          <w:p w14:paraId="6F6DC1E1" w14:textId="77777777" w:rsidR="007E2EDB" w:rsidRPr="00EA32B1" w:rsidRDefault="007E2EDB" w:rsidP="004E21A0">
            <w:pPr>
              <w:pStyle w:val="Tbltexte"/>
              <w:jc w:val="center"/>
              <w:rPr>
                <w:rFonts w:ascii="Tahoma" w:hAnsi="Tahoma" w:cs="Tahoma"/>
                <w:sz w:val="20"/>
                <w:szCs w:val="20"/>
              </w:rPr>
            </w:pPr>
          </w:p>
        </w:tc>
        <w:tc>
          <w:tcPr>
            <w:tcW w:w="1731" w:type="dxa"/>
          </w:tcPr>
          <w:p w14:paraId="60B3D96F"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6EA96B89"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7C364AA7" w14:textId="77777777" w:rsidTr="004E21A0">
        <w:tc>
          <w:tcPr>
            <w:tcW w:w="3736" w:type="dxa"/>
            <w:gridSpan w:val="2"/>
          </w:tcPr>
          <w:p w14:paraId="3AD8E284" w14:textId="77777777" w:rsidR="007E2EDB" w:rsidRPr="00D05E23" w:rsidRDefault="007E2EDB" w:rsidP="004E21A0">
            <w:pPr>
              <w:pStyle w:val="TblTexteCentr"/>
              <w:rPr>
                <w:rFonts w:ascii="Tahoma" w:hAnsi="Tahoma" w:cs="Tahoma"/>
                <w:sz w:val="20"/>
                <w:szCs w:val="20"/>
              </w:rPr>
            </w:pPr>
            <w:r w:rsidRPr="00D05E23">
              <w:rPr>
                <w:rFonts w:ascii="Tahoma" w:hAnsi="Tahoma" w:cs="Tahoma"/>
                <w:sz w:val="20"/>
                <w:szCs w:val="20"/>
              </w:rPr>
              <w:t>TOTAL</w:t>
            </w:r>
          </w:p>
        </w:tc>
        <w:tc>
          <w:tcPr>
            <w:tcW w:w="1748" w:type="dxa"/>
          </w:tcPr>
          <w:p w14:paraId="2D76A89D"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982 359.00</w:t>
            </w:r>
          </w:p>
        </w:tc>
        <w:tc>
          <w:tcPr>
            <w:tcW w:w="1731" w:type="dxa"/>
          </w:tcPr>
          <w:p w14:paraId="3C2F4D87" w14:textId="77777777" w:rsidR="007E2EDB" w:rsidRPr="00D05E23" w:rsidRDefault="007E2EDB" w:rsidP="004E21A0">
            <w:pPr>
              <w:pStyle w:val="Tbltexte"/>
              <w:rPr>
                <w:rFonts w:ascii="Tahoma" w:hAnsi="Tahoma" w:cs="Tahoma"/>
                <w:sz w:val="20"/>
                <w:szCs w:val="20"/>
              </w:rPr>
            </w:pPr>
            <w:r w:rsidRPr="00D05E23">
              <w:rPr>
                <w:rFonts w:ascii="Tahoma" w:hAnsi="Tahoma" w:cs="Tahoma"/>
                <w:sz w:val="20"/>
                <w:szCs w:val="20"/>
              </w:rPr>
              <w:t>411 093.00</w:t>
            </w:r>
          </w:p>
        </w:tc>
        <w:tc>
          <w:tcPr>
            <w:tcW w:w="1807" w:type="dxa"/>
          </w:tcPr>
          <w:p w14:paraId="7DBDFA3F"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1 393 452.00</w:t>
            </w:r>
          </w:p>
        </w:tc>
      </w:tr>
      <w:tr w:rsidR="007E2EDB" w:rsidRPr="00EA32B1" w14:paraId="39296ACB" w14:textId="77777777" w:rsidTr="004E21A0">
        <w:tc>
          <w:tcPr>
            <w:tcW w:w="3736" w:type="dxa"/>
            <w:gridSpan w:val="2"/>
          </w:tcPr>
          <w:p w14:paraId="49DAEDF7" w14:textId="77777777" w:rsidR="007E2EDB" w:rsidRPr="00D05E23" w:rsidRDefault="007E2EDB" w:rsidP="004E21A0">
            <w:pPr>
              <w:pStyle w:val="TblTexteCentr"/>
              <w:rPr>
                <w:rFonts w:ascii="Tahoma" w:hAnsi="Tahoma" w:cs="Tahoma"/>
                <w:sz w:val="20"/>
                <w:szCs w:val="20"/>
              </w:rPr>
            </w:pPr>
            <w:r w:rsidRPr="00D05E23">
              <w:rPr>
                <w:rFonts w:ascii="Tahoma" w:hAnsi="Tahoma" w:cs="Tahoma"/>
                <w:sz w:val="20"/>
                <w:szCs w:val="20"/>
              </w:rPr>
              <w:t>D 002 RESULTAT REPORTE</w:t>
            </w:r>
          </w:p>
        </w:tc>
        <w:tc>
          <w:tcPr>
            <w:tcW w:w="1748" w:type="dxa"/>
          </w:tcPr>
          <w:p w14:paraId="6EE7FBF6" w14:textId="77777777" w:rsidR="007E2EDB" w:rsidRPr="00D05E23" w:rsidRDefault="007E2EDB" w:rsidP="004E21A0">
            <w:pPr>
              <w:pStyle w:val="Tbltexte"/>
              <w:jc w:val="center"/>
              <w:rPr>
                <w:rFonts w:ascii="Tahoma" w:hAnsi="Tahoma" w:cs="Tahoma"/>
                <w:sz w:val="20"/>
                <w:szCs w:val="20"/>
              </w:rPr>
            </w:pPr>
          </w:p>
        </w:tc>
        <w:tc>
          <w:tcPr>
            <w:tcW w:w="1731" w:type="dxa"/>
          </w:tcPr>
          <w:p w14:paraId="54BA0766" w14:textId="77777777" w:rsidR="007E2EDB" w:rsidRPr="00D05E23" w:rsidRDefault="007E2EDB" w:rsidP="004E21A0">
            <w:pPr>
              <w:pStyle w:val="Tbltexte"/>
              <w:rPr>
                <w:rFonts w:ascii="Tahoma" w:hAnsi="Tahoma" w:cs="Tahoma"/>
                <w:sz w:val="20"/>
                <w:szCs w:val="20"/>
              </w:rPr>
            </w:pPr>
          </w:p>
        </w:tc>
        <w:tc>
          <w:tcPr>
            <w:tcW w:w="1807" w:type="dxa"/>
          </w:tcPr>
          <w:p w14:paraId="7FBAB7C8"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2A48B6AF" w14:textId="77777777" w:rsidTr="004E21A0">
        <w:tc>
          <w:tcPr>
            <w:tcW w:w="3736" w:type="dxa"/>
            <w:gridSpan w:val="2"/>
          </w:tcPr>
          <w:p w14:paraId="04F2C065" w14:textId="77777777" w:rsidR="007E2EDB" w:rsidRPr="00D05E23" w:rsidRDefault="007E2EDB" w:rsidP="004E21A0">
            <w:pPr>
              <w:pStyle w:val="TblTexteCentr"/>
              <w:rPr>
                <w:rFonts w:ascii="Tahoma" w:hAnsi="Tahoma" w:cs="Tahoma"/>
                <w:sz w:val="20"/>
                <w:szCs w:val="20"/>
              </w:rPr>
            </w:pPr>
            <w:r w:rsidRPr="00D05E23">
              <w:rPr>
                <w:rFonts w:ascii="Tahoma" w:hAnsi="Tahoma" w:cs="Tahoma"/>
                <w:sz w:val="20"/>
                <w:szCs w:val="20"/>
              </w:rPr>
              <w:t>TOTAL</w:t>
            </w:r>
          </w:p>
        </w:tc>
        <w:tc>
          <w:tcPr>
            <w:tcW w:w="1748" w:type="dxa"/>
          </w:tcPr>
          <w:p w14:paraId="6FCBA394" w14:textId="77777777" w:rsidR="007E2EDB" w:rsidRPr="00D05E23" w:rsidRDefault="007E2EDB" w:rsidP="004E21A0">
            <w:pPr>
              <w:pStyle w:val="Tbltexte"/>
              <w:jc w:val="center"/>
              <w:rPr>
                <w:rFonts w:ascii="Tahoma" w:hAnsi="Tahoma" w:cs="Tahoma"/>
                <w:sz w:val="20"/>
                <w:szCs w:val="20"/>
              </w:rPr>
            </w:pPr>
          </w:p>
        </w:tc>
        <w:tc>
          <w:tcPr>
            <w:tcW w:w="1731" w:type="dxa"/>
          </w:tcPr>
          <w:p w14:paraId="724F4A24" w14:textId="77777777" w:rsidR="007E2EDB" w:rsidRPr="00D05E23" w:rsidRDefault="007E2EDB" w:rsidP="004E21A0">
            <w:pPr>
              <w:pStyle w:val="Tbltexte"/>
              <w:rPr>
                <w:rFonts w:ascii="Tahoma" w:hAnsi="Tahoma" w:cs="Tahoma"/>
                <w:sz w:val="20"/>
                <w:szCs w:val="20"/>
              </w:rPr>
            </w:pPr>
          </w:p>
        </w:tc>
        <w:tc>
          <w:tcPr>
            <w:tcW w:w="1807" w:type="dxa"/>
          </w:tcPr>
          <w:p w14:paraId="66DC3E23"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1 393 452.00</w:t>
            </w:r>
          </w:p>
        </w:tc>
      </w:tr>
    </w:tbl>
    <w:p w14:paraId="4295159D" w14:textId="77777777" w:rsidR="007E2EDB" w:rsidRPr="00EA32B1" w:rsidRDefault="007E2EDB" w:rsidP="007E2EDB">
      <w:pPr>
        <w:pStyle w:val="M6"/>
        <w:rPr>
          <w:rFonts w:ascii="Tahoma" w:hAnsi="Tahoma" w:cs="Tahoma"/>
          <w:sz w:val="24"/>
          <w:szCs w:val="24"/>
        </w:rPr>
      </w:pPr>
    </w:p>
    <w:p w14:paraId="6C6B1128" w14:textId="77777777" w:rsidR="007E2EDB" w:rsidRPr="00EA32B1" w:rsidRDefault="007E2EDB" w:rsidP="007E2EDB">
      <w:pPr>
        <w:pStyle w:val="M6"/>
        <w:rPr>
          <w:rFonts w:ascii="Tahoma" w:hAnsi="Tahoma" w:cs="Tahoma"/>
          <w:sz w:val="24"/>
          <w:szCs w:val="24"/>
        </w:rPr>
      </w:pPr>
    </w:p>
    <w:p w14:paraId="627E25AA" w14:textId="77777777" w:rsidR="007E2EDB" w:rsidRDefault="007E2EDB" w:rsidP="007E2EDB">
      <w:pPr>
        <w:pStyle w:val="M6"/>
        <w:rPr>
          <w:rFonts w:ascii="Tahoma" w:hAnsi="Tahoma" w:cs="Tahoma"/>
          <w:sz w:val="24"/>
          <w:szCs w:val="24"/>
        </w:rPr>
      </w:pPr>
    </w:p>
    <w:p w14:paraId="310EFC34" w14:textId="77777777" w:rsidR="00D05E23" w:rsidRPr="00EA32B1" w:rsidRDefault="00D05E23" w:rsidP="007E2EDB">
      <w:pPr>
        <w:pStyle w:val="M6"/>
        <w:rPr>
          <w:rFonts w:ascii="Tahoma" w:hAnsi="Tahoma" w:cs="Tahoma"/>
          <w:sz w:val="24"/>
          <w:szCs w:val="24"/>
        </w:rPr>
      </w:pPr>
    </w:p>
    <w:p w14:paraId="1C77C799" w14:textId="77777777" w:rsidR="007E2EDB" w:rsidRPr="00EA32B1" w:rsidRDefault="007E2EDB" w:rsidP="007E2EDB">
      <w:pPr>
        <w:pStyle w:val="M6"/>
        <w:rPr>
          <w:rFonts w:ascii="Tahoma" w:hAnsi="Tahoma" w:cs="Tahoma"/>
          <w:sz w:val="24"/>
          <w:szCs w:val="24"/>
        </w:rPr>
      </w:pPr>
    </w:p>
    <w:p w14:paraId="3A30EE15" w14:textId="77777777" w:rsidR="007E2EDB" w:rsidRPr="00EA32B1" w:rsidRDefault="007E2EDB" w:rsidP="007E2EDB">
      <w:pPr>
        <w:pStyle w:val="M6"/>
        <w:rPr>
          <w:rFonts w:ascii="Tahoma" w:hAnsi="Tahoma" w:cs="Tahoma"/>
          <w:sz w:val="24"/>
          <w:szCs w:val="24"/>
        </w:rPr>
      </w:pPr>
    </w:p>
    <w:p w14:paraId="022A69A2" w14:textId="77777777" w:rsidR="007E2EDB" w:rsidRPr="00EA32B1" w:rsidRDefault="007E2EDB" w:rsidP="007E2EDB">
      <w:pPr>
        <w:pStyle w:val="M6"/>
        <w:rPr>
          <w:rFonts w:ascii="Tahoma" w:hAnsi="Tahoma" w:cs="Tahoma"/>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8"/>
        <w:gridCol w:w="2146"/>
        <w:gridCol w:w="1656"/>
        <w:gridCol w:w="1334"/>
        <w:gridCol w:w="1559"/>
      </w:tblGrid>
      <w:tr w:rsidR="00923B99" w:rsidRPr="00EA32B1" w14:paraId="4EF7055F" w14:textId="371580BA" w:rsidTr="003F7428">
        <w:tc>
          <w:tcPr>
            <w:tcW w:w="7903" w:type="dxa"/>
            <w:gridSpan w:val="5"/>
          </w:tcPr>
          <w:p w14:paraId="302322B3" w14:textId="77777777" w:rsidR="00923B99" w:rsidRPr="00EA32B1" w:rsidRDefault="00923B99" w:rsidP="004E21A0">
            <w:pPr>
              <w:pStyle w:val="Tbltitre"/>
              <w:rPr>
                <w:rFonts w:ascii="Tahoma" w:hAnsi="Tahoma" w:cs="Tahoma"/>
                <w:sz w:val="20"/>
                <w:szCs w:val="20"/>
              </w:rPr>
            </w:pPr>
            <w:r w:rsidRPr="00EA32B1">
              <w:rPr>
                <w:rFonts w:ascii="Tahoma" w:hAnsi="Tahoma" w:cs="Tahoma"/>
                <w:color w:val="auto"/>
                <w:sz w:val="20"/>
                <w:szCs w:val="20"/>
              </w:rPr>
              <w:t>SECTION DE FONCTIONNEMENT – RECETTES</w:t>
            </w:r>
          </w:p>
        </w:tc>
      </w:tr>
      <w:tr w:rsidR="00923B99" w:rsidRPr="00EA32B1" w14:paraId="45E60CDB" w14:textId="1FC89078" w:rsidTr="003F7428">
        <w:tc>
          <w:tcPr>
            <w:tcW w:w="1208" w:type="dxa"/>
          </w:tcPr>
          <w:p w14:paraId="7595DDE8" w14:textId="77777777" w:rsidR="00923B99" w:rsidRPr="00EA32B1" w:rsidRDefault="00923B99" w:rsidP="004E21A0">
            <w:pPr>
              <w:pStyle w:val="TblTexteCentr"/>
              <w:rPr>
                <w:rFonts w:ascii="Tahoma" w:hAnsi="Tahoma" w:cs="Tahoma"/>
                <w:sz w:val="24"/>
                <w:szCs w:val="24"/>
              </w:rPr>
            </w:pPr>
            <w:r w:rsidRPr="00EA32B1">
              <w:rPr>
                <w:rFonts w:ascii="Tahoma" w:hAnsi="Tahoma" w:cs="Tahoma"/>
                <w:sz w:val="24"/>
                <w:szCs w:val="24"/>
              </w:rPr>
              <w:t>Chapitres</w:t>
            </w:r>
          </w:p>
        </w:tc>
        <w:tc>
          <w:tcPr>
            <w:tcW w:w="2146" w:type="dxa"/>
          </w:tcPr>
          <w:p w14:paraId="116F09AA"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Intitulés</w:t>
            </w:r>
          </w:p>
        </w:tc>
        <w:tc>
          <w:tcPr>
            <w:tcW w:w="1656" w:type="dxa"/>
          </w:tcPr>
          <w:p w14:paraId="6BD28650"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Opérations réelles</w:t>
            </w:r>
          </w:p>
        </w:tc>
        <w:tc>
          <w:tcPr>
            <w:tcW w:w="1334" w:type="dxa"/>
          </w:tcPr>
          <w:p w14:paraId="067796D0"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Opérations d’ordre</w:t>
            </w:r>
          </w:p>
        </w:tc>
        <w:tc>
          <w:tcPr>
            <w:tcW w:w="1559" w:type="dxa"/>
          </w:tcPr>
          <w:p w14:paraId="34E164D5" w14:textId="77777777" w:rsidR="00923B99" w:rsidRPr="00D05E23" w:rsidRDefault="00923B99" w:rsidP="004E21A0">
            <w:pPr>
              <w:pStyle w:val="TblTexteCentr"/>
              <w:rPr>
                <w:rFonts w:ascii="Tahoma" w:hAnsi="Tahoma" w:cs="Tahoma"/>
                <w:sz w:val="20"/>
                <w:szCs w:val="20"/>
              </w:rPr>
            </w:pPr>
            <w:r w:rsidRPr="00D05E23">
              <w:rPr>
                <w:rFonts w:ascii="Tahoma" w:hAnsi="Tahoma" w:cs="Tahoma"/>
                <w:sz w:val="20"/>
                <w:szCs w:val="20"/>
              </w:rPr>
              <w:t>Total</w:t>
            </w:r>
          </w:p>
        </w:tc>
      </w:tr>
      <w:tr w:rsidR="00923B99" w:rsidRPr="00EA32B1" w14:paraId="47C78F1F" w14:textId="7F30CB12" w:rsidTr="003F7428">
        <w:tc>
          <w:tcPr>
            <w:tcW w:w="1208" w:type="dxa"/>
          </w:tcPr>
          <w:p w14:paraId="2588005B" w14:textId="77777777" w:rsidR="00923B99" w:rsidRPr="00EA32B1" w:rsidRDefault="00923B99" w:rsidP="004E21A0">
            <w:pPr>
              <w:pStyle w:val="TblTexteCentr"/>
              <w:rPr>
                <w:rFonts w:ascii="Tahoma" w:hAnsi="Tahoma" w:cs="Tahoma"/>
                <w:sz w:val="24"/>
                <w:szCs w:val="24"/>
              </w:rPr>
            </w:pPr>
            <w:r w:rsidRPr="00EA32B1">
              <w:rPr>
                <w:rFonts w:ascii="Tahoma" w:hAnsi="Tahoma" w:cs="Tahoma"/>
                <w:sz w:val="24"/>
                <w:szCs w:val="24"/>
              </w:rPr>
              <w:t> 013</w:t>
            </w:r>
          </w:p>
        </w:tc>
        <w:tc>
          <w:tcPr>
            <w:tcW w:w="2146" w:type="dxa"/>
          </w:tcPr>
          <w:p w14:paraId="6D8271E1"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Atténuations de charges </w:t>
            </w:r>
          </w:p>
        </w:tc>
        <w:tc>
          <w:tcPr>
            <w:tcW w:w="1656" w:type="dxa"/>
          </w:tcPr>
          <w:p w14:paraId="4057C83D"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12 600.00</w:t>
            </w:r>
          </w:p>
        </w:tc>
        <w:tc>
          <w:tcPr>
            <w:tcW w:w="1334" w:type="dxa"/>
          </w:tcPr>
          <w:p w14:paraId="02A99D9C"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40102E28"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12 600.00</w:t>
            </w:r>
          </w:p>
        </w:tc>
      </w:tr>
      <w:tr w:rsidR="00923B99" w:rsidRPr="00EA32B1" w14:paraId="0D10473D" w14:textId="1CB0D530" w:rsidTr="003F7428">
        <w:tc>
          <w:tcPr>
            <w:tcW w:w="1208" w:type="dxa"/>
          </w:tcPr>
          <w:p w14:paraId="4DCA79E5" w14:textId="77777777" w:rsidR="00923B99" w:rsidRPr="00EA32B1" w:rsidRDefault="00923B99" w:rsidP="004E21A0">
            <w:pPr>
              <w:pStyle w:val="TblTexteCentr"/>
              <w:rPr>
                <w:rFonts w:ascii="Tahoma" w:hAnsi="Tahoma" w:cs="Tahoma"/>
                <w:sz w:val="24"/>
                <w:szCs w:val="24"/>
              </w:rPr>
            </w:pPr>
            <w:r w:rsidRPr="00EA32B1">
              <w:rPr>
                <w:rFonts w:ascii="Tahoma" w:hAnsi="Tahoma" w:cs="Tahoma"/>
                <w:sz w:val="24"/>
                <w:szCs w:val="24"/>
              </w:rPr>
              <w:t> 016</w:t>
            </w:r>
          </w:p>
        </w:tc>
        <w:tc>
          <w:tcPr>
            <w:tcW w:w="2146" w:type="dxa"/>
          </w:tcPr>
          <w:p w14:paraId="6BB313AA"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APA</w:t>
            </w:r>
          </w:p>
        </w:tc>
        <w:tc>
          <w:tcPr>
            <w:tcW w:w="1656" w:type="dxa"/>
          </w:tcPr>
          <w:p w14:paraId="500659EB"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0.00</w:t>
            </w:r>
          </w:p>
        </w:tc>
        <w:tc>
          <w:tcPr>
            <w:tcW w:w="1334" w:type="dxa"/>
          </w:tcPr>
          <w:p w14:paraId="1EB45B46"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081E4A2D"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21878DE8" w14:textId="64799241" w:rsidTr="003F7428">
        <w:tc>
          <w:tcPr>
            <w:tcW w:w="1208" w:type="dxa"/>
          </w:tcPr>
          <w:p w14:paraId="4489AD0D" w14:textId="77777777" w:rsidR="00923B99" w:rsidRPr="00EA32B1" w:rsidRDefault="00923B99" w:rsidP="004E21A0">
            <w:pPr>
              <w:pStyle w:val="TblTexteCentr"/>
              <w:rPr>
                <w:rFonts w:ascii="Tahoma" w:hAnsi="Tahoma" w:cs="Tahoma"/>
                <w:sz w:val="24"/>
                <w:szCs w:val="24"/>
              </w:rPr>
            </w:pPr>
            <w:r w:rsidRPr="00EA32B1">
              <w:rPr>
                <w:rFonts w:ascii="Tahoma" w:hAnsi="Tahoma" w:cs="Tahoma"/>
                <w:sz w:val="24"/>
                <w:szCs w:val="24"/>
              </w:rPr>
              <w:t> 017</w:t>
            </w:r>
          </w:p>
        </w:tc>
        <w:tc>
          <w:tcPr>
            <w:tcW w:w="2146" w:type="dxa"/>
          </w:tcPr>
          <w:p w14:paraId="70C0A6E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RSA/Régularisations de RMI</w:t>
            </w:r>
          </w:p>
        </w:tc>
        <w:tc>
          <w:tcPr>
            <w:tcW w:w="1656" w:type="dxa"/>
          </w:tcPr>
          <w:p w14:paraId="29D014A8"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0.00</w:t>
            </w:r>
          </w:p>
        </w:tc>
        <w:tc>
          <w:tcPr>
            <w:tcW w:w="1334" w:type="dxa"/>
          </w:tcPr>
          <w:p w14:paraId="2EB54CF8"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7C569B0F"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405167EB" w14:textId="639DDB66" w:rsidTr="003F7428">
        <w:tc>
          <w:tcPr>
            <w:tcW w:w="1208" w:type="dxa"/>
          </w:tcPr>
          <w:p w14:paraId="685BAFB5" w14:textId="77777777" w:rsidR="00923B99" w:rsidRPr="00EA32B1" w:rsidRDefault="00923B99" w:rsidP="004E21A0">
            <w:pPr>
              <w:pStyle w:val="TblTexteCentr"/>
              <w:rPr>
                <w:rFonts w:ascii="Tahoma" w:hAnsi="Tahoma" w:cs="Tahoma"/>
                <w:sz w:val="24"/>
                <w:szCs w:val="24"/>
              </w:rPr>
            </w:pPr>
            <w:r w:rsidRPr="00EA32B1">
              <w:rPr>
                <w:rFonts w:ascii="Tahoma" w:hAnsi="Tahoma" w:cs="Tahoma"/>
                <w:sz w:val="24"/>
                <w:szCs w:val="24"/>
              </w:rPr>
              <w:t> 70</w:t>
            </w:r>
          </w:p>
        </w:tc>
        <w:tc>
          <w:tcPr>
            <w:tcW w:w="2146" w:type="dxa"/>
          </w:tcPr>
          <w:p w14:paraId="207095F6"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Produits des Services, domaine, ventes diverses</w:t>
            </w:r>
          </w:p>
        </w:tc>
        <w:tc>
          <w:tcPr>
            <w:tcW w:w="1656" w:type="dxa"/>
          </w:tcPr>
          <w:p w14:paraId="1A35C4BA"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32 818.00</w:t>
            </w:r>
          </w:p>
        </w:tc>
        <w:tc>
          <w:tcPr>
            <w:tcW w:w="1334" w:type="dxa"/>
          </w:tcPr>
          <w:p w14:paraId="1BC8DC8E"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03C1E3EB"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32 818.00</w:t>
            </w:r>
          </w:p>
        </w:tc>
      </w:tr>
      <w:tr w:rsidR="00923B99" w:rsidRPr="00EA32B1" w14:paraId="4693B306" w14:textId="4BA8669C" w:rsidTr="003F7428">
        <w:tc>
          <w:tcPr>
            <w:tcW w:w="1208" w:type="dxa"/>
          </w:tcPr>
          <w:p w14:paraId="0E0C6908" w14:textId="77777777" w:rsidR="00923B99" w:rsidRPr="00EA32B1" w:rsidRDefault="00923B99" w:rsidP="004E21A0">
            <w:pPr>
              <w:pStyle w:val="TblTexteCentr"/>
              <w:rPr>
                <w:rFonts w:ascii="Tahoma" w:hAnsi="Tahoma" w:cs="Tahoma"/>
                <w:sz w:val="24"/>
                <w:szCs w:val="24"/>
              </w:rPr>
            </w:pPr>
            <w:r w:rsidRPr="00EA32B1">
              <w:rPr>
                <w:rFonts w:ascii="Tahoma" w:hAnsi="Tahoma" w:cs="Tahoma"/>
                <w:sz w:val="24"/>
                <w:szCs w:val="24"/>
              </w:rPr>
              <w:t> 73</w:t>
            </w:r>
          </w:p>
        </w:tc>
        <w:tc>
          <w:tcPr>
            <w:tcW w:w="2146" w:type="dxa"/>
          </w:tcPr>
          <w:p w14:paraId="0D261666"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Impôts et taxes (sauf 731)</w:t>
            </w:r>
          </w:p>
        </w:tc>
        <w:tc>
          <w:tcPr>
            <w:tcW w:w="1656" w:type="dxa"/>
          </w:tcPr>
          <w:p w14:paraId="09360D44"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25 000.00</w:t>
            </w:r>
          </w:p>
        </w:tc>
        <w:tc>
          <w:tcPr>
            <w:tcW w:w="1334" w:type="dxa"/>
          </w:tcPr>
          <w:p w14:paraId="79A7A4BE"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2F681252"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25 000.00</w:t>
            </w:r>
          </w:p>
        </w:tc>
      </w:tr>
      <w:tr w:rsidR="00923B99" w:rsidRPr="00EA32B1" w14:paraId="2BCCD817" w14:textId="2AD08DC2" w:rsidTr="003F7428">
        <w:tc>
          <w:tcPr>
            <w:tcW w:w="1208" w:type="dxa"/>
          </w:tcPr>
          <w:p w14:paraId="2B47C1DA" w14:textId="77777777" w:rsidR="00923B99" w:rsidRPr="00EA32B1" w:rsidRDefault="00923B99" w:rsidP="004E21A0">
            <w:pPr>
              <w:pStyle w:val="TblTexteCentr"/>
              <w:rPr>
                <w:rFonts w:ascii="Tahoma" w:hAnsi="Tahoma" w:cs="Tahoma"/>
                <w:sz w:val="24"/>
                <w:szCs w:val="24"/>
              </w:rPr>
            </w:pPr>
            <w:r w:rsidRPr="00EA32B1">
              <w:rPr>
                <w:rFonts w:ascii="Tahoma" w:hAnsi="Tahoma" w:cs="Tahoma"/>
                <w:sz w:val="24"/>
                <w:szCs w:val="24"/>
              </w:rPr>
              <w:t> 731</w:t>
            </w:r>
          </w:p>
        </w:tc>
        <w:tc>
          <w:tcPr>
            <w:tcW w:w="2146" w:type="dxa"/>
          </w:tcPr>
          <w:p w14:paraId="7AE48569"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 Fiscalité locale</w:t>
            </w:r>
          </w:p>
        </w:tc>
        <w:tc>
          <w:tcPr>
            <w:tcW w:w="1656" w:type="dxa"/>
          </w:tcPr>
          <w:p w14:paraId="2BDEF658"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645 242.00</w:t>
            </w:r>
          </w:p>
        </w:tc>
        <w:tc>
          <w:tcPr>
            <w:tcW w:w="1334" w:type="dxa"/>
          </w:tcPr>
          <w:p w14:paraId="239D68B5"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68C6C051"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645 242.00</w:t>
            </w:r>
          </w:p>
        </w:tc>
      </w:tr>
      <w:tr w:rsidR="00923B99" w:rsidRPr="00EA32B1" w14:paraId="73438B20" w14:textId="77763129" w:rsidTr="003F7428">
        <w:tc>
          <w:tcPr>
            <w:tcW w:w="1208" w:type="dxa"/>
          </w:tcPr>
          <w:p w14:paraId="6C8ABD13"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74 </w:t>
            </w:r>
          </w:p>
        </w:tc>
        <w:tc>
          <w:tcPr>
            <w:tcW w:w="2146" w:type="dxa"/>
          </w:tcPr>
          <w:p w14:paraId="21847020"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Dotations et participations</w:t>
            </w:r>
          </w:p>
        </w:tc>
        <w:tc>
          <w:tcPr>
            <w:tcW w:w="1656" w:type="dxa"/>
          </w:tcPr>
          <w:p w14:paraId="70CE3697"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288 169.00</w:t>
            </w:r>
          </w:p>
        </w:tc>
        <w:tc>
          <w:tcPr>
            <w:tcW w:w="1334" w:type="dxa"/>
          </w:tcPr>
          <w:p w14:paraId="32113D30"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5A651781"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288 169.00</w:t>
            </w:r>
          </w:p>
        </w:tc>
      </w:tr>
      <w:tr w:rsidR="00923B99" w:rsidRPr="00EA32B1" w14:paraId="1035534F" w14:textId="641AEAA9" w:rsidTr="003F7428">
        <w:tc>
          <w:tcPr>
            <w:tcW w:w="1208" w:type="dxa"/>
          </w:tcPr>
          <w:p w14:paraId="013D2D9C"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75 </w:t>
            </w:r>
          </w:p>
        </w:tc>
        <w:tc>
          <w:tcPr>
            <w:tcW w:w="2146" w:type="dxa"/>
          </w:tcPr>
          <w:p w14:paraId="230B6B34"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Autres produits de gestion courante </w:t>
            </w:r>
          </w:p>
        </w:tc>
        <w:tc>
          <w:tcPr>
            <w:tcW w:w="1656" w:type="dxa"/>
          </w:tcPr>
          <w:p w14:paraId="081C5FD8"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61 000.00</w:t>
            </w:r>
          </w:p>
        </w:tc>
        <w:tc>
          <w:tcPr>
            <w:tcW w:w="1334" w:type="dxa"/>
          </w:tcPr>
          <w:p w14:paraId="4395980E"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5CF72438"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61 000.00</w:t>
            </w:r>
          </w:p>
        </w:tc>
      </w:tr>
      <w:tr w:rsidR="00923B99" w:rsidRPr="00EA32B1" w14:paraId="707640F7" w14:textId="31ADF526" w:rsidTr="003F7428">
        <w:tc>
          <w:tcPr>
            <w:tcW w:w="1208" w:type="dxa"/>
          </w:tcPr>
          <w:p w14:paraId="68C9C4CE"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76 </w:t>
            </w:r>
          </w:p>
        </w:tc>
        <w:tc>
          <w:tcPr>
            <w:tcW w:w="2146" w:type="dxa"/>
          </w:tcPr>
          <w:p w14:paraId="1F8FFB23"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 Produits financiers</w:t>
            </w:r>
          </w:p>
        </w:tc>
        <w:tc>
          <w:tcPr>
            <w:tcW w:w="1656" w:type="dxa"/>
          </w:tcPr>
          <w:p w14:paraId="71A2418F"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0.00</w:t>
            </w:r>
          </w:p>
        </w:tc>
        <w:tc>
          <w:tcPr>
            <w:tcW w:w="1334" w:type="dxa"/>
          </w:tcPr>
          <w:p w14:paraId="78B9EE9A"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559" w:type="dxa"/>
          </w:tcPr>
          <w:p w14:paraId="10037A44"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4A3777B8" w14:textId="6B8D2C86" w:rsidTr="003F7428">
        <w:tc>
          <w:tcPr>
            <w:tcW w:w="1208" w:type="dxa"/>
          </w:tcPr>
          <w:p w14:paraId="03A741C4"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77</w:t>
            </w:r>
          </w:p>
        </w:tc>
        <w:tc>
          <w:tcPr>
            <w:tcW w:w="2146" w:type="dxa"/>
          </w:tcPr>
          <w:p w14:paraId="42929D66"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Produits spécifiques</w:t>
            </w:r>
          </w:p>
        </w:tc>
        <w:tc>
          <w:tcPr>
            <w:tcW w:w="1656" w:type="dxa"/>
          </w:tcPr>
          <w:p w14:paraId="0DAD1771"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0.00</w:t>
            </w:r>
          </w:p>
        </w:tc>
        <w:tc>
          <w:tcPr>
            <w:tcW w:w="1334" w:type="dxa"/>
          </w:tcPr>
          <w:p w14:paraId="4469052B" w14:textId="77777777" w:rsidR="00923B99" w:rsidRPr="00EA32B1" w:rsidRDefault="00923B99" w:rsidP="004E21A0">
            <w:pPr>
              <w:pStyle w:val="Tbltexte"/>
              <w:rPr>
                <w:rFonts w:ascii="Tahoma" w:hAnsi="Tahoma" w:cs="Tahoma"/>
                <w:sz w:val="20"/>
                <w:szCs w:val="20"/>
              </w:rPr>
            </w:pPr>
          </w:p>
        </w:tc>
        <w:tc>
          <w:tcPr>
            <w:tcW w:w="1559" w:type="dxa"/>
          </w:tcPr>
          <w:p w14:paraId="0BF82887"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3BEEADDB" w14:textId="5EE5FB31" w:rsidTr="003F7428">
        <w:tc>
          <w:tcPr>
            <w:tcW w:w="1208" w:type="dxa"/>
          </w:tcPr>
          <w:p w14:paraId="4CF89BEB"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78</w:t>
            </w:r>
          </w:p>
        </w:tc>
        <w:tc>
          <w:tcPr>
            <w:tcW w:w="2146" w:type="dxa"/>
          </w:tcPr>
          <w:p w14:paraId="78826A8C"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Reprises amortissements</w:t>
            </w:r>
          </w:p>
        </w:tc>
        <w:tc>
          <w:tcPr>
            <w:tcW w:w="1656" w:type="dxa"/>
          </w:tcPr>
          <w:p w14:paraId="3E3E7771"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0.00</w:t>
            </w:r>
          </w:p>
        </w:tc>
        <w:tc>
          <w:tcPr>
            <w:tcW w:w="1334" w:type="dxa"/>
          </w:tcPr>
          <w:p w14:paraId="7D790A2E" w14:textId="77777777" w:rsidR="00923B99" w:rsidRPr="00EA32B1" w:rsidRDefault="00923B99" w:rsidP="004E21A0">
            <w:pPr>
              <w:pStyle w:val="Tbltexte"/>
              <w:rPr>
                <w:rFonts w:ascii="Tahoma" w:hAnsi="Tahoma" w:cs="Tahoma"/>
                <w:sz w:val="20"/>
                <w:szCs w:val="20"/>
              </w:rPr>
            </w:pPr>
          </w:p>
        </w:tc>
        <w:tc>
          <w:tcPr>
            <w:tcW w:w="1559" w:type="dxa"/>
          </w:tcPr>
          <w:p w14:paraId="278888A3"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5D577E24" w14:textId="045FD135" w:rsidTr="003F7428">
        <w:tc>
          <w:tcPr>
            <w:tcW w:w="1208" w:type="dxa"/>
          </w:tcPr>
          <w:p w14:paraId="4E907FD4"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042</w:t>
            </w:r>
          </w:p>
        </w:tc>
        <w:tc>
          <w:tcPr>
            <w:tcW w:w="2146" w:type="dxa"/>
          </w:tcPr>
          <w:p w14:paraId="1884B69E"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Opérations d’ordre transfert entre sections</w:t>
            </w:r>
          </w:p>
        </w:tc>
        <w:tc>
          <w:tcPr>
            <w:tcW w:w="1656" w:type="dxa"/>
          </w:tcPr>
          <w:p w14:paraId="365E93A1" w14:textId="77777777" w:rsidR="00923B99" w:rsidRPr="00EA32B1" w:rsidRDefault="00923B99" w:rsidP="004E21A0">
            <w:pPr>
              <w:pStyle w:val="Tbltexte"/>
              <w:rPr>
                <w:rFonts w:ascii="Tahoma" w:hAnsi="Tahoma" w:cs="Tahoma"/>
                <w:sz w:val="20"/>
                <w:szCs w:val="20"/>
              </w:rPr>
            </w:pPr>
          </w:p>
        </w:tc>
        <w:tc>
          <w:tcPr>
            <w:tcW w:w="1334" w:type="dxa"/>
          </w:tcPr>
          <w:p w14:paraId="65526539"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0.00</w:t>
            </w:r>
          </w:p>
        </w:tc>
        <w:tc>
          <w:tcPr>
            <w:tcW w:w="1559" w:type="dxa"/>
          </w:tcPr>
          <w:p w14:paraId="25021E77"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3D4575E5" w14:textId="1F79CE3C" w:rsidTr="003F7428">
        <w:tc>
          <w:tcPr>
            <w:tcW w:w="1208" w:type="dxa"/>
          </w:tcPr>
          <w:p w14:paraId="008F0CCA"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043 </w:t>
            </w:r>
          </w:p>
        </w:tc>
        <w:tc>
          <w:tcPr>
            <w:tcW w:w="2146" w:type="dxa"/>
          </w:tcPr>
          <w:p w14:paraId="0AEA4F7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Opérations d’ordre intérieur de la section</w:t>
            </w:r>
          </w:p>
        </w:tc>
        <w:tc>
          <w:tcPr>
            <w:tcW w:w="1656" w:type="dxa"/>
          </w:tcPr>
          <w:p w14:paraId="59F756E8"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334" w:type="dxa"/>
          </w:tcPr>
          <w:p w14:paraId="00CDDCFC" w14:textId="77777777" w:rsidR="00923B99" w:rsidRPr="00EA32B1" w:rsidRDefault="00923B99" w:rsidP="004E21A0">
            <w:pPr>
              <w:pStyle w:val="Tbltexte"/>
              <w:jc w:val="center"/>
              <w:rPr>
                <w:rFonts w:ascii="Tahoma" w:hAnsi="Tahoma" w:cs="Tahoma"/>
                <w:sz w:val="20"/>
                <w:szCs w:val="20"/>
              </w:rPr>
            </w:pPr>
            <w:r w:rsidRPr="00EA32B1">
              <w:rPr>
                <w:rFonts w:ascii="Tahoma" w:hAnsi="Tahoma" w:cs="Tahoma"/>
                <w:sz w:val="20"/>
                <w:szCs w:val="20"/>
              </w:rPr>
              <w:t>0.00</w:t>
            </w:r>
          </w:p>
        </w:tc>
        <w:tc>
          <w:tcPr>
            <w:tcW w:w="1559" w:type="dxa"/>
          </w:tcPr>
          <w:p w14:paraId="74A3717B"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5861D7D6" w14:textId="024D3F35" w:rsidTr="003F7428">
        <w:tc>
          <w:tcPr>
            <w:tcW w:w="3354" w:type="dxa"/>
            <w:gridSpan w:val="2"/>
          </w:tcPr>
          <w:p w14:paraId="2CC89B19" w14:textId="77777777" w:rsidR="00923B99" w:rsidRPr="00D05E23" w:rsidRDefault="00923B99" w:rsidP="004E21A0">
            <w:pPr>
              <w:pStyle w:val="TblTexteCentr"/>
              <w:jc w:val="right"/>
              <w:rPr>
                <w:rFonts w:ascii="Tahoma" w:hAnsi="Tahoma" w:cs="Tahoma"/>
                <w:sz w:val="20"/>
                <w:szCs w:val="20"/>
              </w:rPr>
            </w:pPr>
            <w:r w:rsidRPr="00D05E23">
              <w:rPr>
                <w:rFonts w:ascii="Tahoma" w:hAnsi="Tahoma" w:cs="Tahoma"/>
                <w:sz w:val="20"/>
                <w:szCs w:val="20"/>
              </w:rPr>
              <w:t>TOTAL </w:t>
            </w:r>
          </w:p>
        </w:tc>
        <w:tc>
          <w:tcPr>
            <w:tcW w:w="1656" w:type="dxa"/>
          </w:tcPr>
          <w:p w14:paraId="26F2DDCF" w14:textId="77777777" w:rsidR="00923B99" w:rsidRPr="00D05E23" w:rsidRDefault="00923B99" w:rsidP="004E21A0">
            <w:pPr>
              <w:pStyle w:val="Tbltexte"/>
              <w:rPr>
                <w:rFonts w:ascii="Tahoma" w:hAnsi="Tahoma" w:cs="Tahoma"/>
                <w:sz w:val="20"/>
                <w:szCs w:val="20"/>
              </w:rPr>
            </w:pPr>
            <w:r w:rsidRPr="00D05E23">
              <w:rPr>
                <w:rFonts w:ascii="Tahoma" w:hAnsi="Tahoma" w:cs="Tahoma"/>
                <w:sz w:val="20"/>
                <w:szCs w:val="20"/>
              </w:rPr>
              <w:t xml:space="preserve"> 1 064 829.00  </w:t>
            </w:r>
          </w:p>
        </w:tc>
        <w:tc>
          <w:tcPr>
            <w:tcW w:w="1334" w:type="dxa"/>
          </w:tcPr>
          <w:p w14:paraId="4E340BDD"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c>
          <w:tcPr>
            <w:tcW w:w="1559" w:type="dxa"/>
          </w:tcPr>
          <w:p w14:paraId="3DB809EF"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1 064 829.00</w:t>
            </w:r>
          </w:p>
        </w:tc>
      </w:tr>
      <w:tr w:rsidR="00923B99" w:rsidRPr="00EA32B1" w14:paraId="3C8C9137" w14:textId="571EBA25" w:rsidTr="003F7428">
        <w:tc>
          <w:tcPr>
            <w:tcW w:w="3354" w:type="dxa"/>
            <w:gridSpan w:val="2"/>
          </w:tcPr>
          <w:p w14:paraId="3CA2078E" w14:textId="77777777" w:rsidR="00923B99" w:rsidRPr="00D05E23" w:rsidRDefault="00923B99" w:rsidP="004E21A0">
            <w:pPr>
              <w:pStyle w:val="TblTexteCentr"/>
              <w:jc w:val="right"/>
              <w:rPr>
                <w:rFonts w:ascii="Tahoma" w:hAnsi="Tahoma" w:cs="Tahoma"/>
                <w:sz w:val="20"/>
                <w:szCs w:val="20"/>
              </w:rPr>
            </w:pPr>
            <w:r w:rsidRPr="00D05E23">
              <w:rPr>
                <w:rFonts w:ascii="Tahoma" w:hAnsi="Tahoma" w:cs="Tahoma"/>
                <w:sz w:val="20"/>
                <w:szCs w:val="20"/>
              </w:rPr>
              <w:t xml:space="preserve">R 002 RESULTAT REPORTE </w:t>
            </w:r>
          </w:p>
        </w:tc>
        <w:tc>
          <w:tcPr>
            <w:tcW w:w="1656" w:type="dxa"/>
          </w:tcPr>
          <w:p w14:paraId="2F08B21F" w14:textId="77777777" w:rsidR="00923B99" w:rsidRPr="00D05E23" w:rsidRDefault="00923B99" w:rsidP="004E21A0">
            <w:pPr>
              <w:pStyle w:val="Tbltexte"/>
              <w:rPr>
                <w:rFonts w:ascii="Tahoma" w:hAnsi="Tahoma" w:cs="Tahoma"/>
                <w:sz w:val="20"/>
                <w:szCs w:val="20"/>
              </w:rPr>
            </w:pPr>
          </w:p>
        </w:tc>
        <w:tc>
          <w:tcPr>
            <w:tcW w:w="1334" w:type="dxa"/>
          </w:tcPr>
          <w:p w14:paraId="7BA61970" w14:textId="77777777" w:rsidR="00923B99" w:rsidRPr="00D05E23" w:rsidRDefault="00923B99" w:rsidP="004E21A0">
            <w:pPr>
              <w:pStyle w:val="Tbltexte"/>
              <w:rPr>
                <w:rFonts w:ascii="Tahoma" w:hAnsi="Tahoma" w:cs="Tahoma"/>
                <w:sz w:val="20"/>
                <w:szCs w:val="20"/>
              </w:rPr>
            </w:pPr>
          </w:p>
        </w:tc>
        <w:tc>
          <w:tcPr>
            <w:tcW w:w="1559" w:type="dxa"/>
          </w:tcPr>
          <w:p w14:paraId="2E2AD726"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 xml:space="preserve">   328 623.00</w:t>
            </w:r>
          </w:p>
        </w:tc>
      </w:tr>
      <w:tr w:rsidR="00923B99" w:rsidRPr="00EA32B1" w14:paraId="6B211268" w14:textId="09026DA6" w:rsidTr="003F7428">
        <w:tc>
          <w:tcPr>
            <w:tcW w:w="3354" w:type="dxa"/>
            <w:gridSpan w:val="2"/>
          </w:tcPr>
          <w:p w14:paraId="77ABBE99" w14:textId="77777777" w:rsidR="00923B99" w:rsidRPr="00D05E23" w:rsidRDefault="00923B99" w:rsidP="004E21A0">
            <w:pPr>
              <w:pStyle w:val="TblTexteCentr"/>
              <w:jc w:val="right"/>
              <w:rPr>
                <w:rFonts w:ascii="Tahoma" w:hAnsi="Tahoma" w:cs="Tahoma"/>
                <w:sz w:val="20"/>
                <w:szCs w:val="20"/>
              </w:rPr>
            </w:pPr>
            <w:r w:rsidRPr="00D05E23">
              <w:rPr>
                <w:rFonts w:ascii="Tahoma" w:hAnsi="Tahoma" w:cs="Tahoma"/>
                <w:sz w:val="20"/>
                <w:szCs w:val="20"/>
              </w:rPr>
              <w:t>TOTAL</w:t>
            </w:r>
          </w:p>
        </w:tc>
        <w:tc>
          <w:tcPr>
            <w:tcW w:w="1656" w:type="dxa"/>
          </w:tcPr>
          <w:p w14:paraId="12BBE8B3" w14:textId="77777777" w:rsidR="00923B99" w:rsidRPr="00D05E23" w:rsidRDefault="00923B99" w:rsidP="004E21A0">
            <w:pPr>
              <w:pStyle w:val="Tbltexte"/>
              <w:rPr>
                <w:rFonts w:ascii="Tahoma" w:hAnsi="Tahoma" w:cs="Tahoma"/>
                <w:sz w:val="20"/>
                <w:szCs w:val="20"/>
              </w:rPr>
            </w:pPr>
          </w:p>
        </w:tc>
        <w:tc>
          <w:tcPr>
            <w:tcW w:w="1334" w:type="dxa"/>
          </w:tcPr>
          <w:p w14:paraId="4DDACAE8" w14:textId="77777777" w:rsidR="00923B99" w:rsidRPr="00D05E23" w:rsidRDefault="00923B99" w:rsidP="004E21A0">
            <w:pPr>
              <w:pStyle w:val="Tbltexte"/>
              <w:rPr>
                <w:rFonts w:ascii="Tahoma" w:hAnsi="Tahoma" w:cs="Tahoma"/>
                <w:sz w:val="20"/>
                <w:szCs w:val="20"/>
              </w:rPr>
            </w:pPr>
          </w:p>
        </w:tc>
        <w:tc>
          <w:tcPr>
            <w:tcW w:w="1559" w:type="dxa"/>
          </w:tcPr>
          <w:p w14:paraId="5DA702BE"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1 393 452.00</w:t>
            </w:r>
          </w:p>
        </w:tc>
      </w:tr>
    </w:tbl>
    <w:p w14:paraId="6ECC0262" w14:textId="77777777" w:rsidR="007E2EDB" w:rsidRPr="00EA32B1" w:rsidRDefault="007E2EDB" w:rsidP="007E2EDB">
      <w:pPr>
        <w:pStyle w:val="M6"/>
        <w:rPr>
          <w:rFonts w:ascii="Tahoma" w:hAnsi="Tahoma" w:cs="Tahoma"/>
          <w:sz w:val="24"/>
          <w:szCs w:val="24"/>
        </w:rPr>
      </w:pPr>
    </w:p>
    <w:p w14:paraId="23846B4E" w14:textId="77777777" w:rsidR="007E2EDB" w:rsidRPr="00EA32B1" w:rsidRDefault="007E2EDB" w:rsidP="007E2EDB">
      <w:pPr>
        <w:pStyle w:val="M6"/>
        <w:rPr>
          <w:rFonts w:ascii="Tahoma" w:hAnsi="Tahoma" w:cs="Tahoma"/>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8"/>
        <w:gridCol w:w="2545"/>
        <w:gridCol w:w="1825"/>
        <w:gridCol w:w="1807"/>
        <w:gridCol w:w="1637"/>
      </w:tblGrid>
      <w:tr w:rsidR="007E2EDB" w:rsidRPr="00EA32B1" w14:paraId="0F1DDB4E" w14:textId="77777777" w:rsidTr="004E21A0">
        <w:tc>
          <w:tcPr>
            <w:tcW w:w="9022" w:type="dxa"/>
            <w:gridSpan w:val="5"/>
          </w:tcPr>
          <w:p w14:paraId="2A1552FF" w14:textId="77777777" w:rsidR="007E2EDB" w:rsidRPr="00EA32B1" w:rsidRDefault="007E2EDB" w:rsidP="004E21A0">
            <w:pPr>
              <w:pStyle w:val="Tbltitre"/>
              <w:rPr>
                <w:rFonts w:ascii="Tahoma" w:hAnsi="Tahoma" w:cs="Tahoma"/>
                <w:color w:val="auto"/>
                <w:sz w:val="20"/>
                <w:szCs w:val="20"/>
              </w:rPr>
            </w:pPr>
            <w:r w:rsidRPr="00EA32B1">
              <w:rPr>
                <w:rFonts w:ascii="Tahoma" w:hAnsi="Tahoma" w:cs="Tahoma"/>
                <w:color w:val="auto"/>
                <w:sz w:val="20"/>
                <w:szCs w:val="20"/>
              </w:rPr>
              <w:t>SECTION D’INVESTISSEMENT – DÉPENSES</w:t>
            </w:r>
          </w:p>
        </w:tc>
      </w:tr>
      <w:tr w:rsidR="007E2EDB" w:rsidRPr="00EA32B1" w14:paraId="6A86BFDB" w14:textId="77777777" w:rsidTr="004E21A0">
        <w:tc>
          <w:tcPr>
            <w:tcW w:w="1208" w:type="dxa"/>
          </w:tcPr>
          <w:p w14:paraId="0772EA9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Chapitres</w:t>
            </w:r>
          </w:p>
        </w:tc>
        <w:tc>
          <w:tcPr>
            <w:tcW w:w="2545" w:type="dxa"/>
          </w:tcPr>
          <w:p w14:paraId="5E9DB575"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Intitulés</w:t>
            </w:r>
          </w:p>
        </w:tc>
        <w:tc>
          <w:tcPr>
            <w:tcW w:w="1825" w:type="dxa"/>
          </w:tcPr>
          <w:p w14:paraId="63474236"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Opérations réelles</w:t>
            </w:r>
          </w:p>
        </w:tc>
        <w:tc>
          <w:tcPr>
            <w:tcW w:w="1807" w:type="dxa"/>
          </w:tcPr>
          <w:p w14:paraId="3FC4035C"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Opérations d’ordre</w:t>
            </w:r>
          </w:p>
        </w:tc>
        <w:tc>
          <w:tcPr>
            <w:tcW w:w="1637" w:type="dxa"/>
          </w:tcPr>
          <w:p w14:paraId="5DC1AFEB" w14:textId="77777777" w:rsidR="007E2EDB" w:rsidRPr="00D05E23" w:rsidRDefault="007E2EDB" w:rsidP="004E21A0">
            <w:pPr>
              <w:pStyle w:val="TblTexteCentr"/>
              <w:rPr>
                <w:rFonts w:ascii="Tahoma" w:hAnsi="Tahoma" w:cs="Tahoma"/>
                <w:sz w:val="20"/>
                <w:szCs w:val="20"/>
              </w:rPr>
            </w:pPr>
            <w:r w:rsidRPr="00D05E23">
              <w:rPr>
                <w:rFonts w:ascii="Tahoma" w:hAnsi="Tahoma" w:cs="Tahoma"/>
                <w:sz w:val="20"/>
                <w:szCs w:val="20"/>
              </w:rPr>
              <w:t>Total</w:t>
            </w:r>
          </w:p>
        </w:tc>
      </w:tr>
      <w:tr w:rsidR="007E2EDB" w:rsidRPr="00EA32B1" w14:paraId="395BEA84" w14:textId="77777777" w:rsidTr="004E21A0">
        <w:tc>
          <w:tcPr>
            <w:tcW w:w="1208" w:type="dxa"/>
          </w:tcPr>
          <w:p w14:paraId="4E7B2D91"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018 </w:t>
            </w:r>
          </w:p>
        </w:tc>
        <w:tc>
          <w:tcPr>
            <w:tcW w:w="2545" w:type="dxa"/>
          </w:tcPr>
          <w:p w14:paraId="668FFAED"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RSA </w:t>
            </w:r>
          </w:p>
        </w:tc>
        <w:tc>
          <w:tcPr>
            <w:tcW w:w="1825" w:type="dxa"/>
          </w:tcPr>
          <w:p w14:paraId="3C9A3B7A"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03E887F2"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0AB4137A"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57673E26" w14:textId="77777777" w:rsidTr="004E21A0">
        <w:tc>
          <w:tcPr>
            <w:tcW w:w="1208" w:type="dxa"/>
          </w:tcPr>
          <w:p w14:paraId="16409077"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20 </w:t>
            </w:r>
          </w:p>
        </w:tc>
        <w:tc>
          <w:tcPr>
            <w:tcW w:w="2545" w:type="dxa"/>
          </w:tcPr>
          <w:p w14:paraId="45F2D5C9"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Immobilisations incorporelles (sauf le 204) – y compris Opérations </w:t>
            </w:r>
          </w:p>
        </w:tc>
        <w:tc>
          <w:tcPr>
            <w:tcW w:w="1825" w:type="dxa"/>
          </w:tcPr>
          <w:p w14:paraId="10004E79"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73 600.00</w:t>
            </w:r>
          </w:p>
        </w:tc>
        <w:tc>
          <w:tcPr>
            <w:tcW w:w="1807" w:type="dxa"/>
          </w:tcPr>
          <w:p w14:paraId="76CF3240"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05C7A73B"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73 600.00</w:t>
            </w:r>
          </w:p>
        </w:tc>
      </w:tr>
      <w:tr w:rsidR="007E2EDB" w:rsidRPr="00EA32B1" w14:paraId="21AF0CDD" w14:textId="77777777" w:rsidTr="004E21A0">
        <w:tc>
          <w:tcPr>
            <w:tcW w:w="1208" w:type="dxa"/>
          </w:tcPr>
          <w:p w14:paraId="2EC82F1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204</w:t>
            </w:r>
          </w:p>
        </w:tc>
        <w:tc>
          <w:tcPr>
            <w:tcW w:w="2545" w:type="dxa"/>
          </w:tcPr>
          <w:p w14:paraId="50C365CA"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Subventions d’équipement versées </w:t>
            </w:r>
          </w:p>
        </w:tc>
        <w:tc>
          <w:tcPr>
            <w:tcW w:w="1825" w:type="dxa"/>
          </w:tcPr>
          <w:p w14:paraId="7324C774"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65049B82"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7CCEB97E"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66CE7BB2" w14:textId="77777777" w:rsidTr="004E21A0">
        <w:tc>
          <w:tcPr>
            <w:tcW w:w="1208" w:type="dxa"/>
          </w:tcPr>
          <w:p w14:paraId="538D37F3"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21 </w:t>
            </w:r>
          </w:p>
        </w:tc>
        <w:tc>
          <w:tcPr>
            <w:tcW w:w="2545" w:type="dxa"/>
          </w:tcPr>
          <w:p w14:paraId="6BA851EC"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Immobilisations corporelles (y compris opérations)</w:t>
            </w:r>
          </w:p>
        </w:tc>
        <w:tc>
          <w:tcPr>
            <w:tcW w:w="1825" w:type="dxa"/>
          </w:tcPr>
          <w:p w14:paraId="335BB31C"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450 950.97</w:t>
            </w:r>
          </w:p>
        </w:tc>
        <w:tc>
          <w:tcPr>
            <w:tcW w:w="1807" w:type="dxa"/>
          </w:tcPr>
          <w:p w14:paraId="5FF3140F"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0B5569F4"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450 951.00</w:t>
            </w:r>
          </w:p>
        </w:tc>
      </w:tr>
      <w:tr w:rsidR="007E2EDB" w:rsidRPr="00EA32B1" w14:paraId="2C13D27B" w14:textId="77777777" w:rsidTr="004E21A0">
        <w:tc>
          <w:tcPr>
            <w:tcW w:w="1208" w:type="dxa"/>
          </w:tcPr>
          <w:p w14:paraId="1A6C5580"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lastRenderedPageBreak/>
              <w:t> 22</w:t>
            </w:r>
          </w:p>
        </w:tc>
        <w:tc>
          <w:tcPr>
            <w:tcW w:w="2545" w:type="dxa"/>
          </w:tcPr>
          <w:p w14:paraId="4918D050"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Immobilisations reçues en affectation (y compris opérations) </w:t>
            </w:r>
          </w:p>
        </w:tc>
        <w:tc>
          <w:tcPr>
            <w:tcW w:w="1825" w:type="dxa"/>
          </w:tcPr>
          <w:p w14:paraId="57FC6B79"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09B3D5B4"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531A1E93"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15027479" w14:textId="77777777" w:rsidTr="004E21A0">
        <w:tc>
          <w:tcPr>
            <w:tcW w:w="1208" w:type="dxa"/>
          </w:tcPr>
          <w:p w14:paraId="0F7E93CD"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23</w:t>
            </w:r>
          </w:p>
        </w:tc>
        <w:tc>
          <w:tcPr>
            <w:tcW w:w="2545" w:type="dxa"/>
          </w:tcPr>
          <w:p w14:paraId="05F8CE2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Immobilisations en cours – sauf 2324 (y compris opérations)</w:t>
            </w:r>
          </w:p>
        </w:tc>
        <w:tc>
          <w:tcPr>
            <w:tcW w:w="1825" w:type="dxa"/>
          </w:tcPr>
          <w:p w14:paraId="35098E3A"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4AA21BAA"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480C255E"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2860391D" w14:textId="77777777" w:rsidTr="004E21A0">
        <w:tc>
          <w:tcPr>
            <w:tcW w:w="1208" w:type="dxa"/>
          </w:tcPr>
          <w:p w14:paraId="1A3AF9F6"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10</w:t>
            </w:r>
          </w:p>
        </w:tc>
        <w:tc>
          <w:tcPr>
            <w:tcW w:w="2545" w:type="dxa"/>
          </w:tcPr>
          <w:p w14:paraId="63940817"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Dotations, fonds divers et réserves</w:t>
            </w:r>
          </w:p>
        </w:tc>
        <w:tc>
          <w:tcPr>
            <w:tcW w:w="1825" w:type="dxa"/>
          </w:tcPr>
          <w:p w14:paraId="41073D43"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4DC60430"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409B7EE7"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2E2A3DB2" w14:textId="77777777" w:rsidTr="004E21A0">
        <w:tc>
          <w:tcPr>
            <w:tcW w:w="1208" w:type="dxa"/>
          </w:tcPr>
          <w:p w14:paraId="0E7BD52C"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13</w:t>
            </w:r>
          </w:p>
        </w:tc>
        <w:tc>
          <w:tcPr>
            <w:tcW w:w="2545" w:type="dxa"/>
          </w:tcPr>
          <w:p w14:paraId="3FAD9EF9"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Subventions d’investissement</w:t>
            </w:r>
          </w:p>
        </w:tc>
        <w:tc>
          <w:tcPr>
            <w:tcW w:w="1825" w:type="dxa"/>
          </w:tcPr>
          <w:p w14:paraId="02B893D2"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7E0B9F33"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1EE76569"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1A828393" w14:textId="77777777" w:rsidTr="004E21A0">
        <w:tc>
          <w:tcPr>
            <w:tcW w:w="1208" w:type="dxa"/>
          </w:tcPr>
          <w:p w14:paraId="258D9342"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16</w:t>
            </w:r>
          </w:p>
        </w:tc>
        <w:tc>
          <w:tcPr>
            <w:tcW w:w="2545" w:type="dxa"/>
          </w:tcPr>
          <w:p w14:paraId="43570A4B"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Emprunts et dettes</w:t>
            </w:r>
          </w:p>
        </w:tc>
        <w:tc>
          <w:tcPr>
            <w:tcW w:w="1825" w:type="dxa"/>
          </w:tcPr>
          <w:p w14:paraId="7D32A560"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165 700.00</w:t>
            </w:r>
          </w:p>
        </w:tc>
        <w:tc>
          <w:tcPr>
            <w:tcW w:w="1807" w:type="dxa"/>
          </w:tcPr>
          <w:p w14:paraId="1AFF54AE"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506053FA"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165 700.00</w:t>
            </w:r>
          </w:p>
        </w:tc>
      </w:tr>
      <w:tr w:rsidR="007E2EDB" w:rsidRPr="00EA32B1" w14:paraId="0C7A6050" w14:textId="77777777" w:rsidTr="004E21A0">
        <w:tc>
          <w:tcPr>
            <w:tcW w:w="1208" w:type="dxa"/>
          </w:tcPr>
          <w:p w14:paraId="1BFE6B82"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 18</w:t>
            </w:r>
          </w:p>
        </w:tc>
        <w:tc>
          <w:tcPr>
            <w:tcW w:w="2545" w:type="dxa"/>
          </w:tcPr>
          <w:p w14:paraId="0A6F0A2F"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Cpte de liaison : affect</w:t>
            </w:r>
          </w:p>
        </w:tc>
        <w:tc>
          <w:tcPr>
            <w:tcW w:w="1825" w:type="dxa"/>
          </w:tcPr>
          <w:p w14:paraId="60E66A24"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0282C258" w14:textId="77777777" w:rsidR="007E2EDB" w:rsidRPr="00EA32B1" w:rsidRDefault="007E2EDB" w:rsidP="004E21A0">
            <w:pPr>
              <w:pStyle w:val="Tbltexte"/>
              <w:rPr>
                <w:rFonts w:ascii="Tahoma" w:hAnsi="Tahoma" w:cs="Tahoma"/>
                <w:sz w:val="20"/>
                <w:szCs w:val="20"/>
              </w:rPr>
            </w:pPr>
            <w:r w:rsidRPr="00EA32B1">
              <w:rPr>
                <w:rFonts w:ascii="Tahoma" w:hAnsi="Tahoma" w:cs="Tahoma"/>
                <w:sz w:val="20"/>
                <w:szCs w:val="20"/>
              </w:rPr>
              <w:t> </w:t>
            </w:r>
          </w:p>
        </w:tc>
        <w:tc>
          <w:tcPr>
            <w:tcW w:w="1637" w:type="dxa"/>
          </w:tcPr>
          <w:p w14:paraId="6D666695"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45ACED8F" w14:textId="77777777" w:rsidTr="004E21A0">
        <w:tc>
          <w:tcPr>
            <w:tcW w:w="1208" w:type="dxa"/>
          </w:tcPr>
          <w:p w14:paraId="4DCDA31F"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26</w:t>
            </w:r>
          </w:p>
        </w:tc>
        <w:tc>
          <w:tcPr>
            <w:tcW w:w="2545" w:type="dxa"/>
          </w:tcPr>
          <w:p w14:paraId="64F7AFBB"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Part et créances rat</w:t>
            </w:r>
          </w:p>
        </w:tc>
        <w:tc>
          <w:tcPr>
            <w:tcW w:w="1825" w:type="dxa"/>
          </w:tcPr>
          <w:p w14:paraId="0D1D801D"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3FC89095" w14:textId="77777777" w:rsidR="007E2EDB" w:rsidRPr="00EA32B1" w:rsidRDefault="007E2EDB" w:rsidP="004E21A0">
            <w:pPr>
              <w:pStyle w:val="Tbltexte"/>
              <w:rPr>
                <w:rFonts w:ascii="Tahoma" w:hAnsi="Tahoma" w:cs="Tahoma"/>
                <w:sz w:val="20"/>
                <w:szCs w:val="20"/>
              </w:rPr>
            </w:pPr>
          </w:p>
        </w:tc>
        <w:tc>
          <w:tcPr>
            <w:tcW w:w="1637" w:type="dxa"/>
          </w:tcPr>
          <w:p w14:paraId="0C5F78E0"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197B1BFB" w14:textId="77777777" w:rsidTr="004E21A0">
        <w:tc>
          <w:tcPr>
            <w:tcW w:w="1208" w:type="dxa"/>
          </w:tcPr>
          <w:p w14:paraId="16226C0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27</w:t>
            </w:r>
          </w:p>
        </w:tc>
        <w:tc>
          <w:tcPr>
            <w:tcW w:w="2545" w:type="dxa"/>
          </w:tcPr>
          <w:p w14:paraId="419723A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Autres immob financières</w:t>
            </w:r>
          </w:p>
        </w:tc>
        <w:tc>
          <w:tcPr>
            <w:tcW w:w="1825" w:type="dxa"/>
          </w:tcPr>
          <w:p w14:paraId="5E3FB913"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4DABEDF6" w14:textId="77777777" w:rsidR="007E2EDB" w:rsidRPr="00EA32B1" w:rsidRDefault="007E2EDB" w:rsidP="004E21A0">
            <w:pPr>
              <w:pStyle w:val="Tbltexte"/>
              <w:rPr>
                <w:rFonts w:ascii="Tahoma" w:hAnsi="Tahoma" w:cs="Tahoma"/>
                <w:sz w:val="20"/>
                <w:szCs w:val="20"/>
              </w:rPr>
            </w:pPr>
          </w:p>
        </w:tc>
        <w:tc>
          <w:tcPr>
            <w:tcW w:w="1637" w:type="dxa"/>
          </w:tcPr>
          <w:p w14:paraId="57D4CAF6"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4D942059" w14:textId="77777777" w:rsidTr="004E21A0">
        <w:tc>
          <w:tcPr>
            <w:tcW w:w="1208" w:type="dxa"/>
          </w:tcPr>
          <w:p w14:paraId="22ED3325"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45</w:t>
            </w:r>
          </w:p>
        </w:tc>
        <w:tc>
          <w:tcPr>
            <w:tcW w:w="2545" w:type="dxa"/>
          </w:tcPr>
          <w:p w14:paraId="00CFC672"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Chapitres op cpte tiers</w:t>
            </w:r>
          </w:p>
        </w:tc>
        <w:tc>
          <w:tcPr>
            <w:tcW w:w="1825" w:type="dxa"/>
          </w:tcPr>
          <w:p w14:paraId="3DFCB923"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807" w:type="dxa"/>
          </w:tcPr>
          <w:p w14:paraId="235756A0" w14:textId="77777777" w:rsidR="007E2EDB" w:rsidRPr="00EA32B1" w:rsidRDefault="007E2EDB" w:rsidP="004E21A0">
            <w:pPr>
              <w:pStyle w:val="Tbltexte"/>
              <w:jc w:val="center"/>
              <w:rPr>
                <w:rFonts w:ascii="Tahoma" w:hAnsi="Tahoma" w:cs="Tahoma"/>
                <w:sz w:val="20"/>
                <w:szCs w:val="20"/>
              </w:rPr>
            </w:pPr>
          </w:p>
        </w:tc>
        <w:tc>
          <w:tcPr>
            <w:tcW w:w="1637" w:type="dxa"/>
          </w:tcPr>
          <w:p w14:paraId="68A2EE12"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5A0751A6" w14:textId="77777777" w:rsidTr="004E21A0">
        <w:tc>
          <w:tcPr>
            <w:tcW w:w="1208" w:type="dxa"/>
          </w:tcPr>
          <w:p w14:paraId="46A9E12E"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040</w:t>
            </w:r>
          </w:p>
        </w:tc>
        <w:tc>
          <w:tcPr>
            <w:tcW w:w="2545" w:type="dxa"/>
          </w:tcPr>
          <w:p w14:paraId="7E307C4C"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Opérations d’ordre transfert entre sections</w:t>
            </w:r>
          </w:p>
        </w:tc>
        <w:tc>
          <w:tcPr>
            <w:tcW w:w="1825" w:type="dxa"/>
          </w:tcPr>
          <w:p w14:paraId="251D609A" w14:textId="77777777" w:rsidR="007E2EDB" w:rsidRPr="00EA32B1" w:rsidRDefault="007E2EDB" w:rsidP="004E21A0">
            <w:pPr>
              <w:pStyle w:val="Tbltexte"/>
              <w:jc w:val="center"/>
              <w:rPr>
                <w:rFonts w:ascii="Tahoma" w:hAnsi="Tahoma" w:cs="Tahoma"/>
                <w:sz w:val="20"/>
                <w:szCs w:val="20"/>
              </w:rPr>
            </w:pPr>
          </w:p>
        </w:tc>
        <w:tc>
          <w:tcPr>
            <w:tcW w:w="1807" w:type="dxa"/>
          </w:tcPr>
          <w:p w14:paraId="730FCA7C"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637" w:type="dxa"/>
          </w:tcPr>
          <w:p w14:paraId="3FD7EF62"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48B2A8E9" w14:textId="77777777" w:rsidTr="004E21A0">
        <w:tc>
          <w:tcPr>
            <w:tcW w:w="1208" w:type="dxa"/>
          </w:tcPr>
          <w:p w14:paraId="65D43F5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041</w:t>
            </w:r>
          </w:p>
        </w:tc>
        <w:tc>
          <w:tcPr>
            <w:tcW w:w="2545" w:type="dxa"/>
          </w:tcPr>
          <w:p w14:paraId="1A8EFE58" w14:textId="77777777" w:rsidR="007E2EDB" w:rsidRPr="00EA32B1" w:rsidRDefault="007E2EDB" w:rsidP="004E21A0">
            <w:pPr>
              <w:pStyle w:val="TblTexteCentr"/>
              <w:rPr>
                <w:rFonts w:ascii="Tahoma" w:hAnsi="Tahoma" w:cs="Tahoma"/>
                <w:sz w:val="20"/>
                <w:szCs w:val="20"/>
              </w:rPr>
            </w:pPr>
            <w:r w:rsidRPr="00EA32B1">
              <w:rPr>
                <w:rFonts w:ascii="Tahoma" w:hAnsi="Tahoma" w:cs="Tahoma"/>
                <w:sz w:val="20"/>
                <w:szCs w:val="20"/>
              </w:rPr>
              <w:t>Opérations patrimoniales</w:t>
            </w:r>
          </w:p>
        </w:tc>
        <w:tc>
          <w:tcPr>
            <w:tcW w:w="1825" w:type="dxa"/>
          </w:tcPr>
          <w:p w14:paraId="7AC0349B" w14:textId="77777777" w:rsidR="007E2EDB" w:rsidRPr="00EA32B1" w:rsidRDefault="007E2EDB" w:rsidP="004E21A0">
            <w:pPr>
              <w:pStyle w:val="Tbltexte"/>
              <w:jc w:val="center"/>
              <w:rPr>
                <w:rFonts w:ascii="Tahoma" w:hAnsi="Tahoma" w:cs="Tahoma"/>
                <w:sz w:val="20"/>
                <w:szCs w:val="20"/>
              </w:rPr>
            </w:pPr>
          </w:p>
        </w:tc>
        <w:tc>
          <w:tcPr>
            <w:tcW w:w="1807" w:type="dxa"/>
          </w:tcPr>
          <w:p w14:paraId="3AAF18D1" w14:textId="77777777" w:rsidR="007E2EDB" w:rsidRPr="00EA32B1" w:rsidRDefault="007E2EDB" w:rsidP="004E21A0">
            <w:pPr>
              <w:pStyle w:val="Tbltexte"/>
              <w:jc w:val="center"/>
              <w:rPr>
                <w:rFonts w:ascii="Tahoma" w:hAnsi="Tahoma" w:cs="Tahoma"/>
                <w:sz w:val="20"/>
                <w:szCs w:val="20"/>
              </w:rPr>
            </w:pPr>
            <w:r w:rsidRPr="00EA32B1">
              <w:rPr>
                <w:rFonts w:ascii="Tahoma" w:hAnsi="Tahoma" w:cs="Tahoma"/>
                <w:sz w:val="20"/>
                <w:szCs w:val="20"/>
              </w:rPr>
              <w:t>0.00</w:t>
            </w:r>
          </w:p>
        </w:tc>
        <w:tc>
          <w:tcPr>
            <w:tcW w:w="1637" w:type="dxa"/>
          </w:tcPr>
          <w:p w14:paraId="6A57E32A"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1FF1F11A" w14:textId="77777777" w:rsidTr="004E21A0">
        <w:tc>
          <w:tcPr>
            <w:tcW w:w="1208" w:type="dxa"/>
          </w:tcPr>
          <w:p w14:paraId="0906C6A5" w14:textId="77777777" w:rsidR="007E2EDB" w:rsidRPr="00D05E23" w:rsidRDefault="007E2EDB" w:rsidP="004E21A0">
            <w:pPr>
              <w:pStyle w:val="TblTexteCentr"/>
              <w:rPr>
                <w:rFonts w:ascii="Tahoma" w:hAnsi="Tahoma" w:cs="Tahoma"/>
                <w:sz w:val="20"/>
                <w:szCs w:val="20"/>
              </w:rPr>
            </w:pPr>
          </w:p>
        </w:tc>
        <w:tc>
          <w:tcPr>
            <w:tcW w:w="2545" w:type="dxa"/>
          </w:tcPr>
          <w:p w14:paraId="63FF4CCE" w14:textId="77777777" w:rsidR="007E2EDB" w:rsidRPr="00D05E23" w:rsidRDefault="007E2EDB" w:rsidP="004E21A0">
            <w:pPr>
              <w:pStyle w:val="TblTexteCentr"/>
              <w:rPr>
                <w:rFonts w:ascii="Tahoma" w:hAnsi="Tahoma" w:cs="Tahoma"/>
                <w:sz w:val="20"/>
                <w:szCs w:val="20"/>
              </w:rPr>
            </w:pPr>
            <w:r w:rsidRPr="00D05E23">
              <w:rPr>
                <w:rFonts w:ascii="Tahoma" w:hAnsi="Tahoma" w:cs="Tahoma"/>
                <w:sz w:val="20"/>
                <w:szCs w:val="20"/>
              </w:rPr>
              <w:t>TOTAL</w:t>
            </w:r>
          </w:p>
        </w:tc>
        <w:tc>
          <w:tcPr>
            <w:tcW w:w="1825" w:type="dxa"/>
          </w:tcPr>
          <w:p w14:paraId="543262C3" w14:textId="77777777" w:rsidR="007E2EDB" w:rsidRPr="00D05E23" w:rsidRDefault="007E2EDB" w:rsidP="004E21A0">
            <w:pPr>
              <w:pStyle w:val="Tbltexte"/>
              <w:jc w:val="center"/>
              <w:rPr>
                <w:rFonts w:ascii="Tahoma" w:hAnsi="Tahoma" w:cs="Tahoma"/>
                <w:sz w:val="20"/>
                <w:szCs w:val="20"/>
              </w:rPr>
            </w:pPr>
          </w:p>
        </w:tc>
        <w:tc>
          <w:tcPr>
            <w:tcW w:w="1807" w:type="dxa"/>
          </w:tcPr>
          <w:p w14:paraId="2C03AA35" w14:textId="77777777" w:rsidR="007E2EDB" w:rsidRPr="00D05E23" w:rsidRDefault="007E2EDB" w:rsidP="004E21A0">
            <w:pPr>
              <w:pStyle w:val="Tbltexte"/>
              <w:jc w:val="center"/>
              <w:rPr>
                <w:rFonts w:ascii="Tahoma" w:hAnsi="Tahoma" w:cs="Tahoma"/>
                <w:sz w:val="20"/>
                <w:szCs w:val="20"/>
              </w:rPr>
            </w:pPr>
          </w:p>
        </w:tc>
        <w:tc>
          <w:tcPr>
            <w:tcW w:w="1637" w:type="dxa"/>
          </w:tcPr>
          <w:p w14:paraId="23A58527"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690 251.00</w:t>
            </w:r>
          </w:p>
        </w:tc>
      </w:tr>
      <w:tr w:rsidR="007E2EDB" w:rsidRPr="00EA32B1" w14:paraId="20849F17" w14:textId="77777777" w:rsidTr="004E21A0">
        <w:tc>
          <w:tcPr>
            <w:tcW w:w="3753" w:type="dxa"/>
            <w:gridSpan w:val="2"/>
          </w:tcPr>
          <w:p w14:paraId="1FBB344F" w14:textId="77777777" w:rsidR="007E2EDB" w:rsidRPr="00D05E23" w:rsidRDefault="007E2EDB" w:rsidP="004E21A0">
            <w:pPr>
              <w:pStyle w:val="TblTexteCentr"/>
              <w:jc w:val="right"/>
              <w:rPr>
                <w:rFonts w:ascii="Tahoma" w:hAnsi="Tahoma" w:cs="Tahoma"/>
                <w:sz w:val="20"/>
                <w:szCs w:val="20"/>
              </w:rPr>
            </w:pPr>
            <w:r w:rsidRPr="00D05E23">
              <w:rPr>
                <w:rFonts w:ascii="Tahoma" w:hAnsi="Tahoma" w:cs="Tahoma"/>
                <w:sz w:val="20"/>
                <w:szCs w:val="20"/>
              </w:rPr>
              <w:t>D 001 SOLDE EXECUTION NEGATIF </w:t>
            </w:r>
          </w:p>
        </w:tc>
        <w:tc>
          <w:tcPr>
            <w:tcW w:w="1825" w:type="dxa"/>
          </w:tcPr>
          <w:p w14:paraId="6BD28793" w14:textId="77777777" w:rsidR="007E2EDB" w:rsidRPr="00D05E23" w:rsidRDefault="007E2EDB" w:rsidP="004E21A0">
            <w:pPr>
              <w:pStyle w:val="Tbltexte"/>
              <w:jc w:val="center"/>
              <w:rPr>
                <w:rFonts w:ascii="Tahoma" w:hAnsi="Tahoma" w:cs="Tahoma"/>
                <w:sz w:val="20"/>
                <w:szCs w:val="20"/>
              </w:rPr>
            </w:pPr>
          </w:p>
        </w:tc>
        <w:tc>
          <w:tcPr>
            <w:tcW w:w="1807" w:type="dxa"/>
          </w:tcPr>
          <w:p w14:paraId="06A7FA2F" w14:textId="77777777" w:rsidR="007E2EDB" w:rsidRPr="00D05E23" w:rsidRDefault="007E2EDB" w:rsidP="004E21A0">
            <w:pPr>
              <w:pStyle w:val="Tbltexte"/>
              <w:jc w:val="center"/>
              <w:rPr>
                <w:rFonts w:ascii="Tahoma" w:hAnsi="Tahoma" w:cs="Tahoma"/>
                <w:sz w:val="20"/>
                <w:szCs w:val="20"/>
              </w:rPr>
            </w:pPr>
          </w:p>
        </w:tc>
        <w:tc>
          <w:tcPr>
            <w:tcW w:w="1637" w:type="dxa"/>
          </w:tcPr>
          <w:p w14:paraId="75358036"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0.00</w:t>
            </w:r>
          </w:p>
        </w:tc>
      </w:tr>
      <w:tr w:rsidR="007E2EDB" w:rsidRPr="00EA32B1" w14:paraId="49161458" w14:textId="77777777" w:rsidTr="004E21A0">
        <w:tc>
          <w:tcPr>
            <w:tcW w:w="3753" w:type="dxa"/>
            <w:gridSpan w:val="2"/>
          </w:tcPr>
          <w:p w14:paraId="1AD7F86B" w14:textId="77777777" w:rsidR="007E2EDB" w:rsidRPr="00D05E23" w:rsidRDefault="007E2EDB" w:rsidP="004E21A0">
            <w:pPr>
              <w:pStyle w:val="TblTexteCentr"/>
              <w:jc w:val="right"/>
              <w:rPr>
                <w:rFonts w:ascii="Tahoma" w:hAnsi="Tahoma" w:cs="Tahoma"/>
                <w:sz w:val="20"/>
                <w:szCs w:val="20"/>
              </w:rPr>
            </w:pPr>
            <w:r w:rsidRPr="00D05E23">
              <w:rPr>
                <w:rFonts w:ascii="Tahoma" w:hAnsi="Tahoma" w:cs="Tahoma"/>
                <w:sz w:val="20"/>
                <w:szCs w:val="20"/>
              </w:rPr>
              <w:t>TOTAL</w:t>
            </w:r>
          </w:p>
        </w:tc>
        <w:tc>
          <w:tcPr>
            <w:tcW w:w="1825" w:type="dxa"/>
          </w:tcPr>
          <w:p w14:paraId="6A61EA26" w14:textId="77777777" w:rsidR="007E2EDB" w:rsidRPr="00D05E23" w:rsidRDefault="007E2EDB" w:rsidP="004E21A0">
            <w:pPr>
              <w:pStyle w:val="Tbltexte"/>
              <w:jc w:val="center"/>
              <w:rPr>
                <w:rFonts w:ascii="Tahoma" w:hAnsi="Tahoma" w:cs="Tahoma"/>
                <w:sz w:val="20"/>
                <w:szCs w:val="20"/>
              </w:rPr>
            </w:pPr>
          </w:p>
        </w:tc>
        <w:tc>
          <w:tcPr>
            <w:tcW w:w="1807" w:type="dxa"/>
          </w:tcPr>
          <w:p w14:paraId="4960A65F" w14:textId="77777777" w:rsidR="007E2EDB" w:rsidRPr="00D05E23" w:rsidRDefault="007E2EDB" w:rsidP="004E21A0">
            <w:pPr>
              <w:pStyle w:val="Tbltexte"/>
              <w:jc w:val="center"/>
              <w:rPr>
                <w:rFonts w:ascii="Tahoma" w:hAnsi="Tahoma" w:cs="Tahoma"/>
                <w:sz w:val="20"/>
                <w:szCs w:val="20"/>
              </w:rPr>
            </w:pPr>
          </w:p>
        </w:tc>
        <w:tc>
          <w:tcPr>
            <w:tcW w:w="1637" w:type="dxa"/>
          </w:tcPr>
          <w:p w14:paraId="1BDB59F0" w14:textId="77777777" w:rsidR="007E2EDB" w:rsidRPr="00D05E23" w:rsidRDefault="007E2EDB" w:rsidP="004E21A0">
            <w:pPr>
              <w:pStyle w:val="Tbltexte"/>
              <w:jc w:val="center"/>
              <w:rPr>
                <w:rFonts w:ascii="Tahoma" w:hAnsi="Tahoma" w:cs="Tahoma"/>
                <w:sz w:val="20"/>
                <w:szCs w:val="20"/>
              </w:rPr>
            </w:pPr>
            <w:r w:rsidRPr="00D05E23">
              <w:rPr>
                <w:rFonts w:ascii="Tahoma" w:hAnsi="Tahoma" w:cs="Tahoma"/>
                <w:sz w:val="20"/>
                <w:szCs w:val="20"/>
              </w:rPr>
              <w:t>690 251.00</w:t>
            </w:r>
          </w:p>
        </w:tc>
      </w:tr>
    </w:tbl>
    <w:p w14:paraId="6F174ABC" w14:textId="77777777" w:rsidR="007E2EDB" w:rsidRPr="00EA32B1" w:rsidRDefault="007E2EDB" w:rsidP="007E2EDB">
      <w:pPr>
        <w:pStyle w:val="M6"/>
        <w:rPr>
          <w:rFonts w:ascii="Tahoma" w:hAnsi="Tahoma" w:cs="Tahoma"/>
          <w:sz w:val="24"/>
          <w:szCs w:val="24"/>
        </w:rPr>
      </w:pPr>
    </w:p>
    <w:p w14:paraId="6B9AF52C" w14:textId="77777777" w:rsidR="007E2EDB" w:rsidRPr="00EA32B1" w:rsidRDefault="007E2EDB" w:rsidP="007E2EDB">
      <w:pPr>
        <w:pStyle w:val="M6"/>
        <w:rPr>
          <w:rFonts w:ascii="Tahoma" w:hAnsi="Tahoma" w:cs="Tahoma"/>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
        <w:gridCol w:w="1889"/>
        <w:gridCol w:w="1458"/>
        <w:gridCol w:w="1412"/>
        <w:gridCol w:w="1457"/>
      </w:tblGrid>
      <w:tr w:rsidR="00923B99" w:rsidRPr="00EA32B1" w14:paraId="04D28047" w14:textId="73AA6C42" w:rsidTr="00CE7BCE">
        <w:tc>
          <w:tcPr>
            <w:tcW w:w="7313" w:type="dxa"/>
            <w:gridSpan w:val="5"/>
          </w:tcPr>
          <w:p w14:paraId="32BC81F6" w14:textId="77777777" w:rsidR="00923B99" w:rsidRPr="00EA32B1" w:rsidRDefault="00923B99" w:rsidP="004E21A0">
            <w:pPr>
              <w:pStyle w:val="Tbltitre"/>
              <w:rPr>
                <w:rFonts w:ascii="Tahoma" w:hAnsi="Tahoma" w:cs="Tahoma"/>
                <w:sz w:val="20"/>
                <w:szCs w:val="20"/>
              </w:rPr>
            </w:pPr>
            <w:r w:rsidRPr="00EA32B1">
              <w:rPr>
                <w:rFonts w:ascii="Tahoma" w:hAnsi="Tahoma" w:cs="Tahoma"/>
                <w:color w:val="auto"/>
                <w:sz w:val="20"/>
                <w:szCs w:val="20"/>
              </w:rPr>
              <w:t>SECTION D’INVESTISSEMENT – RECETTES</w:t>
            </w:r>
          </w:p>
        </w:tc>
      </w:tr>
      <w:tr w:rsidR="00923B99" w:rsidRPr="00EA32B1" w14:paraId="14C7E857" w14:textId="0FB8CB99" w:rsidTr="00CE7BCE">
        <w:tc>
          <w:tcPr>
            <w:tcW w:w="1097" w:type="dxa"/>
          </w:tcPr>
          <w:p w14:paraId="1A8FE954"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Chapitres</w:t>
            </w:r>
          </w:p>
        </w:tc>
        <w:tc>
          <w:tcPr>
            <w:tcW w:w="1889" w:type="dxa"/>
          </w:tcPr>
          <w:p w14:paraId="1DF70493"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Intitulés</w:t>
            </w:r>
          </w:p>
        </w:tc>
        <w:tc>
          <w:tcPr>
            <w:tcW w:w="1458" w:type="dxa"/>
          </w:tcPr>
          <w:p w14:paraId="287732B4"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Opérations réelles</w:t>
            </w:r>
          </w:p>
        </w:tc>
        <w:tc>
          <w:tcPr>
            <w:tcW w:w="1412" w:type="dxa"/>
          </w:tcPr>
          <w:p w14:paraId="7FE0D8D0"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Opérations d’ordre</w:t>
            </w:r>
          </w:p>
        </w:tc>
        <w:tc>
          <w:tcPr>
            <w:tcW w:w="1457" w:type="dxa"/>
          </w:tcPr>
          <w:p w14:paraId="6FEA90F5"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Total</w:t>
            </w:r>
          </w:p>
        </w:tc>
      </w:tr>
      <w:tr w:rsidR="00923B99" w:rsidRPr="00EA32B1" w14:paraId="66C0CFB0" w14:textId="7CB7674A" w:rsidTr="00CE7BCE">
        <w:tc>
          <w:tcPr>
            <w:tcW w:w="1097" w:type="dxa"/>
          </w:tcPr>
          <w:p w14:paraId="5429034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 018</w:t>
            </w:r>
          </w:p>
        </w:tc>
        <w:tc>
          <w:tcPr>
            <w:tcW w:w="1889" w:type="dxa"/>
          </w:tcPr>
          <w:p w14:paraId="446FCB6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RSA</w:t>
            </w:r>
          </w:p>
        </w:tc>
        <w:tc>
          <w:tcPr>
            <w:tcW w:w="1458" w:type="dxa"/>
          </w:tcPr>
          <w:p w14:paraId="0FDB1DFD"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641A3824"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5CE8B6FC"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5651EE96" w14:textId="3142A361" w:rsidTr="00CE7BCE">
        <w:tc>
          <w:tcPr>
            <w:tcW w:w="1097" w:type="dxa"/>
          </w:tcPr>
          <w:p w14:paraId="0DEC939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13 </w:t>
            </w:r>
          </w:p>
        </w:tc>
        <w:tc>
          <w:tcPr>
            <w:tcW w:w="1889" w:type="dxa"/>
          </w:tcPr>
          <w:p w14:paraId="47E6DCF9"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Subventions investissement reçues (sauf le 138)</w:t>
            </w:r>
          </w:p>
        </w:tc>
        <w:tc>
          <w:tcPr>
            <w:tcW w:w="1458" w:type="dxa"/>
          </w:tcPr>
          <w:p w14:paraId="7EB8237B"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115 217.00</w:t>
            </w:r>
          </w:p>
        </w:tc>
        <w:tc>
          <w:tcPr>
            <w:tcW w:w="1412" w:type="dxa"/>
          </w:tcPr>
          <w:p w14:paraId="79361C84"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2BF0F774"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115 217.00</w:t>
            </w:r>
          </w:p>
        </w:tc>
      </w:tr>
      <w:tr w:rsidR="00923B99" w:rsidRPr="00EA32B1" w14:paraId="2DD5E555" w14:textId="006F2DAD" w:rsidTr="00CE7BCE">
        <w:tc>
          <w:tcPr>
            <w:tcW w:w="1097" w:type="dxa"/>
          </w:tcPr>
          <w:p w14:paraId="203ADB5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 16</w:t>
            </w:r>
          </w:p>
        </w:tc>
        <w:tc>
          <w:tcPr>
            <w:tcW w:w="1889" w:type="dxa"/>
          </w:tcPr>
          <w:p w14:paraId="0CFD7332"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Emprunts et dettes </w:t>
            </w:r>
          </w:p>
        </w:tc>
        <w:tc>
          <w:tcPr>
            <w:tcW w:w="1458" w:type="dxa"/>
          </w:tcPr>
          <w:p w14:paraId="72390FCA"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121FB54B"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657AA9ED"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476B9503" w14:textId="31D7DD2A" w:rsidTr="00CE7BCE">
        <w:tc>
          <w:tcPr>
            <w:tcW w:w="1097" w:type="dxa"/>
          </w:tcPr>
          <w:p w14:paraId="01CBA781"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 20</w:t>
            </w:r>
          </w:p>
        </w:tc>
        <w:tc>
          <w:tcPr>
            <w:tcW w:w="1889" w:type="dxa"/>
          </w:tcPr>
          <w:p w14:paraId="7CE5A71F"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Immob incorp (sauf 204)</w:t>
            </w:r>
          </w:p>
        </w:tc>
        <w:tc>
          <w:tcPr>
            <w:tcW w:w="1458" w:type="dxa"/>
          </w:tcPr>
          <w:p w14:paraId="1149575D"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45A94202"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09561B8D"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0E735675" w14:textId="29936480" w:rsidTr="00CE7BCE">
        <w:tc>
          <w:tcPr>
            <w:tcW w:w="1097" w:type="dxa"/>
          </w:tcPr>
          <w:p w14:paraId="0540750D"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 204</w:t>
            </w:r>
          </w:p>
        </w:tc>
        <w:tc>
          <w:tcPr>
            <w:tcW w:w="1889" w:type="dxa"/>
          </w:tcPr>
          <w:p w14:paraId="14D728DA"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Subv Equipement versées</w:t>
            </w:r>
          </w:p>
        </w:tc>
        <w:tc>
          <w:tcPr>
            <w:tcW w:w="1458" w:type="dxa"/>
          </w:tcPr>
          <w:p w14:paraId="1D46DE5B"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42CD1483"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5098BC0E"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4015BE2B" w14:textId="46B9DB74" w:rsidTr="00CE7BCE">
        <w:tc>
          <w:tcPr>
            <w:tcW w:w="1097" w:type="dxa"/>
          </w:tcPr>
          <w:p w14:paraId="79C8732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21</w:t>
            </w:r>
          </w:p>
        </w:tc>
        <w:tc>
          <w:tcPr>
            <w:tcW w:w="1889" w:type="dxa"/>
          </w:tcPr>
          <w:p w14:paraId="19F6CFA0"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Immob corporelles </w:t>
            </w:r>
          </w:p>
        </w:tc>
        <w:tc>
          <w:tcPr>
            <w:tcW w:w="1458" w:type="dxa"/>
          </w:tcPr>
          <w:p w14:paraId="2C87FDF9"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782712EB"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0E0DBCEE"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3E231E2B" w14:textId="141621AC" w:rsidTr="00CE7BCE">
        <w:tc>
          <w:tcPr>
            <w:tcW w:w="1097" w:type="dxa"/>
          </w:tcPr>
          <w:p w14:paraId="1D2D4AF2"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22 </w:t>
            </w:r>
          </w:p>
        </w:tc>
        <w:tc>
          <w:tcPr>
            <w:tcW w:w="1889" w:type="dxa"/>
          </w:tcPr>
          <w:p w14:paraId="6DA0D8CA"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Immob reçues en affect</w:t>
            </w:r>
          </w:p>
        </w:tc>
        <w:tc>
          <w:tcPr>
            <w:tcW w:w="1458" w:type="dxa"/>
          </w:tcPr>
          <w:p w14:paraId="4EA9A409"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5D06C16A"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6736D8AC"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08756467" w14:textId="68999024" w:rsidTr="00CE7BCE">
        <w:tc>
          <w:tcPr>
            <w:tcW w:w="1097" w:type="dxa"/>
          </w:tcPr>
          <w:p w14:paraId="64492FBC"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23 </w:t>
            </w:r>
          </w:p>
        </w:tc>
        <w:tc>
          <w:tcPr>
            <w:tcW w:w="1889" w:type="dxa"/>
          </w:tcPr>
          <w:p w14:paraId="66B93083"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Immob en cours</w:t>
            </w:r>
          </w:p>
        </w:tc>
        <w:tc>
          <w:tcPr>
            <w:tcW w:w="1458" w:type="dxa"/>
          </w:tcPr>
          <w:p w14:paraId="6986FD09"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7AA62E3D"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5448D08C"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69C74D1B" w14:textId="1928398B" w:rsidTr="00CE7BCE">
        <w:tc>
          <w:tcPr>
            <w:tcW w:w="1097" w:type="dxa"/>
          </w:tcPr>
          <w:p w14:paraId="1A997938"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10 </w:t>
            </w:r>
          </w:p>
        </w:tc>
        <w:tc>
          <w:tcPr>
            <w:tcW w:w="1889" w:type="dxa"/>
          </w:tcPr>
          <w:p w14:paraId="0CCC1CDC"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Dotation, fonds divers et rés (Sauf 1068)</w:t>
            </w:r>
          </w:p>
        </w:tc>
        <w:tc>
          <w:tcPr>
            <w:tcW w:w="1458" w:type="dxa"/>
          </w:tcPr>
          <w:p w14:paraId="0D7BCA4A"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23 492.00</w:t>
            </w:r>
          </w:p>
        </w:tc>
        <w:tc>
          <w:tcPr>
            <w:tcW w:w="1412" w:type="dxa"/>
          </w:tcPr>
          <w:p w14:paraId="610C2C5B"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2B0E9718"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23 492.00</w:t>
            </w:r>
          </w:p>
        </w:tc>
      </w:tr>
      <w:tr w:rsidR="00923B99" w:rsidRPr="00EA32B1" w14:paraId="4C1C4A49" w14:textId="692278FD" w:rsidTr="00CE7BCE">
        <w:tc>
          <w:tcPr>
            <w:tcW w:w="1097" w:type="dxa"/>
          </w:tcPr>
          <w:p w14:paraId="1DE5F966"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 1068</w:t>
            </w:r>
          </w:p>
        </w:tc>
        <w:tc>
          <w:tcPr>
            <w:tcW w:w="1889" w:type="dxa"/>
          </w:tcPr>
          <w:p w14:paraId="1A9D89CF"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Excédents fonct cap</w:t>
            </w:r>
          </w:p>
        </w:tc>
        <w:tc>
          <w:tcPr>
            <w:tcW w:w="1458" w:type="dxa"/>
          </w:tcPr>
          <w:p w14:paraId="28BC962E"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69 265.97</w:t>
            </w:r>
          </w:p>
        </w:tc>
        <w:tc>
          <w:tcPr>
            <w:tcW w:w="1412" w:type="dxa"/>
          </w:tcPr>
          <w:p w14:paraId="65DA1D3A"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 </w:t>
            </w:r>
          </w:p>
        </w:tc>
        <w:tc>
          <w:tcPr>
            <w:tcW w:w="1457" w:type="dxa"/>
          </w:tcPr>
          <w:p w14:paraId="7BA034F3"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69 266.00</w:t>
            </w:r>
          </w:p>
        </w:tc>
      </w:tr>
      <w:tr w:rsidR="00923B99" w:rsidRPr="00EA32B1" w14:paraId="46B67CEB" w14:textId="1205A36F" w:rsidTr="00CE7BCE">
        <w:tc>
          <w:tcPr>
            <w:tcW w:w="1097" w:type="dxa"/>
          </w:tcPr>
          <w:p w14:paraId="745A9DAB"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lastRenderedPageBreak/>
              <w:t>138</w:t>
            </w:r>
          </w:p>
        </w:tc>
        <w:tc>
          <w:tcPr>
            <w:tcW w:w="1889" w:type="dxa"/>
          </w:tcPr>
          <w:p w14:paraId="535FB071"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Autres sub invest non trans</w:t>
            </w:r>
          </w:p>
        </w:tc>
        <w:tc>
          <w:tcPr>
            <w:tcW w:w="1458" w:type="dxa"/>
          </w:tcPr>
          <w:p w14:paraId="1900BAB1"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4C06D165" w14:textId="77777777" w:rsidR="00923B99" w:rsidRPr="00EA32B1" w:rsidRDefault="00923B99" w:rsidP="004E21A0">
            <w:pPr>
              <w:pStyle w:val="Tbltexte"/>
              <w:rPr>
                <w:rFonts w:ascii="Tahoma" w:hAnsi="Tahoma" w:cs="Tahoma"/>
                <w:sz w:val="20"/>
                <w:szCs w:val="20"/>
              </w:rPr>
            </w:pPr>
          </w:p>
        </w:tc>
        <w:tc>
          <w:tcPr>
            <w:tcW w:w="1457" w:type="dxa"/>
          </w:tcPr>
          <w:p w14:paraId="3C9BF944"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0EA7276B" w14:textId="3E2F4F62" w:rsidTr="00CE7BCE">
        <w:tc>
          <w:tcPr>
            <w:tcW w:w="1097" w:type="dxa"/>
          </w:tcPr>
          <w:p w14:paraId="61E32DB1"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16</w:t>
            </w:r>
          </w:p>
        </w:tc>
        <w:tc>
          <w:tcPr>
            <w:tcW w:w="1889" w:type="dxa"/>
          </w:tcPr>
          <w:p w14:paraId="635CD5D6"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Emprunts et dettes</w:t>
            </w:r>
          </w:p>
        </w:tc>
        <w:tc>
          <w:tcPr>
            <w:tcW w:w="1458" w:type="dxa"/>
          </w:tcPr>
          <w:p w14:paraId="7B845A37"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1F85EA44" w14:textId="77777777" w:rsidR="00923B99" w:rsidRPr="00EA32B1" w:rsidRDefault="00923B99" w:rsidP="004E21A0">
            <w:pPr>
              <w:pStyle w:val="Tbltexte"/>
              <w:rPr>
                <w:rFonts w:ascii="Tahoma" w:hAnsi="Tahoma" w:cs="Tahoma"/>
                <w:sz w:val="20"/>
                <w:szCs w:val="20"/>
              </w:rPr>
            </w:pPr>
          </w:p>
        </w:tc>
        <w:tc>
          <w:tcPr>
            <w:tcW w:w="1457" w:type="dxa"/>
          </w:tcPr>
          <w:p w14:paraId="6F78F6F6"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016715C5" w14:textId="3C6B0708" w:rsidTr="00CE7BCE">
        <w:tc>
          <w:tcPr>
            <w:tcW w:w="1097" w:type="dxa"/>
          </w:tcPr>
          <w:p w14:paraId="3D9FE4A6"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18</w:t>
            </w:r>
          </w:p>
        </w:tc>
        <w:tc>
          <w:tcPr>
            <w:tcW w:w="1889" w:type="dxa"/>
          </w:tcPr>
          <w:p w14:paraId="3A1397A9"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Cpte de liaison : affect</w:t>
            </w:r>
          </w:p>
        </w:tc>
        <w:tc>
          <w:tcPr>
            <w:tcW w:w="1458" w:type="dxa"/>
          </w:tcPr>
          <w:p w14:paraId="1CAE02B1"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5AAA010A" w14:textId="77777777" w:rsidR="00923B99" w:rsidRPr="00EA32B1" w:rsidRDefault="00923B99" w:rsidP="004E21A0">
            <w:pPr>
              <w:pStyle w:val="Tbltexte"/>
              <w:rPr>
                <w:rFonts w:ascii="Tahoma" w:hAnsi="Tahoma" w:cs="Tahoma"/>
                <w:sz w:val="20"/>
                <w:szCs w:val="20"/>
              </w:rPr>
            </w:pPr>
          </w:p>
        </w:tc>
        <w:tc>
          <w:tcPr>
            <w:tcW w:w="1457" w:type="dxa"/>
          </w:tcPr>
          <w:p w14:paraId="46F6B413"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02A2CDF8" w14:textId="33C07ABB" w:rsidTr="00CE7BCE">
        <w:tc>
          <w:tcPr>
            <w:tcW w:w="1097" w:type="dxa"/>
          </w:tcPr>
          <w:p w14:paraId="6ABAEA60"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26</w:t>
            </w:r>
          </w:p>
        </w:tc>
        <w:tc>
          <w:tcPr>
            <w:tcW w:w="1889" w:type="dxa"/>
          </w:tcPr>
          <w:p w14:paraId="1FBE4D7A"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Participations et créances rat</w:t>
            </w:r>
          </w:p>
        </w:tc>
        <w:tc>
          <w:tcPr>
            <w:tcW w:w="1458" w:type="dxa"/>
          </w:tcPr>
          <w:p w14:paraId="62AF1623"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71F12E3A" w14:textId="77777777" w:rsidR="00923B99" w:rsidRPr="00EA32B1" w:rsidRDefault="00923B99" w:rsidP="004E21A0">
            <w:pPr>
              <w:pStyle w:val="Tbltexte"/>
              <w:rPr>
                <w:rFonts w:ascii="Tahoma" w:hAnsi="Tahoma" w:cs="Tahoma"/>
                <w:sz w:val="20"/>
                <w:szCs w:val="20"/>
              </w:rPr>
            </w:pPr>
          </w:p>
        </w:tc>
        <w:tc>
          <w:tcPr>
            <w:tcW w:w="1457" w:type="dxa"/>
          </w:tcPr>
          <w:p w14:paraId="4C876E64"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08691A68" w14:textId="49F96580" w:rsidTr="00CE7BCE">
        <w:tc>
          <w:tcPr>
            <w:tcW w:w="1097" w:type="dxa"/>
          </w:tcPr>
          <w:p w14:paraId="3AC45C31"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27</w:t>
            </w:r>
          </w:p>
        </w:tc>
        <w:tc>
          <w:tcPr>
            <w:tcW w:w="1889" w:type="dxa"/>
          </w:tcPr>
          <w:p w14:paraId="1A118704"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Autres immob financières</w:t>
            </w:r>
          </w:p>
        </w:tc>
        <w:tc>
          <w:tcPr>
            <w:tcW w:w="1458" w:type="dxa"/>
          </w:tcPr>
          <w:p w14:paraId="2D756C50"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0CC8F3F6" w14:textId="77777777" w:rsidR="00923B99" w:rsidRPr="00EA32B1" w:rsidRDefault="00923B99" w:rsidP="004E21A0">
            <w:pPr>
              <w:pStyle w:val="Tbltexte"/>
              <w:rPr>
                <w:rFonts w:ascii="Tahoma" w:hAnsi="Tahoma" w:cs="Tahoma"/>
                <w:sz w:val="20"/>
                <w:szCs w:val="20"/>
              </w:rPr>
            </w:pPr>
          </w:p>
        </w:tc>
        <w:tc>
          <w:tcPr>
            <w:tcW w:w="1457" w:type="dxa"/>
          </w:tcPr>
          <w:p w14:paraId="1443CF01"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5DE2D532" w14:textId="483C7A08" w:rsidTr="00CE7BCE">
        <w:tc>
          <w:tcPr>
            <w:tcW w:w="1097" w:type="dxa"/>
          </w:tcPr>
          <w:p w14:paraId="4326AE5F"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024</w:t>
            </w:r>
          </w:p>
        </w:tc>
        <w:tc>
          <w:tcPr>
            <w:tcW w:w="1889" w:type="dxa"/>
          </w:tcPr>
          <w:p w14:paraId="3DFC3AE5"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Produits cession immob</w:t>
            </w:r>
          </w:p>
        </w:tc>
        <w:tc>
          <w:tcPr>
            <w:tcW w:w="1458" w:type="dxa"/>
          </w:tcPr>
          <w:p w14:paraId="106C2881"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205A9104" w14:textId="77777777" w:rsidR="00923B99" w:rsidRPr="00EA32B1" w:rsidRDefault="00923B99" w:rsidP="004E21A0">
            <w:pPr>
              <w:pStyle w:val="Tbltexte"/>
              <w:rPr>
                <w:rFonts w:ascii="Tahoma" w:hAnsi="Tahoma" w:cs="Tahoma"/>
                <w:sz w:val="20"/>
                <w:szCs w:val="20"/>
              </w:rPr>
            </w:pPr>
          </w:p>
        </w:tc>
        <w:tc>
          <w:tcPr>
            <w:tcW w:w="1457" w:type="dxa"/>
          </w:tcPr>
          <w:p w14:paraId="4D7A0A1D"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434C0752" w14:textId="6B9074EA" w:rsidTr="00CE7BCE">
        <w:tc>
          <w:tcPr>
            <w:tcW w:w="1097" w:type="dxa"/>
          </w:tcPr>
          <w:p w14:paraId="6219D71F"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45</w:t>
            </w:r>
          </w:p>
        </w:tc>
        <w:tc>
          <w:tcPr>
            <w:tcW w:w="1889" w:type="dxa"/>
          </w:tcPr>
          <w:p w14:paraId="145EB90D"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Chapitres op cpte tiers</w:t>
            </w:r>
          </w:p>
        </w:tc>
        <w:tc>
          <w:tcPr>
            <w:tcW w:w="1458" w:type="dxa"/>
          </w:tcPr>
          <w:p w14:paraId="10EDD3B5"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12" w:type="dxa"/>
          </w:tcPr>
          <w:p w14:paraId="0EDF9223" w14:textId="77777777" w:rsidR="00923B99" w:rsidRPr="00EA32B1" w:rsidRDefault="00923B99" w:rsidP="004E21A0">
            <w:pPr>
              <w:pStyle w:val="Tbltexte"/>
              <w:rPr>
                <w:rFonts w:ascii="Tahoma" w:hAnsi="Tahoma" w:cs="Tahoma"/>
                <w:sz w:val="20"/>
                <w:szCs w:val="20"/>
              </w:rPr>
            </w:pPr>
          </w:p>
        </w:tc>
        <w:tc>
          <w:tcPr>
            <w:tcW w:w="1457" w:type="dxa"/>
          </w:tcPr>
          <w:p w14:paraId="31F5F1DA"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56FDC509" w14:textId="41FE02F0" w:rsidTr="00CE7BCE">
        <w:tc>
          <w:tcPr>
            <w:tcW w:w="1097" w:type="dxa"/>
          </w:tcPr>
          <w:p w14:paraId="56C1A76F"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021</w:t>
            </w:r>
          </w:p>
        </w:tc>
        <w:tc>
          <w:tcPr>
            <w:tcW w:w="1889" w:type="dxa"/>
          </w:tcPr>
          <w:p w14:paraId="5E413493"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Virement de la section fonctionnement</w:t>
            </w:r>
          </w:p>
        </w:tc>
        <w:tc>
          <w:tcPr>
            <w:tcW w:w="1458" w:type="dxa"/>
          </w:tcPr>
          <w:p w14:paraId="068AD0C9" w14:textId="77777777" w:rsidR="00923B99" w:rsidRPr="00EA32B1" w:rsidRDefault="00923B99" w:rsidP="004E21A0">
            <w:pPr>
              <w:pStyle w:val="Tbltexte"/>
              <w:rPr>
                <w:rFonts w:ascii="Tahoma" w:hAnsi="Tahoma" w:cs="Tahoma"/>
                <w:sz w:val="20"/>
                <w:szCs w:val="20"/>
              </w:rPr>
            </w:pPr>
          </w:p>
        </w:tc>
        <w:tc>
          <w:tcPr>
            <w:tcW w:w="1412" w:type="dxa"/>
          </w:tcPr>
          <w:p w14:paraId="16785948"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405 638.00</w:t>
            </w:r>
          </w:p>
        </w:tc>
        <w:tc>
          <w:tcPr>
            <w:tcW w:w="1457" w:type="dxa"/>
          </w:tcPr>
          <w:p w14:paraId="2205E3B8"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405 638.00</w:t>
            </w:r>
          </w:p>
        </w:tc>
      </w:tr>
      <w:tr w:rsidR="00923B99" w:rsidRPr="00EA32B1" w14:paraId="0D6634E8" w14:textId="0E4F5906" w:rsidTr="00CE7BCE">
        <w:tc>
          <w:tcPr>
            <w:tcW w:w="1097" w:type="dxa"/>
          </w:tcPr>
          <w:p w14:paraId="607CD724"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040</w:t>
            </w:r>
          </w:p>
        </w:tc>
        <w:tc>
          <w:tcPr>
            <w:tcW w:w="1889" w:type="dxa"/>
          </w:tcPr>
          <w:p w14:paraId="305656FF"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 ordre trans entre sections</w:t>
            </w:r>
          </w:p>
        </w:tc>
        <w:tc>
          <w:tcPr>
            <w:tcW w:w="1458" w:type="dxa"/>
          </w:tcPr>
          <w:p w14:paraId="7B544315" w14:textId="77777777" w:rsidR="00923B99" w:rsidRPr="00EA32B1" w:rsidRDefault="00923B99" w:rsidP="004E21A0">
            <w:pPr>
              <w:pStyle w:val="Tbltexte"/>
              <w:rPr>
                <w:rFonts w:ascii="Tahoma" w:hAnsi="Tahoma" w:cs="Tahoma"/>
                <w:sz w:val="20"/>
                <w:szCs w:val="20"/>
              </w:rPr>
            </w:pPr>
          </w:p>
        </w:tc>
        <w:tc>
          <w:tcPr>
            <w:tcW w:w="1412" w:type="dxa"/>
          </w:tcPr>
          <w:p w14:paraId="6A9E83A6"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5 455.00</w:t>
            </w:r>
          </w:p>
        </w:tc>
        <w:tc>
          <w:tcPr>
            <w:tcW w:w="1457" w:type="dxa"/>
          </w:tcPr>
          <w:p w14:paraId="5E2D5D6E"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5 455.00</w:t>
            </w:r>
          </w:p>
        </w:tc>
      </w:tr>
      <w:tr w:rsidR="00923B99" w:rsidRPr="00EA32B1" w14:paraId="253D07D5" w14:textId="2C4A0F25" w:rsidTr="00CE7BCE">
        <w:tc>
          <w:tcPr>
            <w:tcW w:w="1097" w:type="dxa"/>
          </w:tcPr>
          <w:p w14:paraId="250869FF"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041</w:t>
            </w:r>
          </w:p>
        </w:tc>
        <w:tc>
          <w:tcPr>
            <w:tcW w:w="1889" w:type="dxa"/>
          </w:tcPr>
          <w:p w14:paraId="4ED71A93" w14:textId="77777777" w:rsidR="00923B99" w:rsidRPr="00EA32B1" w:rsidRDefault="00923B99" w:rsidP="004E21A0">
            <w:pPr>
              <w:pStyle w:val="TblTexteCentr"/>
              <w:rPr>
                <w:rFonts w:ascii="Tahoma" w:hAnsi="Tahoma" w:cs="Tahoma"/>
                <w:sz w:val="20"/>
                <w:szCs w:val="20"/>
              </w:rPr>
            </w:pPr>
            <w:r w:rsidRPr="00EA32B1">
              <w:rPr>
                <w:rFonts w:ascii="Tahoma" w:hAnsi="Tahoma" w:cs="Tahoma"/>
                <w:sz w:val="20"/>
                <w:szCs w:val="20"/>
              </w:rPr>
              <w:t>Op patrimoniales</w:t>
            </w:r>
          </w:p>
        </w:tc>
        <w:tc>
          <w:tcPr>
            <w:tcW w:w="1458" w:type="dxa"/>
          </w:tcPr>
          <w:p w14:paraId="2D23696C" w14:textId="77777777" w:rsidR="00923B99" w:rsidRPr="00EA32B1" w:rsidRDefault="00923B99" w:rsidP="004E21A0">
            <w:pPr>
              <w:pStyle w:val="Tbltexte"/>
              <w:rPr>
                <w:rFonts w:ascii="Tahoma" w:hAnsi="Tahoma" w:cs="Tahoma"/>
                <w:sz w:val="20"/>
                <w:szCs w:val="20"/>
              </w:rPr>
            </w:pPr>
          </w:p>
        </w:tc>
        <w:tc>
          <w:tcPr>
            <w:tcW w:w="1412" w:type="dxa"/>
          </w:tcPr>
          <w:p w14:paraId="42901CEA" w14:textId="77777777" w:rsidR="00923B99" w:rsidRPr="00EA32B1" w:rsidRDefault="00923B99" w:rsidP="004E21A0">
            <w:pPr>
              <w:pStyle w:val="Tbltexte"/>
              <w:rPr>
                <w:rFonts w:ascii="Tahoma" w:hAnsi="Tahoma" w:cs="Tahoma"/>
                <w:sz w:val="20"/>
                <w:szCs w:val="20"/>
              </w:rPr>
            </w:pPr>
            <w:r w:rsidRPr="00EA32B1">
              <w:rPr>
                <w:rFonts w:ascii="Tahoma" w:hAnsi="Tahoma" w:cs="Tahoma"/>
                <w:sz w:val="20"/>
                <w:szCs w:val="20"/>
              </w:rPr>
              <w:t>0.00</w:t>
            </w:r>
          </w:p>
        </w:tc>
        <w:tc>
          <w:tcPr>
            <w:tcW w:w="1457" w:type="dxa"/>
          </w:tcPr>
          <w:p w14:paraId="2DB21E31"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0.00</w:t>
            </w:r>
          </w:p>
        </w:tc>
      </w:tr>
      <w:tr w:rsidR="00923B99" w:rsidRPr="00EA32B1" w14:paraId="3D762293" w14:textId="4C5C9D9A" w:rsidTr="00CE7BCE">
        <w:tc>
          <w:tcPr>
            <w:tcW w:w="2986" w:type="dxa"/>
            <w:gridSpan w:val="2"/>
          </w:tcPr>
          <w:p w14:paraId="31623B8A" w14:textId="77777777" w:rsidR="00923B99" w:rsidRPr="00D05E23" w:rsidRDefault="00923B99" w:rsidP="004E21A0">
            <w:pPr>
              <w:pStyle w:val="TblTexteCentr"/>
              <w:jc w:val="right"/>
              <w:rPr>
                <w:rFonts w:ascii="Tahoma" w:hAnsi="Tahoma" w:cs="Tahoma"/>
                <w:sz w:val="20"/>
                <w:szCs w:val="20"/>
              </w:rPr>
            </w:pPr>
            <w:r w:rsidRPr="00D05E23">
              <w:rPr>
                <w:rFonts w:ascii="Tahoma" w:hAnsi="Tahoma" w:cs="Tahoma"/>
                <w:sz w:val="20"/>
                <w:szCs w:val="20"/>
              </w:rPr>
              <w:t>TOTAL </w:t>
            </w:r>
          </w:p>
        </w:tc>
        <w:tc>
          <w:tcPr>
            <w:tcW w:w="1458" w:type="dxa"/>
          </w:tcPr>
          <w:p w14:paraId="2092E9B6" w14:textId="77777777" w:rsidR="00923B99" w:rsidRPr="00D05E23" w:rsidRDefault="00923B99" w:rsidP="004E21A0">
            <w:pPr>
              <w:pStyle w:val="Tbltexte"/>
              <w:rPr>
                <w:rFonts w:ascii="Tahoma" w:hAnsi="Tahoma" w:cs="Tahoma"/>
                <w:sz w:val="20"/>
                <w:szCs w:val="20"/>
              </w:rPr>
            </w:pPr>
            <w:r w:rsidRPr="00D05E23">
              <w:rPr>
                <w:rFonts w:ascii="Tahoma" w:hAnsi="Tahoma" w:cs="Tahoma"/>
                <w:sz w:val="20"/>
                <w:szCs w:val="20"/>
              </w:rPr>
              <w:t> </w:t>
            </w:r>
          </w:p>
        </w:tc>
        <w:tc>
          <w:tcPr>
            <w:tcW w:w="1412" w:type="dxa"/>
          </w:tcPr>
          <w:p w14:paraId="3F1CB705" w14:textId="77777777" w:rsidR="00923B99" w:rsidRPr="00D05E23" w:rsidRDefault="00923B99" w:rsidP="004E21A0">
            <w:pPr>
              <w:pStyle w:val="Tbltexte"/>
              <w:rPr>
                <w:rFonts w:ascii="Tahoma" w:hAnsi="Tahoma" w:cs="Tahoma"/>
                <w:sz w:val="20"/>
                <w:szCs w:val="20"/>
              </w:rPr>
            </w:pPr>
            <w:r w:rsidRPr="00D05E23">
              <w:rPr>
                <w:rFonts w:ascii="Tahoma" w:hAnsi="Tahoma" w:cs="Tahoma"/>
                <w:sz w:val="20"/>
                <w:szCs w:val="20"/>
              </w:rPr>
              <w:t> </w:t>
            </w:r>
          </w:p>
        </w:tc>
        <w:tc>
          <w:tcPr>
            <w:tcW w:w="1457" w:type="dxa"/>
          </w:tcPr>
          <w:p w14:paraId="4BA614BB"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619 068.00</w:t>
            </w:r>
          </w:p>
        </w:tc>
      </w:tr>
      <w:tr w:rsidR="00923B99" w:rsidRPr="00EA32B1" w14:paraId="04799692" w14:textId="42378383" w:rsidTr="00CE7BCE">
        <w:tc>
          <w:tcPr>
            <w:tcW w:w="2986" w:type="dxa"/>
            <w:gridSpan w:val="2"/>
          </w:tcPr>
          <w:p w14:paraId="781936AB" w14:textId="77777777" w:rsidR="00923B99" w:rsidRPr="00D05E23" w:rsidRDefault="00923B99" w:rsidP="004E21A0">
            <w:pPr>
              <w:pStyle w:val="TblTexteCentr"/>
              <w:jc w:val="right"/>
              <w:rPr>
                <w:rFonts w:ascii="Tahoma" w:hAnsi="Tahoma" w:cs="Tahoma"/>
                <w:sz w:val="20"/>
                <w:szCs w:val="20"/>
              </w:rPr>
            </w:pPr>
            <w:r w:rsidRPr="00D05E23">
              <w:rPr>
                <w:rFonts w:ascii="Tahoma" w:hAnsi="Tahoma" w:cs="Tahoma"/>
                <w:sz w:val="20"/>
                <w:szCs w:val="20"/>
              </w:rPr>
              <w:t>R 001 SOLDE EXECUTION POSITIF REPORTE</w:t>
            </w:r>
          </w:p>
        </w:tc>
        <w:tc>
          <w:tcPr>
            <w:tcW w:w="1458" w:type="dxa"/>
          </w:tcPr>
          <w:p w14:paraId="7A533315" w14:textId="77777777" w:rsidR="00923B99" w:rsidRPr="00D05E23" w:rsidRDefault="00923B99" w:rsidP="004E21A0">
            <w:pPr>
              <w:pStyle w:val="Tbltexte"/>
              <w:rPr>
                <w:rFonts w:ascii="Tahoma" w:hAnsi="Tahoma" w:cs="Tahoma"/>
                <w:sz w:val="20"/>
                <w:szCs w:val="20"/>
              </w:rPr>
            </w:pPr>
          </w:p>
        </w:tc>
        <w:tc>
          <w:tcPr>
            <w:tcW w:w="1412" w:type="dxa"/>
          </w:tcPr>
          <w:p w14:paraId="64DB9B4C" w14:textId="77777777" w:rsidR="00923B99" w:rsidRPr="00D05E23" w:rsidRDefault="00923B99" w:rsidP="004E21A0">
            <w:pPr>
              <w:pStyle w:val="Tbltexte"/>
              <w:rPr>
                <w:rFonts w:ascii="Tahoma" w:hAnsi="Tahoma" w:cs="Tahoma"/>
                <w:sz w:val="20"/>
                <w:szCs w:val="20"/>
              </w:rPr>
            </w:pPr>
          </w:p>
        </w:tc>
        <w:tc>
          <w:tcPr>
            <w:tcW w:w="1457" w:type="dxa"/>
          </w:tcPr>
          <w:p w14:paraId="57E19763"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71 183.00</w:t>
            </w:r>
          </w:p>
        </w:tc>
      </w:tr>
      <w:tr w:rsidR="00923B99" w:rsidRPr="00EA32B1" w14:paraId="508BC607" w14:textId="0019A4E2" w:rsidTr="00CE7BCE">
        <w:tc>
          <w:tcPr>
            <w:tcW w:w="2986" w:type="dxa"/>
            <w:gridSpan w:val="2"/>
          </w:tcPr>
          <w:p w14:paraId="47921E34" w14:textId="77777777" w:rsidR="00923B99" w:rsidRPr="00D05E23" w:rsidRDefault="00923B99" w:rsidP="004E21A0">
            <w:pPr>
              <w:pStyle w:val="TblTexteCentr"/>
              <w:jc w:val="right"/>
              <w:rPr>
                <w:rFonts w:ascii="Tahoma" w:hAnsi="Tahoma" w:cs="Tahoma"/>
                <w:sz w:val="20"/>
                <w:szCs w:val="20"/>
              </w:rPr>
            </w:pPr>
            <w:r w:rsidRPr="00D05E23">
              <w:rPr>
                <w:rFonts w:ascii="Tahoma" w:hAnsi="Tahoma" w:cs="Tahoma"/>
                <w:sz w:val="20"/>
                <w:szCs w:val="20"/>
              </w:rPr>
              <w:t>TOTAL</w:t>
            </w:r>
          </w:p>
        </w:tc>
        <w:tc>
          <w:tcPr>
            <w:tcW w:w="1458" w:type="dxa"/>
          </w:tcPr>
          <w:p w14:paraId="4B9D8F73" w14:textId="77777777" w:rsidR="00923B99" w:rsidRPr="00D05E23" w:rsidRDefault="00923B99" w:rsidP="004E21A0">
            <w:pPr>
              <w:pStyle w:val="Tbltexte"/>
              <w:rPr>
                <w:rFonts w:ascii="Tahoma" w:hAnsi="Tahoma" w:cs="Tahoma"/>
                <w:sz w:val="20"/>
                <w:szCs w:val="20"/>
              </w:rPr>
            </w:pPr>
          </w:p>
        </w:tc>
        <w:tc>
          <w:tcPr>
            <w:tcW w:w="1412" w:type="dxa"/>
          </w:tcPr>
          <w:p w14:paraId="76951174" w14:textId="77777777" w:rsidR="00923B99" w:rsidRPr="00D05E23" w:rsidRDefault="00923B99" w:rsidP="004E21A0">
            <w:pPr>
              <w:pStyle w:val="Tbltexte"/>
              <w:rPr>
                <w:rFonts w:ascii="Tahoma" w:hAnsi="Tahoma" w:cs="Tahoma"/>
                <w:sz w:val="20"/>
                <w:szCs w:val="20"/>
              </w:rPr>
            </w:pPr>
          </w:p>
        </w:tc>
        <w:tc>
          <w:tcPr>
            <w:tcW w:w="1457" w:type="dxa"/>
          </w:tcPr>
          <w:p w14:paraId="4FCB97CF" w14:textId="77777777" w:rsidR="00923B99" w:rsidRPr="00D05E23" w:rsidRDefault="00923B99" w:rsidP="004E21A0">
            <w:pPr>
              <w:pStyle w:val="Tbltexte"/>
              <w:jc w:val="center"/>
              <w:rPr>
                <w:rFonts w:ascii="Tahoma" w:hAnsi="Tahoma" w:cs="Tahoma"/>
                <w:sz w:val="20"/>
                <w:szCs w:val="20"/>
              </w:rPr>
            </w:pPr>
            <w:r w:rsidRPr="00D05E23">
              <w:rPr>
                <w:rFonts w:ascii="Tahoma" w:hAnsi="Tahoma" w:cs="Tahoma"/>
                <w:sz w:val="20"/>
                <w:szCs w:val="20"/>
              </w:rPr>
              <w:t>690 251.00</w:t>
            </w:r>
          </w:p>
        </w:tc>
      </w:tr>
    </w:tbl>
    <w:p w14:paraId="1D38CE9D" w14:textId="77777777" w:rsidR="007E2EDB" w:rsidRPr="00EA32B1" w:rsidRDefault="007E2EDB" w:rsidP="007E2EDB">
      <w:pPr>
        <w:pStyle w:val="M6"/>
        <w:rPr>
          <w:rFonts w:ascii="Tahoma" w:hAnsi="Tahoma" w:cs="Tahoma"/>
          <w:sz w:val="20"/>
          <w:szCs w:val="20"/>
        </w:rPr>
      </w:pPr>
    </w:p>
    <w:p w14:paraId="275B2F3C" w14:textId="77777777" w:rsidR="007E2EDB" w:rsidRPr="00EA32B1" w:rsidRDefault="007E2EDB" w:rsidP="007E2EDB">
      <w:pPr>
        <w:pStyle w:val="M6"/>
        <w:ind w:left="0" w:firstLine="0"/>
        <w:rPr>
          <w:rFonts w:ascii="Tahoma" w:hAnsi="Tahoma" w:cs="Tahoma"/>
          <w:sz w:val="24"/>
          <w:szCs w:val="24"/>
        </w:rPr>
      </w:pPr>
    </w:p>
    <w:p w14:paraId="702FCE3C"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rPr>
        <w:t>Le Conseil Municipal,</w:t>
      </w:r>
    </w:p>
    <w:p w14:paraId="7507D1E6" w14:textId="77777777" w:rsidR="007E2EDB" w:rsidRPr="00EA32B1" w:rsidRDefault="007E2EDB" w:rsidP="007E2EDB">
      <w:pPr>
        <w:pStyle w:val="M6"/>
        <w:ind w:left="0" w:firstLine="0"/>
        <w:rPr>
          <w:rFonts w:ascii="Tahoma" w:hAnsi="Tahoma" w:cs="Tahoma"/>
          <w:sz w:val="24"/>
          <w:szCs w:val="24"/>
        </w:rPr>
      </w:pPr>
    </w:p>
    <w:p w14:paraId="480C595E" w14:textId="77777777" w:rsidR="007E2EDB" w:rsidRPr="00EA32B1" w:rsidRDefault="007E2EDB" w:rsidP="007E2EDB">
      <w:pPr>
        <w:pStyle w:val="M6"/>
        <w:ind w:left="0" w:firstLine="0"/>
        <w:rPr>
          <w:rFonts w:ascii="Tahoma" w:hAnsi="Tahoma" w:cs="Tahoma"/>
          <w:sz w:val="24"/>
          <w:szCs w:val="24"/>
        </w:rPr>
      </w:pPr>
      <w:r w:rsidRPr="00D05E23">
        <w:rPr>
          <w:rFonts w:ascii="Tahoma" w:hAnsi="Tahoma" w:cs="Tahoma"/>
          <w:iCs/>
          <w:sz w:val="24"/>
          <w:szCs w:val="24"/>
        </w:rPr>
        <w:t>VU</w:t>
      </w:r>
      <w:r w:rsidRPr="00EA32B1">
        <w:rPr>
          <w:rFonts w:ascii="Tahoma" w:hAnsi="Tahoma" w:cs="Tahoma"/>
          <w:i/>
          <w:sz w:val="24"/>
          <w:szCs w:val="24"/>
        </w:rPr>
        <w:t xml:space="preserve"> </w:t>
      </w:r>
      <w:r w:rsidRPr="00EA32B1">
        <w:rPr>
          <w:rFonts w:ascii="Tahoma" w:hAnsi="Tahoma" w:cs="Tahoma"/>
          <w:sz w:val="24"/>
          <w:szCs w:val="24"/>
        </w:rPr>
        <w:t>le code général des collectivités territoriales, et notamment ses articles L. 2312</w:t>
      </w:r>
      <w:r w:rsidRPr="00EA32B1">
        <w:rPr>
          <w:rFonts w:ascii="Tahoma" w:hAnsi="Tahoma" w:cs="Tahoma"/>
          <w:sz w:val="24"/>
          <w:szCs w:val="24"/>
        </w:rPr>
        <w:noBreakHyphen/>
        <w:t>3, L.1612-22, L. 1612-26 et suivants</w:t>
      </w:r>
    </w:p>
    <w:p w14:paraId="1CCD4BE2" w14:textId="77777777" w:rsidR="007E2EDB" w:rsidRPr="00EA32B1" w:rsidRDefault="007E2EDB" w:rsidP="007E2EDB">
      <w:pPr>
        <w:pStyle w:val="M6"/>
        <w:ind w:left="0" w:firstLine="0"/>
        <w:rPr>
          <w:rFonts w:ascii="Tahoma" w:hAnsi="Tahoma" w:cs="Tahoma"/>
          <w:sz w:val="24"/>
          <w:szCs w:val="24"/>
        </w:rPr>
      </w:pPr>
      <w:r w:rsidRPr="00D05E23">
        <w:rPr>
          <w:rFonts w:ascii="Tahoma" w:hAnsi="Tahoma" w:cs="Tahoma"/>
          <w:iCs/>
          <w:sz w:val="24"/>
          <w:szCs w:val="24"/>
        </w:rPr>
        <w:t>VU</w:t>
      </w:r>
      <w:r w:rsidRPr="00EA32B1">
        <w:rPr>
          <w:rFonts w:ascii="Tahoma" w:hAnsi="Tahoma" w:cs="Tahoma"/>
          <w:sz w:val="24"/>
          <w:szCs w:val="24"/>
        </w:rPr>
        <w:t xml:space="preserve"> l’instruction budgétaire et comptable M. 57</w:t>
      </w:r>
    </w:p>
    <w:p w14:paraId="0AE4E3B0" w14:textId="77777777" w:rsidR="007E2EDB" w:rsidRPr="00EA32B1" w:rsidRDefault="007E2EDB" w:rsidP="007E2EDB">
      <w:pPr>
        <w:pStyle w:val="M6"/>
        <w:ind w:left="0" w:firstLine="0"/>
        <w:rPr>
          <w:rFonts w:ascii="Tahoma" w:hAnsi="Tahoma" w:cs="Tahoma"/>
          <w:sz w:val="24"/>
          <w:szCs w:val="24"/>
        </w:rPr>
      </w:pPr>
      <w:r w:rsidRPr="00D05E23">
        <w:rPr>
          <w:rFonts w:ascii="Tahoma" w:hAnsi="Tahoma" w:cs="Tahoma"/>
          <w:iCs/>
          <w:sz w:val="24"/>
          <w:szCs w:val="24"/>
        </w:rPr>
        <w:t>VU</w:t>
      </w:r>
      <w:r w:rsidRPr="00EA32B1">
        <w:rPr>
          <w:rFonts w:ascii="Tahoma" w:hAnsi="Tahoma" w:cs="Tahoma"/>
          <w:sz w:val="24"/>
          <w:szCs w:val="24"/>
        </w:rPr>
        <w:t xml:space="preserve"> la délibération du conseil municipal en date du 29 Juillet 2021 adoptant la mise en place anticipé de la nomenclature budgétaire et comptable M. 57 à compter de l’année 2022</w:t>
      </w:r>
    </w:p>
    <w:p w14:paraId="09FF8E77" w14:textId="77777777" w:rsidR="007E2EDB" w:rsidRPr="00EA32B1" w:rsidRDefault="007E2EDB" w:rsidP="007E2EDB">
      <w:pPr>
        <w:pStyle w:val="M6"/>
        <w:ind w:left="0" w:firstLine="0"/>
        <w:rPr>
          <w:rFonts w:ascii="Tahoma" w:hAnsi="Tahoma" w:cs="Tahoma"/>
          <w:iCs/>
          <w:sz w:val="24"/>
          <w:szCs w:val="24"/>
        </w:rPr>
      </w:pPr>
      <w:r w:rsidRPr="00D05E23">
        <w:rPr>
          <w:rFonts w:ascii="Tahoma" w:hAnsi="Tahoma" w:cs="Tahoma"/>
          <w:iCs/>
          <w:sz w:val="24"/>
          <w:szCs w:val="24"/>
        </w:rPr>
        <w:t xml:space="preserve">VU </w:t>
      </w:r>
      <w:r w:rsidRPr="00EA32B1">
        <w:rPr>
          <w:rFonts w:ascii="Tahoma" w:hAnsi="Tahoma" w:cs="Tahoma"/>
          <w:iCs/>
          <w:sz w:val="24"/>
          <w:szCs w:val="24"/>
        </w:rPr>
        <w:t>la réunion de la Commission des Finances en date du 16 avril 2026</w:t>
      </w:r>
    </w:p>
    <w:p w14:paraId="2C090F33" w14:textId="77777777" w:rsidR="007E2EDB" w:rsidRPr="00EA32B1" w:rsidRDefault="007E2EDB" w:rsidP="007E2EDB">
      <w:pPr>
        <w:pStyle w:val="M6"/>
        <w:ind w:left="0" w:firstLine="0"/>
        <w:rPr>
          <w:rFonts w:ascii="Tahoma" w:hAnsi="Tahoma" w:cs="Tahoma"/>
          <w:sz w:val="24"/>
          <w:szCs w:val="24"/>
        </w:rPr>
      </w:pPr>
    </w:p>
    <w:p w14:paraId="7298D232"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rPr>
        <w:t xml:space="preserve">Conformément aux possibilités offertes par la nomenclature M. 57 à l’article L. 1612-28 du code général des collectivités territoriales, il est proposé au conseil municipal de déléguer au Maire la possibilité de procéder à des mouvements de crédits de chapitre à chapitre, à l’exclusion des crédits relatifs aux dépenses de personnel et dans une limite fixée à 7,5 % des dépenses réelles de chacune des sections. </w:t>
      </w:r>
    </w:p>
    <w:p w14:paraId="6BC4AA9E" w14:textId="77777777" w:rsidR="007E2EDB" w:rsidRPr="00EA32B1" w:rsidRDefault="007E2EDB" w:rsidP="007E2EDB">
      <w:pPr>
        <w:pStyle w:val="M6"/>
        <w:ind w:left="0" w:firstLine="0"/>
        <w:rPr>
          <w:rFonts w:ascii="Tahoma" w:hAnsi="Tahoma" w:cs="Tahoma"/>
          <w:sz w:val="24"/>
          <w:szCs w:val="24"/>
        </w:rPr>
      </w:pPr>
      <w:r w:rsidRPr="00EA32B1">
        <w:rPr>
          <w:rFonts w:ascii="Tahoma" w:hAnsi="Tahoma" w:cs="Tahoma"/>
          <w:sz w:val="24"/>
          <w:szCs w:val="24"/>
        </w:rPr>
        <w:t>En cas d’utilisation de cette délégation, le Maire informera l’Assemblée délibérante de ces mouvements lors de la séance la plus proche.</w:t>
      </w:r>
    </w:p>
    <w:p w14:paraId="72D2634F" w14:textId="77777777" w:rsidR="007E2EDB" w:rsidRPr="00EA32B1" w:rsidRDefault="007E2EDB" w:rsidP="007E2EDB">
      <w:pPr>
        <w:pStyle w:val="M6"/>
        <w:rPr>
          <w:rFonts w:ascii="Tahoma" w:hAnsi="Tahoma" w:cs="Tahoma"/>
          <w:sz w:val="24"/>
          <w:szCs w:val="24"/>
        </w:rPr>
      </w:pPr>
    </w:p>
    <w:p w14:paraId="0C38CDE8" w14:textId="16CF921A" w:rsidR="007E2EDB" w:rsidRPr="00EA32B1" w:rsidRDefault="007E2EDB" w:rsidP="007E2EDB">
      <w:pPr>
        <w:widowControl w:val="0"/>
        <w:spacing w:before="120" w:after="120" w:line="240" w:lineRule="auto"/>
        <w:jc w:val="both"/>
        <w:rPr>
          <w:rFonts w:ascii="Tahoma" w:hAnsi="Tahoma" w:cs="Tahoma"/>
          <w:sz w:val="24"/>
          <w:szCs w:val="24"/>
        </w:rPr>
      </w:pPr>
      <w:r w:rsidRPr="00EA32B1">
        <w:rPr>
          <w:rFonts w:ascii="Tahoma" w:hAnsi="Tahoma" w:cs="Tahoma"/>
          <w:sz w:val="24"/>
          <w:szCs w:val="24"/>
        </w:rPr>
        <w:t>Après délibération et vote à main levée, à la majorité</w:t>
      </w:r>
      <w:r w:rsidRPr="00EA32B1">
        <w:rPr>
          <w:rFonts w:ascii="Tahoma" w:hAnsi="Tahoma" w:cs="Tahoma"/>
          <w:color w:val="FF0000"/>
          <w:sz w:val="24"/>
          <w:szCs w:val="24"/>
        </w:rPr>
        <w:t xml:space="preserve"> </w:t>
      </w:r>
      <w:r w:rsidRPr="00EA32B1">
        <w:rPr>
          <w:rFonts w:ascii="Tahoma" w:hAnsi="Tahoma" w:cs="Tahoma"/>
          <w:sz w:val="24"/>
          <w:szCs w:val="24"/>
        </w:rPr>
        <w:t xml:space="preserve">des membres présents et représentés : </w:t>
      </w:r>
    </w:p>
    <w:p w14:paraId="7A3FE8A9" w14:textId="77777777" w:rsidR="007E2EDB" w:rsidRPr="00EA32B1" w:rsidRDefault="007E2EDB" w:rsidP="007E2EDB">
      <w:pPr>
        <w:spacing w:after="0" w:line="240" w:lineRule="auto"/>
        <w:ind w:left="1418"/>
        <w:jc w:val="both"/>
        <w:rPr>
          <w:rFonts w:ascii="Tahoma" w:eastAsia="Times New Roman" w:hAnsi="Tahoma" w:cs="Tahoma"/>
          <w:color w:val="000000"/>
          <w:kern w:val="28"/>
          <w:sz w:val="24"/>
          <w:szCs w:val="24"/>
          <w:lang w:eastAsia="fr-FR"/>
          <w14:cntxtAlts/>
        </w:rPr>
      </w:pPr>
      <w:r w:rsidRPr="00EA32B1">
        <w:rPr>
          <w:rFonts w:ascii="Tahoma" w:eastAsia="Times New Roman" w:hAnsi="Tahoma" w:cs="Tahoma"/>
          <w:color w:val="000000"/>
          <w:kern w:val="28"/>
          <w:sz w:val="24"/>
          <w:szCs w:val="24"/>
          <w:lang w:eastAsia="fr-FR"/>
          <w14:cntxtAlts/>
        </w:rPr>
        <w:t>Pour </w:t>
      </w:r>
      <w:r w:rsidRPr="00EA32B1">
        <w:rPr>
          <w:rFonts w:ascii="Tahoma" w:eastAsia="Times New Roman" w:hAnsi="Tahoma" w:cs="Tahoma"/>
          <w:color w:val="000000"/>
          <w:kern w:val="28"/>
          <w:sz w:val="24"/>
          <w:szCs w:val="24"/>
          <w:lang w:eastAsia="fr-FR"/>
          <w14:cntxtAlts/>
        </w:rPr>
        <w:tab/>
      </w:r>
      <w:r w:rsidRPr="00EA32B1">
        <w:rPr>
          <w:rFonts w:ascii="Tahoma" w:eastAsia="Times New Roman" w:hAnsi="Tahoma" w:cs="Tahoma"/>
          <w:color w:val="000000"/>
          <w:kern w:val="28"/>
          <w:sz w:val="24"/>
          <w:szCs w:val="24"/>
          <w:lang w:eastAsia="fr-FR"/>
          <w14:cntxtAlts/>
        </w:rPr>
        <w:tab/>
        <w:t>:    15 voix dont 2 procurations</w:t>
      </w:r>
    </w:p>
    <w:p w14:paraId="00CDA21F" w14:textId="77777777" w:rsidR="007E2EDB" w:rsidRPr="00EA32B1" w:rsidRDefault="007E2EDB" w:rsidP="007E2EDB">
      <w:pPr>
        <w:spacing w:after="0" w:line="240" w:lineRule="auto"/>
        <w:ind w:left="1418"/>
        <w:jc w:val="both"/>
        <w:rPr>
          <w:rFonts w:ascii="Tahoma" w:eastAsia="Times New Roman" w:hAnsi="Tahoma" w:cs="Tahoma"/>
          <w:color w:val="000000"/>
          <w:kern w:val="28"/>
          <w:sz w:val="24"/>
          <w:szCs w:val="24"/>
          <w:lang w:eastAsia="fr-FR"/>
          <w14:cntxtAlts/>
        </w:rPr>
      </w:pPr>
      <w:r w:rsidRPr="00EA32B1">
        <w:rPr>
          <w:rFonts w:ascii="Tahoma" w:eastAsia="Times New Roman" w:hAnsi="Tahoma" w:cs="Tahoma"/>
          <w:color w:val="000000"/>
          <w:kern w:val="28"/>
          <w:sz w:val="24"/>
          <w:szCs w:val="24"/>
          <w:lang w:eastAsia="fr-FR"/>
          <w14:cntxtAlts/>
        </w:rPr>
        <w:t>Abstentions </w:t>
      </w:r>
      <w:r w:rsidRPr="00EA32B1">
        <w:rPr>
          <w:rFonts w:ascii="Tahoma" w:eastAsia="Times New Roman" w:hAnsi="Tahoma" w:cs="Tahoma"/>
          <w:color w:val="000000"/>
          <w:kern w:val="28"/>
          <w:sz w:val="24"/>
          <w:szCs w:val="24"/>
          <w:lang w:eastAsia="fr-FR"/>
          <w14:cntxtAlts/>
        </w:rPr>
        <w:tab/>
        <w:t xml:space="preserve">:    4 voix </w:t>
      </w:r>
    </w:p>
    <w:p w14:paraId="6BD12326" w14:textId="77777777" w:rsidR="007E2EDB" w:rsidRPr="00EA32B1" w:rsidRDefault="007E2EDB" w:rsidP="007E2EDB">
      <w:pPr>
        <w:spacing w:after="120" w:line="240" w:lineRule="auto"/>
        <w:ind w:left="1418"/>
        <w:jc w:val="both"/>
        <w:rPr>
          <w:rFonts w:ascii="Tahoma" w:eastAsia="Times New Roman" w:hAnsi="Tahoma" w:cs="Tahoma"/>
          <w:color w:val="000000"/>
          <w:kern w:val="28"/>
          <w:sz w:val="24"/>
          <w:szCs w:val="24"/>
          <w:lang w:eastAsia="fr-FR"/>
          <w14:cntxtAlts/>
        </w:rPr>
      </w:pPr>
      <w:r w:rsidRPr="00EA32B1">
        <w:rPr>
          <w:rFonts w:ascii="Tahoma" w:eastAsia="Times New Roman" w:hAnsi="Tahoma" w:cs="Tahoma"/>
          <w:color w:val="000000"/>
          <w:kern w:val="28"/>
          <w:sz w:val="24"/>
          <w:szCs w:val="24"/>
          <w:lang w:eastAsia="fr-FR"/>
          <w14:cntxtAlts/>
        </w:rPr>
        <w:t>Contre </w:t>
      </w:r>
      <w:r w:rsidRPr="00EA32B1">
        <w:rPr>
          <w:rFonts w:ascii="Tahoma" w:eastAsia="Times New Roman" w:hAnsi="Tahoma" w:cs="Tahoma"/>
          <w:color w:val="000000"/>
          <w:kern w:val="28"/>
          <w:sz w:val="24"/>
          <w:szCs w:val="24"/>
          <w:lang w:eastAsia="fr-FR"/>
          <w14:cntxtAlts/>
        </w:rPr>
        <w:tab/>
        <w:t xml:space="preserve">:    0 voix </w:t>
      </w:r>
    </w:p>
    <w:p w14:paraId="513E693B" w14:textId="77777777" w:rsidR="007E2EDB" w:rsidRPr="00D05E23" w:rsidRDefault="007E2EDB" w:rsidP="007E2EDB">
      <w:pPr>
        <w:keepNext/>
        <w:shd w:val="clear" w:color="auto" w:fill="FFFFFF"/>
        <w:spacing w:after="120" w:line="240" w:lineRule="auto"/>
        <w:jc w:val="both"/>
        <w:rPr>
          <w:rFonts w:ascii="Tahoma" w:eastAsia="Times New Roman" w:hAnsi="Tahoma" w:cs="Tahoma"/>
          <w:color w:val="000000"/>
          <w:kern w:val="28"/>
          <w:sz w:val="24"/>
          <w:szCs w:val="24"/>
          <w:lang w:eastAsia="fr-FR"/>
          <w14:cntxtAlts/>
        </w:rPr>
      </w:pPr>
      <w:r w:rsidRPr="00D05E23">
        <w:rPr>
          <w:rFonts w:ascii="Tahoma" w:eastAsia="Times New Roman" w:hAnsi="Tahoma" w:cs="Tahoma"/>
          <w:color w:val="000000"/>
          <w:kern w:val="28"/>
          <w:sz w:val="24"/>
          <w:szCs w:val="24"/>
          <w:lang w:eastAsia="fr-FR"/>
          <w14:cntxtAlts/>
        </w:rPr>
        <w:lastRenderedPageBreak/>
        <w:t>Le Conseil Municipal DECIDE</w:t>
      </w:r>
    </w:p>
    <w:p w14:paraId="6257EE8C" w14:textId="77777777" w:rsidR="007E2EDB" w:rsidRPr="00EA32B1" w:rsidRDefault="007E2EDB" w:rsidP="007E2EDB">
      <w:pPr>
        <w:pStyle w:val="M6"/>
        <w:rPr>
          <w:rFonts w:ascii="Tahoma" w:hAnsi="Tahoma" w:cs="Tahoma"/>
          <w:sz w:val="24"/>
          <w:szCs w:val="24"/>
        </w:rPr>
      </w:pPr>
    </w:p>
    <w:p w14:paraId="62676333" w14:textId="77777777" w:rsidR="007E2EDB" w:rsidRPr="00EA32B1" w:rsidRDefault="007E2EDB" w:rsidP="007E2EDB">
      <w:pPr>
        <w:pStyle w:val="M6"/>
        <w:numPr>
          <w:ilvl w:val="0"/>
          <w:numId w:val="13"/>
        </w:numPr>
        <w:rPr>
          <w:rFonts w:ascii="Tahoma" w:hAnsi="Tahoma" w:cs="Tahoma"/>
          <w:sz w:val="24"/>
          <w:szCs w:val="24"/>
        </w:rPr>
      </w:pPr>
      <w:r w:rsidRPr="00D05E23">
        <w:rPr>
          <w:rFonts w:ascii="Tahoma" w:hAnsi="Tahoma" w:cs="Tahoma"/>
          <w:sz w:val="24"/>
          <w:szCs w:val="24"/>
        </w:rPr>
        <w:t>D’ADOPTER</w:t>
      </w:r>
      <w:r w:rsidRPr="00EA32B1">
        <w:rPr>
          <w:rFonts w:ascii="Tahoma" w:hAnsi="Tahoma" w:cs="Tahoma"/>
          <w:sz w:val="24"/>
          <w:szCs w:val="24"/>
        </w:rPr>
        <w:t xml:space="preserve"> le budget primitif 2026 du budget principal de la commune, par chapitre en section d’investissement et en section de fonctionnement.</w:t>
      </w:r>
    </w:p>
    <w:p w14:paraId="33557C69" w14:textId="77777777" w:rsidR="007E2EDB" w:rsidRPr="00EA32B1" w:rsidRDefault="007E2EDB" w:rsidP="007E2EDB">
      <w:pPr>
        <w:pStyle w:val="M6"/>
        <w:numPr>
          <w:ilvl w:val="0"/>
          <w:numId w:val="13"/>
        </w:numPr>
        <w:rPr>
          <w:rFonts w:ascii="Tahoma" w:hAnsi="Tahoma" w:cs="Tahoma"/>
          <w:sz w:val="24"/>
          <w:szCs w:val="24"/>
        </w:rPr>
      </w:pPr>
      <w:r w:rsidRPr="00D05E23">
        <w:rPr>
          <w:rFonts w:ascii="Tahoma" w:hAnsi="Tahoma" w:cs="Tahoma"/>
          <w:sz w:val="24"/>
          <w:szCs w:val="24"/>
        </w:rPr>
        <w:t xml:space="preserve">DE DONNER </w:t>
      </w:r>
      <w:r w:rsidRPr="00EA32B1">
        <w:rPr>
          <w:rFonts w:ascii="Tahoma" w:hAnsi="Tahoma" w:cs="Tahoma"/>
          <w:sz w:val="24"/>
          <w:szCs w:val="24"/>
        </w:rPr>
        <w:t>délégation au Maire, en tant que de besoin, pour effectuer à l'intérieur de ces chapitres, tant en section d'investissement qu'en section de fonctionnement, tout virement de crédit qui s'avérerait nécessaire, dans la limite de 7,5% des dépenses réelles de la section considérée, à l'exclusion des dépenses de personnel</w:t>
      </w:r>
    </w:p>
    <w:p w14:paraId="2090FB67" w14:textId="77777777" w:rsidR="007E2EDB" w:rsidRPr="00EA32B1" w:rsidRDefault="007E2EDB" w:rsidP="007E2EDB">
      <w:pPr>
        <w:spacing w:before="100" w:beforeAutospacing="1" w:after="100" w:afterAutospacing="1" w:line="240" w:lineRule="auto"/>
        <w:ind w:left="360"/>
        <w:jc w:val="both"/>
        <w:rPr>
          <w:rFonts w:ascii="Tahoma" w:eastAsia="Times New Roman" w:hAnsi="Tahoma" w:cs="Tahoma"/>
          <w:sz w:val="24"/>
          <w:szCs w:val="24"/>
        </w:rPr>
      </w:pPr>
      <w:r w:rsidRPr="00EA32B1">
        <w:rPr>
          <w:rFonts w:ascii="Tahoma" w:eastAsia="Times New Roman" w:hAnsi="Tahoma" w:cs="Tahoma"/>
          <w:sz w:val="24"/>
          <w:szCs w:val="24"/>
        </w:rPr>
        <w:t>Monsieur Nicolas PRAT rend attentif au délai de transmission du budget prévu par une loi de 2025 qui est de 12 jours avant le conseil municipal. Monsieur le Maire explique qu’il a dû repartir à zéro pour la partie investissement et contacter les principaux interlocuteurs. Entre l’installation du conseil municipal et date de présentation du budget 2026 à la commission Finances à laquelle participe l’ensemble du conseil il n’y a eu que 12 jours ouvrables. La commission des finances s’est réunie douze jours avant le conseil municipal.</w:t>
      </w:r>
    </w:p>
    <w:p w14:paraId="75096991" w14:textId="77777777" w:rsidR="007E2EDB" w:rsidRPr="00D05E23" w:rsidRDefault="007E2EDB" w:rsidP="007E2EDB">
      <w:pPr>
        <w:spacing w:before="100" w:beforeAutospacing="1" w:after="100" w:afterAutospacing="1" w:line="240" w:lineRule="auto"/>
        <w:ind w:left="360"/>
        <w:jc w:val="both"/>
        <w:rPr>
          <w:rFonts w:ascii="Tahoma" w:eastAsia="Times New Roman" w:hAnsi="Tahoma" w:cs="Tahoma"/>
          <w:sz w:val="24"/>
          <w:szCs w:val="24"/>
        </w:rPr>
      </w:pPr>
      <w:r w:rsidRPr="00EA32B1">
        <w:rPr>
          <w:rStyle w:val="lev"/>
          <w:rFonts w:ascii="Tahoma" w:eastAsia="Times New Roman" w:hAnsi="Tahoma" w:cs="Tahoma"/>
          <w:b w:val="0"/>
          <w:bCs w:val="0"/>
          <w:sz w:val="24"/>
          <w:szCs w:val="24"/>
        </w:rPr>
        <w:t>Monsieur Nicolas PRAT reconnaît le travail accompli, la réunion de la commission préalablement au conseil municipal et les délais restreints pour présenter un budget primitif à la fois complet et dans les temps prévus par la loi. Monsieur Nicolas PRAT précise à nouveau que son intervention vise uniquement à respecter le cadre légal afin que le budget voté ne puisse être invalidé par la suite.</w:t>
      </w:r>
    </w:p>
    <w:p w14:paraId="4EB85731" w14:textId="042FA390" w:rsidR="00814EA9" w:rsidRDefault="009D226F" w:rsidP="009163CD">
      <w:pPr>
        <w:widowControl w:val="0"/>
        <w:spacing w:after="0" w:line="240" w:lineRule="auto"/>
        <w:jc w:val="both"/>
        <w:rPr>
          <w:rFonts w:ascii="Tahoma" w:hAnsi="Tahoma" w:cs="Tahoma"/>
          <w:color w:val="000000" w:themeColor="text1"/>
          <w:sz w:val="24"/>
          <w:szCs w:val="24"/>
        </w:rPr>
      </w:pPr>
      <w:r>
        <w:rPr>
          <w:rFonts w:ascii="Tahoma" w:hAnsi="Tahoma" w:cs="Tahoma"/>
          <w:color w:val="000000" w:themeColor="text1"/>
          <w:sz w:val="24"/>
          <w:szCs w:val="24"/>
        </w:rPr>
        <w:t>-------------</w:t>
      </w:r>
    </w:p>
    <w:p w14:paraId="6269294D" w14:textId="1F712F14" w:rsidR="009D226F" w:rsidRPr="00D05E23" w:rsidRDefault="00D05E23" w:rsidP="00D05E23">
      <w:pPr>
        <w:pStyle w:val="M6"/>
        <w:ind w:left="0"/>
        <w:rPr>
          <w:rFonts w:ascii="Tahoma" w:hAnsi="Tahoma" w:cs="Tahoma"/>
          <w:b/>
          <w:bCs/>
          <w:sz w:val="24"/>
          <w:szCs w:val="24"/>
        </w:rPr>
      </w:pPr>
      <w:r>
        <w:rPr>
          <w:rFonts w:ascii="Tahoma" w:hAnsi="Tahoma" w:cs="Tahoma"/>
          <w:b/>
          <w:bCs/>
          <w:sz w:val="24"/>
          <w:szCs w:val="24"/>
        </w:rPr>
        <w:t>M</w:t>
      </w:r>
      <w:r w:rsidR="009D226F" w:rsidRPr="00D05E23">
        <w:rPr>
          <w:rFonts w:ascii="Tahoma" w:hAnsi="Tahoma" w:cs="Tahoma"/>
          <w:b/>
          <w:bCs/>
          <w:sz w:val="24"/>
          <w:szCs w:val="24"/>
        </w:rPr>
        <w:t xml:space="preserve">onsieur le Maire informe qu’il a reproduit ci-dessus la délibération du Conseil Municipal du 28 Avril 2026 et propose de voter les modifications du </w:t>
      </w:r>
      <w:r w:rsidR="00A8763E" w:rsidRPr="00D05E23">
        <w:rPr>
          <w:rFonts w:ascii="Tahoma" w:hAnsi="Tahoma" w:cs="Tahoma"/>
          <w:b/>
          <w:bCs/>
          <w:sz w:val="24"/>
          <w:szCs w:val="24"/>
        </w:rPr>
        <w:t>B</w:t>
      </w:r>
      <w:r w:rsidR="009D226F" w:rsidRPr="00D05E23">
        <w:rPr>
          <w:rFonts w:ascii="Tahoma" w:hAnsi="Tahoma" w:cs="Tahoma"/>
          <w:b/>
          <w:bCs/>
          <w:sz w:val="24"/>
          <w:szCs w:val="24"/>
        </w:rPr>
        <w:t xml:space="preserve">udget </w:t>
      </w:r>
      <w:r w:rsidR="00A8763E" w:rsidRPr="00D05E23">
        <w:rPr>
          <w:rFonts w:ascii="Tahoma" w:hAnsi="Tahoma" w:cs="Tahoma"/>
          <w:b/>
          <w:bCs/>
          <w:sz w:val="24"/>
          <w:szCs w:val="24"/>
        </w:rPr>
        <w:t>P</w:t>
      </w:r>
      <w:r w:rsidR="009D226F" w:rsidRPr="00D05E23">
        <w:rPr>
          <w:rFonts w:ascii="Tahoma" w:hAnsi="Tahoma" w:cs="Tahoma"/>
          <w:b/>
          <w:bCs/>
          <w:sz w:val="24"/>
          <w:szCs w:val="24"/>
        </w:rPr>
        <w:t>rimitif 2026 suivant</w:t>
      </w:r>
      <w:r w:rsidR="004A1B47">
        <w:rPr>
          <w:rFonts w:ascii="Tahoma" w:hAnsi="Tahoma" w:cs="Tahoma"/>
          <w:b/>
          <w:bCs/>
          <w:sz w:val="24"/>
          <w:szCs w:val="24"/>
        </w:rPr>
        <w:t>e</w:t>
      </w:r>
      <w:r w:rsidR="009D226F" w:rsidRPr="00D05E23">
        <w:rPr>
          <w:rFonts w:ascii="Tahoma" w:hAnsi="Tahoma" w:cs="Tahoma"/>
          <w:b/>
          <w:bCs/>
          <w:sz w:val="24"/>
          <w:szCs w:val="24"/>
        </w:rPr>
        <w:t>s selon demande du contrôle de légalité :</w:t>
      </w:r>
    </w:p>
    <w:p w14:paraId="18BD842B" w14:textId="77777777" w:rsidR="009D226F" w:rsidRPr="00D05E23" w:rsidRDefault="009D226F" w:rsidP="00D05E23">
      <w:pPr>
        <w:pStyle w:val="M6"/>
        <w:ind w:left="0"/>
        <w:rPr>
          <w:rFonts w:ascii="Tahoma" w:hAnsi="Tahoma" w:cs="Tahoma"/>
          <w:b/>
          <w:bCs/>
          <w:sz w:val="24"/>
          <w:szCs w:val="24"/>
        </w:rPr>
      </w:pPr>
    </w:p>
    <w:p w14:paraId="59E2275D" w14:textId="2B43CFC7" w:rsidR="009D226F" w:rsidRPr="00D05E23" w:rsidRDefault="009D226F" w:rsidP="00D05E23">
      <w:pPr>
        <w:pStyle w:val="M6"/>
        <w:numPr>
          <w:ilvl w:val="1"/>
          <w:numId w:val="13"/>
        </w:numPr>
        <w:ind w:left="473"/>
        <w:rPr>
          <w:rFonts w:ascii="Tahoma" w:hAnsi="Tahoma" w:cs="Tahoma"/>
          <w:b/>
          <w:bCs/>
          <w:sz w:val="24"/>
          <w:szCs w:val="24"/>
        </w:rPr>
      </w:pPr>
      <w:r w:rsidRPr="00D05E23">
        <w:rPr>
          <w:rFonts w:ascii="Tahoma" w:hAnsi="Tahoma" w:cs="Tahoma"/>
          <w:b/>
          <w:bCs/>
          <w:sz w:val="24"/>
          <w:szCs w:val="24"/>
        </w:rPr>
        <w:t xml:space="preserve">Investissement : </w:t>
      </w:r>
      <w:r w:rsidR="003A1B8C">
        <w:rPr>
          <w:rFonts w:ascii="Tahoma" w:hAnsi="Tahoma" w:cs="Tahoma"/>
          <w:b/>
          <w:bCs/>
          <w:sz w:val="24"/>
          <w:szCs w:val="24"/>
        </w:rPr>
        <w:t xml:space="preserve">1068 : </w:t>
      </w:r>
      <w:r w:rsidRPr="00D05E23">
        <w:rPr>
          <w:rFonts w:ascii="Tahoma" w:hAnsi="Tahoma" w:cs="Tahoma"/>
          <w:b/>
          <w:bCs/>
          <w:sz w:val="24"/>
          <w:szCs w:val="24"/>
        </w:rPr>
        <w:t>Excédent fonct capit :   69 265.97</w:t>
      </w:r>
      <w:r w:rsidR="004A1B47">
        <w:rPr>
          <w:rFonts w:ascii="Tahoma" w:hAnsi="Tahoma" w:cs="Tahoma"/>
          <w:b/>
          <w:bCs/>
          <w:sz w:val="24"/>
          <w:szCs w:val="24"/>
        </w:rPr>
        <w:t xml:space="preserve"> €</w:t>
      </w:r>
    </w:p>
    <w:p w14:paraId="3F71D665" w14:textId="1FE7EA93" w:rsidR="00A8763E" w:rsidRPr="00D05E23" w:rsidRDefault="00A8763E" w:rsidP="00D05E23">
      <w:pPr>
        <w:pStyle w:val="M6"/>
        <w:numPr>
          <w:ilvl w:val="1"/>
          <w:numId w:val="13"/>
        </w:numPr>
        <w:ind w:left="473"/>
        <w:rPr>
          <w:rFonts w:ascii="Tahoma" w:hAnsi="Tahoma" w:cs="Tahoma"/>
          <w:b/>
          <w:bCs/>
          <w:sz w:val="24"/>
          <w:szCs w:val="24"/>
        </w:rPr>
      </w:pPr>
      <w:r w:rsidRPr="00D05E23">
        <w:rPr>
          <w:rFonts w:ascii="Tahoma" w:hAnsi="Tahoma" w:cs="Tahoma"/>
          <w:b/>
          <w:bCs/>
          <w:sz w:val="24"/>
          <w:szCs w:val="24"/>
        </w:rPr>
        <w:t>Investissement : Chapitre 10 : Dotation, fonds divers : 23 492.11</w:t>
      </w:r>
      <w:r w:rsidR="004A1B47">
        <w:rPr>
          <w:rFonts w:ascii="Tahoma" w:hAnsi="Tahoma" w:cs="Tahoma"/>
          <w:b/>
          <w:bCs/>
          <w:sz w:val="24"/>
          <w:szCs w:val="24"/>
        </w:rPr>
        <w:t xml:space="preserve"> €</w:t>
      </w:r>
    </w:p>
    <w:p w14:paraId="540D09C1" w14:textId="40CB2CD8" w:rsidR="009D226F" w:rsidRPr="00D05E23" w:rsidRDefault="009D226F" w:rsidP="00D05E23">
      <w:pPr>
        <w:pStyle w:val="M6"/>
        <w:numPr>
          <w:ilvl w:val="1"/>
          <w:numId w:val="13"/>
        </w:numPr>
        <w:ind w:left="473"/>
        <w:rPr>
          <w:rFonts w:ascii="Tahoma" w:hAnsi="Tahoma" w:cs="Tahoma"/>
          <w:b/>
          <w:bCs/>
          <w:sz w:val="24"/>
          <w:szCs w:val="24"/>
        </w:rPr>
      </w:pPr>
      <w:r w:rsidRPr="00D05E23">
        <w:rPr>
          <w:rFonts w:ascii="Tahoma" w:hAnsi="Tahoma" w:cs="Tahoma"/>
          <w:b/>
          <w:bCs/>
          <w:sz w:val="24"/>
          <w:szCs w:val="24"/>
        </w:rPr>
        <w:t xml:space="preserve">Investissement : </w:t>
      </w:r>
      <w:r w:rsidR="003A1B8C">
        <w:rPr>
          <w:rFonts w:ascii="Tahoma" w:hAnsi="Tahoma" w:cs="Tahoma"/>
          <w:b/>
          <w:bCs/>
          <w:sz w:val="24"/>
          <w:szCs w:val="24"/>
        </w:rPr>
        <w:t xml:space="preserve">R 001 : Recettes : </w:t>
      </w:r>
      <w:r w:rsidRPr="00D05E23">
        <w:rPr>
          <w:rFonts w:ascii="Tahoma" w:hAnsi="Tahoma" w:cs="Tahoma"/>
          <w:b/>
          <w:bCs/>
          <w:sz w:val="24"/>
          <w:szCs w:val="24"/>
        </w:rPr>
        <w:t>Solde d’exécution positif reporté : : 71 182.92</w:t>
      </w:r>
      <w:r w:rsidR="004A1B47">
        <w:rPr>
          <w:rFonts w:ascii="Tahoma" w:hAnsi="Tahoma" w:cs="Tahoma"/>
          <w:b/>
          <w:bCs/>
          <w:sz w:val="24"/>
          <w:szCs w:val="24"/>
        </w:rPr>
        <w:t xml:space="preserve">€ </w:t>
      </w:r>
    </w:p>
    <w:p w14:paraId="0043F000" w14:textId="1CAF894E" w:rsidR="00A8763E" w:rsidRPr="00D05E23" w:rsidRDefault="00A8763E" w:rsidP="00D05E23">
      <w:pPr>
        <w:pStyle w:val="M6"/>
        <w:numPr>
          <w:ilvl w:val="1"/>
          <w:numId w:val="13"/>
        </w:numPr>
        <w:ind w:left="473"/>
        <w:rPr>
          <w:rFonts w:ascii="Tahoma" w:hAnsi="Tahoma" w:cs="Tahoma"/>
          <w:b/>
          <w:bCs/>
          <w:sz w:val="24"/>
          <w:szCs w:val="24"/>
        </w:rPr>
      </w:pPr>
      <w:r w:rsidRPr="00D05E23">
        <w:rPr>
          <w:rFonts w:ascii="Tahoma" w:hAnsi="Tahoma" w:cs="Tahoma"/>
          <w:b/>
          <w:bCs/>
          <w:sz w:val="24"/>
          <w:szCs w:val="24"/>
        </w:rPr>
        <w:t xml:space="preserve">Fonctionnement : Chapitre 70 : Produits des services, domaines : 32 817.54 </w:t>
      </w:r>
      <w:r w:rsidR="004A1B47">
        <w:rPr>
          <w:rFonts w:ascii="Tahoma" w:hAnsi="Tahoma" w:cs="Tahoma"/>
          <w:b/>
          <w:bCs/>
          <w:sz w:val="24"/>
          <w:szCs w:val="24"/>
        </w:rPr>
        <w:t>€</w:t>
      </w:r>
    </w:p>
    <w:p w14:paraId="133C0B54" w14:textId="26C69F9C" w:rsidR="009D226F" w:rsidRPr="00D05E23" w:rsidRDefault="009D226F" w:rsidP="00D05E23">
      <w:pPr>
        <w:pStyle w:val="M6"/>
        <w:numPr>
          <w:ilvl w:val="1"/>
          <w:numId w:val="13"/>
        </w:numPr>
        <w:ind w:left="473"/>
        <w:rPr>
          <w:rFonts w:ascii="Tahoma" w:hAnsi="Tahoma" w:cs="Tahoma"/>
          <w:b/>
          <w:bCs/>
          <w:sz w:val="24"/>
          <w:szCs w:val="24"/>
        </w:rPr>
      </w:pPr>
      <w:r w:rsidRPr="00D05E23">
        <w:rPr>
          <w:rFonts w:ascii="Tahoma" w:hAnsi="Tahoma" w:cs="Tahoma"/>
          <w:b/>
          <w:bCs/>
          <w:sz w:val="24"/>
          <w:szCs w:val="24"/>
        </w:rPr>
        <w:t xml:space="preserve">Fonctionnement : </w:t>
      </w:r>
      <w:r w:rsidR="003A1B8C">
        <w:rPr>
          <w:rFonts w:ascii="Tahoma" w:hAnsi="Tahoma" w:cs="Tahoma"/>
          <w:b/>
          <w:bCs/>
          <w:sz w:val="24"/>
          <w:szCs w:val="24"/>
        </w:rPr>
        <w:t xml:space="preserve">R 002 : </w:t>
      </w:r>
      <w:r w:rsidRPr="00D05E23">
        <w:rPr>
          <w:rFonts w:ascii="Tahoma" w:hAnsi="Tahoma" w:cs="Tahoma"/>
          <w:b/>
          <w:bCs/>
          <w:sz w:val="24"/>
          <w:szCs w:val="24"/>
        </w:rPr>
        <w:t>Recettes : Résultat reporté : R 002 : 328 623.46</w:t>
      </w:r>
      <w:r w:rsidR="004A1B47">
        <w:rPr>
          <w:rFonts w:ascii="Tahoma" w:hAnsi="Tahoma" w:cs="Tahoma"/>
          <w:b/>
          <w:bCs/>
          <w:sz w:val="24"/>
          <w:szCs w:val="24"/>
        </w:rPr>
        <w:t xml:space="preserve"> €</w:t>
      </w:r>
    </w:p>
    <w:p w14:paraId="7762571F" w14:textId="77777777" w:rsidR="009D226F" w:rsidRPr="00D05E23" w:rsidRDefault="009D226F" w:rsidP="00D05E23">
      <w:pPr>
        <w:pStyle w:val="M6"/>
        <w:ind w:left="0"/>
        <w:rPr>
          <w:rFonts w:ascii="Tahoma" w:hAnsi="Tahoma" w:cs="Tahoma"/>
          <w:b/>
          <w:bCs/>
          <w:sz w:val="24"/>
          <w:szCs w:val="24"/>
        </w:rPr>
      </w:pPr>
    </w:p>
    <w:p w14:paraId="1EC1596E" w14:textId="0EE4067A" w:rsidR="009D226F" w:rsidRPr="00D05E23" w:rsidRDefault="009D226F" w:rsidP="00EA32B1">
      <w:pPr>
        <w:spacing w:after="150" w:line="240" w:lineRule="auto"/>
        <w:jc w:val="both"/>
        <w:rPr>
          <w:rFonts w:ascii="Tahoma" w:eastAsia="Times New Roman" w:hAnsi="Tahoma" w:cs="Tahoma"/>
          <w:b/>
          <w:bCs/>
          <w:sz w:val="24"/>
          <w:szCs w:val="24"/>
          <w:lang w:eastAsia="fr-FR"/>
        </w:rPr>
      </w:pPr>
      <w:r w:rsidRPr="00D05E23">
        <w:rPr>
          <w:rFonts w:ascii="Tahoma" w:eastAsia="Times New Roman" w:hAnsi="Tahoma" w:cs="Tahoma"/>
          <w:b/>
          <w:bCs/>
          <w:sz w:val="24"/>
          <w:szCs w:val="24"/>
          <w:lang w:eastAsia="fr-FR"/>
        </w:rPr>
        <w:t>Après délibération et vote à mains levées, à l’unanimité des membres présents</w:t>
      </w:r>
      <w:r w:rsidR="00A8763E" w:rsidRPr="00D05E23">
        <w:rPr>
          <w:rFonts w:ascii="Tahoma" w:eastAsia="Times New Roman" w:hAnsi="Tahoma" w:cs="Tahoma"/>
          <w:b/>
          <w:bCs/>
          <w:sz w:val="24"/>
          <w:szCs w:val="24"/>
          <w:lang w:eastAsia="fr-FR"/>
        </w:rPr>
        <w:t xml:space="preserve"> et représentés</w:t>
      </w:r>
      <w:r w:rsidRPr="00D05E23">
        <w:rPr>
          <w:rFonts w:ascii="Tahoma" w:eastAsia="Times New Roman" w:hAnsi="Tahoma" w:cs="Tahoma"/>
          <w:b/>
          <w:bCs/>
          <w:sz w:val="24"/>
          <w:szCs w:val="24"/>
          <w:lang w:eastAsia="fr-FR"/>
        </w:rPr>
        <w:t xml:space="preserve">, </w:t>
      </w:r>
    </w:p>
    <w:p w14:paraId="7A909DAF" w14:textId="04CB188E" w:rsidR="009D226F" w:rsidRPr="00D05E23" w:rsidRDefault="009D226F" w:rsidP="00D05E23">
      <w:pPr>
        <w:spacing w:after="0" w:line="240" w:lineRule="auto"/>
        <w:ind w:left="1305"/>
        <w:jc w:val="both"/>
        <w:rPr>
          <w:rFonts w:ascii="Tahoma" w:eastAsia="Times New Roman" w:hAnsi="Tahoma" w:cs="Tahoma"/>
          <w:b/>
          <w:bCs/>
          <w:kern w:val="28"/>
          <w:sz w:val="24"/>
          <w:szCs w:val="24"/>
          <w:lang w:eastAsia="fr-FR"/>
          <w14:cntxtAlts/>
        </w:rPr>
      </w:pPr>
      <w:r w:rsidRPr="00D05E23">
        <w:rPr>
          <w:rFonts w:ascii="Tahoma" w:eastAsia="Times New Roman" w:hAnsi="Tahoma" w:cs="Tahoma"/>
          <w:b/>
          <w:bCs/>
          <w:kern w:val="28"/>
          <w:sz w:val="24"/>
          <w:szCs w:val="24"/>
          <w:lang w:eastAsia="fr-FR"/>
          <w14:cntxtAlts/>
        </w:rPr>
        <w:t>Pour </w:t>
      </w:r>
      <w:r w:rsidRPr="00D05E23">
        <w:rPr>
          <w:rFonts w:ascii="Tahoma" w:eastAsia="Times New Roman" w:hAnsi="Tahoma" w:cs="Tahoma"/>
          <w:b/>
          <w:bCs/>
          <w:kern w:val="28"/>
          <w:sz w:val="24"/>
          <w:szCs w:val="24"/>
          <w:lang w:eastAsia="fr-FR"/>
          <w14:cntxtAlts/>
        </w:rPr>
        <w:tab/>
      </w:r>
      <w:r w:rsidRPr="00D05E23">
        <w:rPr>
          <w:rFonts w:ascii="Tahoma" w:eastAsia="Times New Roman" w:hAnsi="Tahoma" w:cs="Tahoma"/>
          <w:b/>
          <w:bCs/>
          <w:kern w:val="28"/>
          <w:sz w:val="24"/>
          <w:szCs w:val="24"/>
          <w:lang w:eastAsia="fr-FR"/>
          <w14:cntxtAlts/>
        </w:rPr>
        <w:tab/>
        <w:t xml:space="preserve">:   </w:t>
      </w:r>
      <w:r w:rsidR="00A8763E" w:rsidRPr="00D05E23">
        <w:rPr>
          <w:rFonts w:ascii="Tahoma" w:eastAsia="Times New Roman" w:hAnsi="Tahoma" w:cs="Tahoma"/>
          <w:b/>
          <w:bCs/>
          <w:kern w:val="28"/>
          <w:sz w:val="24"/>
          <w:szCs w:val="24"/>
          <w:lang w:eastAsia="fr-FR"/>
          <w14:cntxtAlts/>
        </w:rPr>
        <w:t xml:space="preserve">18 </w:t>
      </w:r>
      <w:r w:rsidRPr="00D05E23">
        <w:rPr>
          <w:rFonts w:ascii="Tahoma" w:eastAsia="Times New Roman" w:hAnsi="Tahoma" w:cs="Tahoma"/>
          <w:b/>
          <w:bCs/>
          <w:kern w:val="28"/>
          <w:sz w:val="24"/>
          <w:szCs w:val="24"/>
          <w:lang w:eastAsia="fr-FR"/>
          <w14:cntxtAlts/>
        </w:rPr>
        <w:t xml:space="preserve">voix dont </w:t>
      </w:r>
      <w:r w:rsidR="00A8763E" w:rsidRPr="00D05E23">
        <w:rPr>
          <w:rFonts w:ascii="Tahoma" w:eastAsia="Times New Roman" w:hAnsi="Tahoma" w:cs="Tahoma"/>
          <w:b/>
          <w:bCs/>
          <w:kern w:val="28"/>
          <w:sz w:val="24"/>
          <w:szCs w:val="24"/>
          <w:lang w:eastAsia="fr-FR"/>
          <w14:cntxtAlts/>
        </w:rPr>
        <w:t xml:space="preserve">2 </w:t>
      </w:r>
      <w:r w:rsidRPr="00D05E23">
        <w:rPr>
          <w:rFonts w:ascii="Tahoma" w:eastAsia="Times New Roman" w:hAnsi="Tahoma" w:cs="Tahoma"/>
          <w:b/>
          <w:bCs/>
          <w:kern w:val="28"/>
          <w:sz w:val="24"/>
          <w:szCs w:val="24"/>
          <w:lang w:eastAsia="fr-FR"/>
          <w14:cntxtAlts/>
        </w:rPr>
        <w:t>procurations</w:t>
      </w:r>
    </w:p>
    <w:p w14:paraId="18FE42C7" w14:textId="7E79B3A8" w:rsidR="009D226F" w:rsidRPr="00D05E23" w:rsidRDefault="009D226F" w:rsidP="00D05E23">
      <w:pPr>
        <w:spacing w:after="0" w:line="240" w:lineRule="auto"/>
        <w:ind w:left="1305"/>
        <w:jc w:val="both"/>
        <w:rPr>
          <w:rFonts w:ascii="Tahoma" w:eastAsia="Times New Roman" w:hAnsi="Tahoma" w:cs="Tahoma"/>
          <w:b/>
          <w:bCs/>
          <w:kern w:val="28"/>
          <w:sz w:val="24"/>
          <w:szCs w:val="24"/>
          <w:lang w:eastAsia="fr-FR"/>
          <w14:cntxtAlts/>
        </w:rPr>
      </w:pPr>
      <w:r w:rsidRPr="00D05E23">
        <w:rPr>
          <w:rFonts w:ascii="Tahoma" w:eastAsia="Times New Roman" w:hAnsi="Tahoma" w:cs="Tahoma"/>
          <w:b/>
          <w:bCs/>
          <w:kern w:val="28"/>
          <w:sz w:val="24"/>
          <w:szCs w:val="24"/>
          <w:lang w:eastAsia="fr-FR"/>
          <w14:cntxtAlts/>
        </w:rPr>
        <w:t>Abstention </w:t>
      </w:r>
      <w:r w:rsidRPr="00D05E23">
        <w:rPr>
          <w:rFonts w:ascii="Tahoma" w:eastAsia="Times New Roman" w:hAnsi="Tahoma" w:cs="Tahoma"/>
          <w:b/>
          <w:bCs/>
          <w:kern w:val="28"/>
          <w:sz w:val="24"/>
          <w:szCs w:val="24"/>
          <w:lang w:eastAsia="fr-FR"/>
          <w14:cntxtAlts/>
        </w:rPr>
        <w:tab/>
        <w:t xml:space="preserve">:   </w:t>
      </w:r>
      <w:r w:rsidR="00A8763E" w:rsidRPr="00D05E23">
        <w:rPr>
          <w:rFonts w:ascii="Tahoma" w:eastAsia="Times New Roman" w:hAnsi="Tahoma" w:cs="Tahoma"/>
          <w:b/>
          <w:bCs/>
          <w:kern w:val="28"/>
          <w:sz w:val="24"/>
          <w:szCs w:val="24"/>
          <w:lang w:eastAsia="fr-FR"/>
          <w14:cntxtAlts/>
        </w:rPr>
        <w:t>0</w:t>
      </w:r>
      <w:r w:rsidRPr="00D05E23">
        <w:rPr>
          <w:rFonts w:ascii="Tahoma" w:eastAsia="Times New Roman" w:hAnsi="Tahoma" w:cs="Tahoma"/>
          <w:b/>
          <w:bCs/>
          <w:kern w:val="28"/>
          <w:sz w:val="24"/>
          <w:szCs w:val="24"/>
          <w:lang w:eastAsia="fr-FR"/>
          <w14:cntxtAlts/>
        </w:rPr>
        <w:t xml:space="preserve"> voix </w:t>
      </w:r>
    </w:p>
    <w:p w14:paraId="6D549E0A" w14:textId="77777777" w:rsidR="009D226F" w:rsidRPr="00D05E23" w:rsidRDefault="009D226F" w:rsidP="00D05E23">
      <w:pPr>
        <w:spacing w:after="120" w:line="240" w:lineRule="auto"/>
        <w:ind w:left="1305"/>
        <w:jc w:val="both"/>
        <w:rPr>
          <w:rFonts w:ascii="Tahoma" w:eastAsia="Times New Roman" w:hAnsi="Tahoma" w:cs="Tahoma"/>
          <w:b/>
          <w:bCs/>
          <w:kern w:val="28"/>
          <w:sz w:val="24"/>
          <w:szCs w:val="24"/>
          <w:lang w:eastAsia="fr-FR"/>
          <w14:cntxtAlts/>
        </w:rPr>
      </w:pPr>
      <w:r w:rsidRPr="00D05E23">
        <w:rPr>
          <w:rFonts w:ascii="Tahoma" w:eastAsia="Times New Roman" w:hAnsi="Tahoma" w:cs="Tahoma"/>
          <w:b/>
          <w:bCs/>
          <w:kern w:val="28"/>
          <w:sz w:val="24"/>
          <w:szCs w:val="24"/>
          <w:lang w:eastAsia="fr-FR"/>
          <w14:cntxtAlts/>
        </w:rPr>
        <w:t>Contre </w:t>
      </w:r>
      <w:r w:rsidRPr="00D05E23">
        <w:rPr>
          <w:rFonts w:ascii="Tahoma" w:eastAsia="Times New Roman" w:hAnsi="Tahoma" w:cs="Tahoma"/>
          <w:b/>
          <w:bCs/>
          <w:kern w:val="28"/>
          <w:sz w:val="24"/>
          <w:szCs w:val="24"/>
          <w:lang w:eastAsia="fr-FR"/>
          <w14:cntxtAlts/>
        </w:rPr>
        <w:tab/>
        <w:t xml:space="preserve">:   0 voix </w:t>
      </w:r>
    </w:p>
    <w:p w14:paraId="623FC5FD" w14:textId="77777777" w:rsidR="009D226F" w:rsidRPr="00D05E23" w:rsidRDefault="009D226F" w:rsidP="00EA32B1">
      <w:pPr>
        <w:spacing w:after="150" w:line="240" w:lineRule="auto"/>
        <w:jc w:val="both"/>
        <w:rPr>
          <w:rFonts w:ascii="Tahoma" w:eastAsia="Times New Roman" w:hAnsi="Tahoma" w:cs="Tahoma"/>
          <w:b/>
          <w:bCs/>
          <w:sz w:val="24"/>
          <w:szCs w:val="24"/>
          <w:lang w:eastAsia="fr-FR"/>
        </w:rPr>
      </w:pPr>
      <w:r w:rsidRPr="00D05E23">
        <w:rPr>
          <w:rFonts w:ascii="Tahoma" w:eastAsia="Times New Roman" w:hAnsi="Tahoma" w:cs="Tahoma"/>
          <w:b/>
          <w:bCs/>
          <w:sz w:val="24"/>
          <w:szCs w:val="24"/>
          <w:lang w:eastAsia="fr-FR"/>
        </w:rPr>
        <w:t>Le Conseil Municipal DECIDE :</w:t>
      </w:r>
    </w:p>
    <w:p w14:paraId="4372882B" w14:textId="2CBAB391" w:rsidR="009D226F" w:rsidRPr="00D05E23" w:rsidRDefault="009D226F" w:rsidP="00D05E23">
      <w:pPr>
        <w:pStyle w:val="M6"/>
        <w:numPr>
          <w:ilvl w:val="0"/>
          <w:numId w:val="13"/>
        </w:numPr>
        <w:ind w:left="833"/>
        <w:rPr>
          <w:rFonts w:ascii="Tahoma" w:hAnsi="Tahoma" w:cs="Tahoma"/>
          <w:b/>
          <w:bCs/>
          <w:sz w:val="24"/>
          <w:szCs w:val="24"/>
        </w:rPr>
      </w:pPr>
      <w:r w:rsidRPr="00D05E23">
        <w:rPr>
          <w:rFonts w:ascii="Tahoma" w:hAnsi="Tahoma" w:cs="Tahoma"/>
          <w:b/>
          <w:bCs/>
          <w:sz w:val="24"/>
          <w:szCs w:val="24"/>
        </w:rPr>
        <w:t xml:space="preserve">D’AUTORISER Monsieur le Maire à inscrire les modifications au </w:t>
      </w:r>
      <w:r w:rsidR="00A8763E" w:rsidRPr="00D05E23">
        <w:rPr>
          <w:rFonts w:ascii="Tahoma" w:hAnsi="Tahoma" w:cs="Tahoma"/>
          <w:b/>
          <w:bCs/>
          <w:sz w:val="24"/>
          <w:szCs w:val="24"/>
        </w:rPr>
        <w:t>B</w:t>
      </w:r>
      <w:r w:rsidRPr="00D05E23">
        <w:rPr>
          <w:rFonts w:ascii="Tahoma" w:hAnsi="Tahoma" w:cs="Tahoma"/>
          <w:b/>
          <w:bCs/>
          <w:sz w:val="24"/>
          <w:szCs w:val="24"/>
        </w:rPr>
        <w:t xml:space="preserve">udget </w:t>
      </w:r>
      <w:r w:rsidR="00A8763E" w:rsidRPr="00D05E23">
        <w:rPr>
          <w:rFonts w:ascii="Tahoma" w:hAnsi="Tahoma" w:cs="Tahoma"/>
          <w:b/>
          <w:bCs/>
          <w:sz w:val="24"/>
          <w:szCs w:val="24"/>
        </w:rPr>
        <w:t>P</w:t>
      </w:r>
      <w:r w:rsidRPr="00D05E23">
        <w:rPr>
          <w:rFonts w:ascii="Tahoma" w:hAnsi="Tahoma" w:cs="Tahoma"/>
          <w:b/>
          <w:bCs/>
          <w:sz w:val="24"/>
          <w:szCs w:val="24"/>
        </w:rPr>
        <w:t>rim</w:t>
      </w:r>
      <w:r w:rsidR="00A8763E" w:rsidRPr="00D05E23">
        <w:rPr>
          <w:rFonts w:ascii="Tahoma" w:hAnsi="Tahoma" w:cs="Tahoma"/>
          <w:b/>
          <w:bCs/>
          <w:sz w:val="24"/>
          <w:szCs w:val="24"/>
        </w:rPr>
        <w:t>i</w:t>
      </w:r>
      <w:r w:rsidRPr="00D05E23">
        <w:rPr>
          <w:rFonts w:ascii="Tahoma" w:hAnsi="Tahoma" w:cs="Tahoma"/>
          <w:b/>
          <w:bCs/>
          <w:sz w:val="24"/>
          <w:szCs w:val="24"/>
        </w:rPr>
        <w:t>tif 2026 ci-dessus</w:t>
      </w:r>
    </w:p>
    <w:p w14:paraId="1BDEAC92" w14:textId="77777777" w:rsidR="009D226F" w:rsidRPr="00D05E23" w:rsidRDefault="009D226F" w:rsidP="00D05E23">
      <w:pPr>
        <w:pStyle w:val="M6"/>
        <w:numPr>
          <w:ilvl w:val="0"/>
          <w:numId w:val="13"/>
        </w:numPr>
        <w:ind w:left="833"/>
        <w:rPr>
          <w:rFonts w:ascii="Tahoma" w:hAnsi="Tahoma" w:cs="Tahoma"/>
          <w:b/>
          <w:bCs/>
          <w:sz w:val="24"/>
          <w:szCs w:val="24"/>
        </w:rPr>
      </w:pPr>
      <w:r w:rsidRPr="00D05E23">
        <w:rPr>
          <w:rFonts w:ascii="Tahoma" w:hAnsi="Tahoma" w:cs="Tahoma"/>
          <w:b/>
          <w:bCs/>
          <w:sz w:val="24"/>
          <w:szCs w:val="24"/>
        </w:rPr>
        <w:t>D’ANNULER et REMPLACER la délibération prise lors de la séance du 28 Avril 2026</w:t>
      </w:r>
    </w:p>
    <w:p w14:paraId="6179DEF8" w14:textId="7A65FD7F" w:rsidR="00A672E2" w:rsidRDefault="00A672E2" w:rsidP="00A672E2">
      <w:pPr>
        <w:keepNext/>
        <w:shd w:val="clear" w:color="auto" w:fill="FFFFFF"/>
        <w:spacing w:before="240" w:after="120" w:line="240" w:lineRule="auto"/>
        <w:jc w:val="both"/>
        <w:rPr>
          <w:rFonts w:ascii="Tahoma" w:hAnsi="Tahoma" w:cs="Tahoma"/>
          <w:b/>
          <w:sz w:val="24"/>
          <w:szCs w:val="24"/>
          <w:u w:val="single"/>
        </w:rPr>
      </w:pPr>
      <w:r w:rsidRPr="008C02DA">
        <w:rPr>
          <w:rFonts w:ascii="Tahoma" w:hAnsi="Tahoma" w:cs="Tahoma"/>
          <w:b/>
          <w:sz w:val="24"/>
          <w:szCs w:val="24"/>
          <w:u w:val="single"/>
        </w:rPr>
        <w:lastRenderedPageBreak/>
        <w:t xml:space="preserve">POINT 9 – </w:t>
      </w:r>
      <w:r w:rsidR="00337934">
        <w:rPr>
          <w:rFonts w:ascii="Tahoma" w:hAnsi="Tahoma" w:cs="Tahoma"/>
          <w:b/>
          <w:sz w:val="24"/>
          <w:szCs w:val="24"/>
          <w:u w:val="single"/>
        </w:rPr>
        <w:t>Demandes de subvention</w:t>
      </w:r>
    </w:p>
    <w:p w14:paraId="16D3DB3B" w14:textId="1EE38175" w:rsidR="00337934" w:rsidRDefault="00337934" w:rsidP="00337934">
      <w:pPr>
        <w:widowControl w:val="0"/>
        <w:spacing w:after="120" w:line="240" w:lineRule="auto"/>
        <w:jc w:val="both"/>
        <w:rPr>
          <w:rFonts w:ascii="Tahoma" w:hAnsi="Tahoma" w:cs="Tahoma"/>
          <w:sz w:val="24"/>
          <w:szCs w:val="24"/>
        </w:rPr>
      </w:pPr>
      <w:r w:rsidRPr="00085BA6">
        <w:rPr>
          <w:rFonts w:ascii="Tahoma" w:hAnsi="Tahoma" w:cs="Tahoma"/>
          <w:sz w:val="24"/>
          <w:szCs w:val="24"/>
        </w:rPr>
        <w:t>Monsieur le Maire</w:t>
      </w:r>
      <w:r>
        <w:rPr>
          <w:rFonts w:ascii="Tahoma" w:hAnsi="Tahoma" w:cs="Tahoma"/>
          <w:sz w:val="24"/>
          <w:szCs w:val="24"/>
        </w:rPr>
        <w:t xml:space="preserve"> informe qu’une</w:t>
      </w:r>
      <w:r w:rsidRPr="00085BA6">
        <w:rPr>
          <w:rFonts w:ascii="Tahoma" w:hAnsi="Tahoma" w:cs="Tahoma"/>
          <w:sz w:val="24"/>
          <w:szCs w:val="24"/>
        </w:rPr>
        <w:t xml:space="preserve"> demande de subvention a été </w:t>
      </w:r>
      <w:r>
        <w:rPr>
          <w:rFonts w:ascii="Tahoma" w:hAnsi="Tahoma" w:cs="Tahoma"/>
          <w:sz w:val="24"/>
          <w:szCs w:val="24"/>
        </w:rPr>
        <w:t>faite par la Ligue contre le Cancer du Haut-Rhin ainsi que par le Souvenir Français de l’Arrondissement d’ALTKIRCH au titre de l’année 2026</w:t>
      </w:r>
      <w:r w:rsidR="002925A3">
        <w:rPr>
          <w:rFonts w:ascii="Tahoma" w:hAnsi="Tahoma" w:cs="Tahoma"/>
          <w:sz w:val="24"/>
          <w:szCs w:val="24"/>
        </w:rPr>
        <w:t>.</w:t>
      </w:r>
    </w:p>
    <w:p w14:paraId="59D2AC5B" w14:textId="685444F4" w:rsidR="00D0382C" w:rsidRDefault="00337934" w:rsidP="00337934">
      <w:pPr>
        <w:widowControl w:val="0"/>
        <w:spacing w:after="120" w:line="240" w:lineRule="auto"/>
        <w:jc w:val="both"/>
        <w:rPr>
          <w:rFonts w:ascii="Tahoma" w:hAnsi="Tahoma" w:cs="Tahoma"/>
          <w:sz w:val="24"/>
          <w:szCs w:val="24"/>
        </w:rPr>
      </w:pPr>
      <w:r>
        <w:rPr>
          <w:rFonts w:ascii="Tahoma" w:hAnsi="Tahoma" w:cs="Tahoma"/>
          <w:sz w:val="24"/>
          <w:szCs w:val="24"/>
        </w:rPr>
        <w:t>Pour l’année 2025, aucune subvention n’a été versée pour les deux Associations, en 2024 la somme de 500.- € a été payée à la Ligue contre le Cancer du Haut-Rhin et la somme de 300.- € au Souvenir Français</w:t>
      </w:r>
      <w:r w:rsidR="002925A3">
        <w:rPr>
          <w:rFonts w:ascii="Tahoma" w:hAnsi="Tahoma" w:cs="Tahoma"/>
          <w:sz w:val="24"/>
          <w:szCs w:val="24"/>
        </w:rPr>
        <w:t xml:space="preserve">. Monsieur le Maire explique que le budget 2026 permet de donner suite à ces deux demandes </w:t>
      </w:r>
      <w:r w:rsidR="003242FB">
        <w:rPr>
          <w:rFonts w:ascii="Tahoma" w:hAnsi="Tahoma" w:cs="Tahoma"/>
          <w:sz w:val="24"/>
          <w:szCs w:val="24"/>
        </w:rPr>
        <w:t xml:space="preserve">mais pour garder une réserve il </w:t>
      </w:r>
      <w:r w:rsidR="00D0382C">
        <w:rPr>
          <w:rFonts w:ascii="Tahoma" w:hAnsi="Tahoma" w:cs="Tahoma"/>
          <w:sz w:val="24"/>
          <w:szCs w:val="24"/>
        </w:rPr>
        <w:t>propose de verser aux deux Associations la somme de 300.- €.</w:t>
      </w:r>
    </w:p>
    <w:p w14:paraId="50A58730" w14:textId="2FFC6F1F" w:rsidR="00D0382C" w:rsidRPr="00085BA6" w:rsidRDefault="00D0382C" w:rsidP="00D0382C">
      <w:pPr>
        <w:widowControl w:val="0"/>
        <w:spacing w:before="120" w:after="120" w:line="240" w:lineRule="auto"/>
        <w:jc w:val="both"/>
        <w:rPr>
          <w:rFonts w:ascii="Tahoma" w:hAnsi="Tahoma" w:cs="Tahoma"/>
          <w:sz w:val="24"/>
          <w:szCs w:val="24"/>
        </w:rPr>
      </w:pPr>
      <w:r w:rsidRPr="00085BA6">
        <w:rPr>
          <w:rFonts w:ascii="Tahoma" w:hAnsi="Tahoma" w:cs="Tahoma"/>
          <w:sz w:val="24"/>
          <w:szCs w:val="24"/>
        </w:rPr>
        <w:t xml:space="preserve">Après délibération et vote à main levée, à la majorité des membres présents et représentés : </w:t>
      </w:r>
    </w:p>
    <w:p w14:paraId="79402303" w14:textId="28B52A6B" w:rsidR="00D0382C" w:rsidRPr="00085BA6" w:rsidRDefault="00D0382C" w:rsidP="00D0382C">
      <w:pPr>
        <w:spacing w:after="0" w:line="240" w:lineRule="auto"/>
        <w:ind w:left="1418"/>
        <w:jc w:val="both"/>
        <w:rPr>
          <w:rFonts w:ascii="Tahoma" w:eastAsia="Times New Roman" w:hAnsi="Tahoma" w:cs="Tahoma"/>
          <w:color w:val="000000"/>
          <w:kern w:val="28"/>
          <w:sz w:val="24"/>
          <w:szCs w:val="24"/>
          <w:lang w:eastAsia="fr-FR"/>
          <w14:cntxtAlts/>
        </w:rPr>
      </w:pPr>
      <w:r w:rsidRPr="00085BA6">
        <w:rPr>
          <w:rFonts w:ascii="Tahoma" w:eastAsia="Times New Roman" w:hAnsi="Tahoma" w:cs="Tahoma"/>
          <w:color w:val="000000"/>
          <w:kern w:val="28"/>
          <w:sz w:val="24"/>
          <w:szCs w:val="24"/>
          <w:lang w:eastAsia="fr-FR"/>
          <w14:cntxtAlts/>
        </w:rPr>
        <w:t>Pour </w:t>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t xml:space="preserve">:   </w:t>
      </w:r>
      <w:r>
        <w:rPr>
          <w:rFonts w:ascii="Tahoma" w:eastAsia="Times New Roman" w:hAnsi="Tahoma" w:cs="Tahoma"/>
          <w:color w:val="000000"/>
          <w:kern w:val="28"/>
          <w:sz w:val="24"/>
          <w:szCs w:val="24"/>
          <w:lang w:eastAsia="fr-FR"/>
          <w14:cntxtAlts/>
        </w:rPr>
        <w:t xml:space="preserve">17 </w:t>
      </w:r>
      <w:r w:rsidRPr="00085BA6">
        <w:rPr>
          <w:rFonts w:ascii="Tahoma" w:eastAsia="Times New Roman" w:hAnsi="Tahoma" w:cs="Tahoma"/>
          <w:color w:val="000000"/>
          <w:kern w:val="28"/>
          <w:sz w:val="24"/>
          <w:szCs w:val="24"/>
          <w:lang w:eastAsia="fr-FR"/>
          <w14:cntxtAlts/>
        </w:rPr>
        <w:t xml:space="preserve">voix dont </w:t>
      </w:r>
      <w:r>
        <w:rPr>
          <w:rFonts w:ascii="Tahoma" w:eastAsia="Times New Roman" w:hAnsi="Tahoma" w:cs="Tahoma"/>
          <w:color w:val="000000"/>
          <w:kern w:val="28"/>
          <w:sz w:val="24"/>
          <w:szCs w:val="24"/>
          <w:lang w:eastAsia="fr-FR"/>
          <w14:cntxtAlts/>
        </w:rPr>
        <w:t xml:space="preserve">2 </w:t>
      </w:r>
      <w:r w:rsidRPr="00085BA6">
        <w:rPr>
          <w:rFonts w:ascii="Tahoma" w:eastAsia="Times New Roman" w:hAnsi="Tahoma" w:cs="Tahoma"/>
          <w:color w:val="000000"/>
          <w:kern w:val="28"/>
          <w:sz w:val="24"/>
          <w:szCs w:val="24"/>
          <w:lang w:eastAsia="fr-FR"/>
          <w14:cntxtAlts/>
        </w:rPr>
        <w:t>procurations</w:t>
      </w:r>
    </w:p>
    <w:p w14:paraId="2C8C1D7B" w14:textId="474D5000" w:rsidR="00D0382C" w:rsidRPr="00085BA6" w:rsidRDefault="00D0382C" w:rsidP="00D0382C">
      <w:pPr>
        <w:spacing w:after="0" w:line="240" w:lineRule="auto"/>
        <w:ind w:left="1418"/>
        <w:jc w:val="both"/>
        <w:rPr>
          <w:rFonts w:ascii="Tahoma" w:eastAsia="Times New Roman" w:hAnsi="Tahoma" w:cs="Tahoma"/>
          <w:color w:val="000000"/>
          <w:kern w:val="28"/>
          <w:sz w:val="24"/>
          <w:szCs w:val="24"/>
          <w:lang w:eastAsia="fr-FR"/>
          <w14:cntxtAlts/>
        </w:rPr>
      </w:pPr>
      <w:r w:rsidRPr="00085BA6">
        <w:rPr>
          <w:rFonts w:ascii="Tahoma" w:eastAsia="Times New Roman" w:hAnsi="Tahoma" w:cs="Tahoma"/>
          <w:color w:val="000000"/>
          <w:kern w:val="28"/>
          <w:sz w:val="24"/>
          <w:szCs w:val="24"/>
          <w:lang w:eastAsia="fr-FR"/>
          <w14:cntxtAlts/>
        </w:rPr>
        <w:t>Abstentions </w:t>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t xml:space="preserve">:   </w:t>
      </w:r>
      <w:r>
        <w:rPr>
          <w:rFonts w:ascii="Tahoma" w:eastAsia="Times New Roman" w:hAnsi="Tahoma" w:cs="Tahoma"/>
          <w:color w:val="000000"/>
          <w:kern w:val="28"/>
          <w:sz w:val="24"/>
          <w:szCs w:val="24"/>
          <w:lang w:eastAsia="fr-FR"/>
          <w14:cntxtAlts/>
        </w:rPr>
        <w:t>1</w:t>
      </w:r>
      <w:r w:rsidRPr="00085BA6">
        <w:rPr>
          <w:rFonts w:ascii="Tahoma" w:eastAsia="Times New Roman" w:hAnsi="Tahoma" w:cs="Tahoma"/>
          <w:color w:val="000000"/>
          <w:kern w:val="28"/>
          <w:sz w:val="24"/>
          <w:szCs w:val="24"/>
          <w:lang w:eastAsia="fr-FR"/>
          <w14:cntxtAlts/>
        </w:rPr>
        <w:t xml:space="preserve"> voix </w:t>
      </w:r>
    </w:p>
    <w:p w14:paraId="1653C709" w14:textId="77777777" w:rsidR="00D0382C" w:rsidRPr="00085BA6" w:rsidRDefault="00D0382C" w:rsidP="00D0382C">
      <w:pPr>
        <w:spacing w:after="120" w:line="240" w:lineRule="auto"/>
        <w:ind w:left="1418"/>
        <w:jc w:val="both"/>
        <w:rPr>
          <w:rFonts w:ascii="Tahoma" w:eastAsia="Times New Roman" w:hAnsi="Tahoma" w:cs="Tahoma"/>
          <w:color w:val="000000"/>
          <w:kern w:val="28"/>
          <w:sz w:val="24"/>
          <w:szCs w:val="24"/>
          <w:lang w:eastAsia="fr-FR"/>
          <w14:cntxtAlts/>
        </w:rPr>
      </w:pPr>
      <w:r w:rsidRPr="00085BA6">
        <w:rPr>
          <w:rFonts w:ascii="Tahoma" w:eastAsia="Times New Roman" w:hAnsi="Tahoma" w:cs="Tahoma"/>
          <w:color w:val="000000"/>
          <w:kern w:val="28"/>
          <w:sz w:val="24"/>
          <w:szCs w:val="24"/>
          <w:lang w:eastAsia="fr-FR"/>
          <w14:cntxtAlts/>
        </w:rPr>
        <w:t>Contre </w:t>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t xml:space="preserve">:   0 voix </w:t>
      </w:r>
    </w:p>
    <w:p w14:paraId="27076576" w14:textId="77777777" w:rsidR="00D0382C" w:rsidRPr="00085BA6" w:rsidRDefault="00D0382C" w:rsidP="00D0382C">
      <w:pPr>
        <w:keepNext/>
        <w:shd w:val="clear" w:color="auto" w:fill="FFFFFF"/>
        <w:spacing w:after="120" w:line="240" w:lineRule="auto"/>
        <w:jc w:val="both"/>
        <w:rPr>
          <w:rFonts w:ascii="Tahoma" w:eastAsia="Times New Roman" w:hAnsi="Tahoma" w:cs="Tahoma"/>
          <w:b/>
          <w:bCs/>
          <w:kern w:val="28"/>
          <w:sz w:val="24"/>
          <w:szCs w:val="24"/>
          <w:lang w:eastAsia="fr-FR"/>
          <w14:cntxtAlts/>
        </w:rPr>
      </w:pPr>
      <w:r w:rsidRPr="00085BA6">
        <w:rPr>
          <w:rFonts w:ascii="Tahoma" w:eastAsia="Times New Roman" w:hAnsi="Tahoma" w:cs="Tahoma"/>
          <w:b/>
          <w:bCs/>
          <w:kern w:val="28"/>
          <w:sz w:val="24"/>
          <w:szCs w:val="24"/>
          <w:lang w:eastAsia="fr-FR"/>
          <w14:cntxtAlts/>
        </w:rPr>
        <w:t>Le Conseil Municipal DECIDE</w:t>
      </w:r>
    </w:p>
    <w:p w14:paraId="6D3726D4" w14:textId="4E1E4169" w:rsidR="00D0382C" w:rsidRPr="00D0382C" w:rsidRDefault="00D0382C" w:rsidP="006A041B">
      <w:pPr>
        <w:pStyle w:val="Paragraphedeliste"/>
        <w:numPr>
          <w:ilvl w:val="0"/>
          <w:numId w:val="38"/>
        </w:numPr>
        <w:spacing w:after="120" w:line="240" w:lineRule="auto"/>
        <w:jc w:val="both"/>
        <w:rPr>
          <w:rFonts w:ascii="Tahoma" w:eastAsia="Times New Roman" w:hAnsi="Tahoma" w:cs="Tahoma"/>
          <w:kern w:val="28"/>
          <w:sz w:val="24"/>
          <w:szCs w:val="24"/>
          <w:lang w:eastAsia="fr-FR"/>
          <w14:cntxtAlts/>
        </w:rPr>
      </w:pPr>
      <w:r w:rsidRPr="00D0382C">
        <w:rPr>
          <w:rFonts w:ascii="Tahoma" w:eastAsia="Times New Roman" w:hAnsi="Tahoma" w:cs="Tahoma"/>
          <w:b/>
          <w:bCs/>
          <w:kern w:val="28"/>
          <w:sz w:val="24"/>
          <w:szCs w:val="24"/>
          <w:lang w:eastAsia="fr-FR"/>
          <w14:cntxtAlts/>
        </w:rPr>
        <w:t xml:space="preserve">DE VERSER </w:t>
      </w:r>
      <w:r w:rsidRPr="00D0382C">
        <w:rPr>
          <w:rFonts w:ascii="Tahoma" w:eastAsia="Times New Roman" w:hAnsi="Tahoma" w:cs="Tahoma"/>
          <w:kern w:val="28"/>
          <w:sz w:val="24"/>
          <w:szCs w:val="24"/>
          <w:lang w:eastAsia="fr-FR"/>
          <w14:cntxtAlts/>
        </w:rPr>
        <w:t>un montant de 300.- € à La Ligue contre le Cander du Haut-Rhin et au Souvenir Français</w:t>
      </w:r>
    </w:p>
    <w:p w14:paraId="3A8682A0" w14:textId="77777777" w:rsidR="00D0382C" w:rsidRPr="00085BA6" w:rsidRDefault="00D0382C" w:rsidP="00D0382C">
      <w:pPr>
        <w:pStyle w:val="Paragraphedeliste"/>
        <w:numPr>
          <w:ilvl w:val="0"/>
          <w:numId w:val="38"/>
        </w:numPr>
        <w:spacing w:after="0" w:line="240" w:lineRule="auto"/>
        <w:jc w:val="both"/>
        <w:rPr>
          <w:rFonts w:ascii="Tahoma" w:hAnsi="Tahoma" w:cs="Tahoma"/>
          <w:bCs/>
          <w:sz w:val="24"/>
          <w:szCs w:val="24"/>
        </w:rPr>
      </w:pPr>
      <w:r w:rsidRPr="00085BA6">
        <w:rPr>
          <w:rFonts w:ascii="Tahoma" w:hAnsi="Tahoma" w:cs="Tahoma"/>
          <w:b/>
          <w:bCs/>
          <w:sz w:val="24"/>
          <w:szCs w:val="24"/>
        </w:rPr>
        <w:t>D’A</w:t>
      </w:r>
      <w:r>
        <w:rPr>
          <w:rFonts w:ascii="Tahoma" w:hAnsi="Tahoma" w:cs="Tahoma"/>
          <w:b/>
          <w:bCs/>
          <w:sz w:val="24"/>
          <w:szCs w:val="24"/>
        </w:rPr>
        <w:t>UTORISER</w:t>
      </w:r>
      <w:r w:rsidRPr="00085BA6">
        <w:rPr>
          <w:rFonts w:ascii="Tahoma" w:hAnsi="Tahoma" w:cs="Tahoma"/>
          <w:sz w:val="24"/>
          <w:szCs w:val="24"/>
        </w:rPr>
        <w:t xml:space="preserve"> Monsieur le Maire</w:t>
      </w:r>
      <w:r w:rsidRPr="00085BA6">
        <w:rPr>
          <w:rFonts w:ascii="Tahoma" w:hAnsi="Tahoma" w:cs="Tahoma"/>
          <w:bCs/>
          <w:sz w:val="24"/>
          <w:szCs w:val="24"/>
        </w:rPr>
        <w:t xml:space="preserve"> de mettre à exécution le mandat de paiement à l’attention des associations et à</w:t>
      </w:r>
      <w:r w:rsidRPr="00085BA6">
        <w:rPr>
          <w:rFonts w:ascii="Tahoma" w:hAnsi="Tahoma" w:cs="Tahoma"/>
          <w:sz w:val="24"/>
          <w:szCs w:val="24"/>
        </w:rPr>
        <w:t xml:space="preserve"> signer tout document y afférent</w:t>
      </w:r>
    </w:p>
    <w:p w14:paraId="554DFB88" w14:textId="77777777" w:rsidR="00D0382C" w:rsidRDefault="00D0382C" w:rsidP="00D0382C">
      <w:pPr>
        <w:spacing w:after="120" w:line="240" w:lineRule="auto"/>
        <w:jc w:val="both"/>
        <w:rPr>
          <w:rFonts w:ascii="Arial" w:hAnsi="Arial" w:cs="Arial"/>
          <w:bCs/>
          <w:sz w:val="24"/>
          <w:szCs w:val="24"/>
        </w:rPr>
      </w:pPr>
    </w:p>
    <w:p w14:paraId="4C07DEEF" w14:textId="62E37593" w:rsidR="00337934" w:rsidRPr="00337934" w:rsidRDefault="00D0382C" w:rsidP="00337934">
      <w:pPr>
        <w:widowControl w:val="0"/>
        <w:spacing w:after="120" w:line="240" w:lineRule="auto"/>
        <w:ind w:left="66"/>
        <w:jc w:val="both"/>
        <w:rPr>
          <w:rFonts w:ascii="Tahoma" w:hAnsi="Tahoma" w:cs="Tahoma"/>
          <w:color w:val="FF0000"/>
          <w:sz w:val="24"/>
          <w:szCs w:val="24"/>
        </w:rPr>
      </w:pPr>
      <w:r>
        <w:rPr>
          <w:rFonts w:ascii="Tahoma" w:hAnsi="Tahoma" w:cs="Tahoma"/>
          <w:sz w:val="24"/>
          <w:szCs w:val="24"/>
        </w:rPr>
        <w:t xml:space="preserve">Monsieur le Maire informe que </w:t>
      </w:r>
      <w:r w:rsidR="00337934" w:rsidRPr="00337934">
        <w:rPr>
          <w:rFonts w:ascii="Tahoma" w:hAnsi="Tahoma" w:cs="Tahoma"/>
          <w:sz w:val="24"/>
          <w:szCs w:val="24"/>
        </w:rPr>
        <w:t>Lors de la journée citoyenne 2026, l’Association de Pêche d’Illtal a pris en charge les achats et la préparation du déjeuner. Monsieur le Maire propose de leur verser une subvention exceptionnelle de 3</w:t>
      </w:r>
      <w:r w:rsidR="00163DED">
        <w:rPr>
          <w:rFonts w:ascii="Tahoma" w:hAnsi="Tahoma" w:cs="Tahoma"/>
          <w:sz w:val="24"/>
          <w:szCs w:val="24"/>
        </w:rPr>
        <w:t>50</w:t>
      </w:r>
      <w:r w:rsidR="00337934" w:rsidRPr="00337934">
        <w:rPr>
          <w:rFonts w:ascii="Tahoma" w:hAnsi="Tahoma" w:cs="Tahoma"/>
          <w:sz w:val="24"/>
          <w:szCs w:val="24"/>
        </w:rPr>
        <w:t xml:space="preserve">.- € afin de couvrir les frais engagés par l’association. </w:t>
      </w:r>
    </w:p>
    <w:p w14:paraId="6CC98045" w14:textId="77777777" w:rsidR="00337934" w:rsidRPr="00085BA6" w:rsidRDefault="00337934" w:rsidP="00337934">
      <w:pPr>
        <w:pStyle w:val="Paragraphedeliste"/>
        <w:widowControl w:val="0"/>
        <w:spacing w:after="120" w:line="240" w:lineRule="auto"/>
        <w:ind w:left="426"/>
        <w:jc w:val="both"/>
        <w:rPr>
          <w:rFonts w:ascii="Tahoma" w:hAnsi="Tahoma" w:cs="Tahoma"/>
          <w:color w:val="FF0000"/>
          <w:sz w:val="24"/>
          <w:szCs w:val="24"/>
        </w:rPr>
      </w:pPr>
    </w:p>
    <w:p w14:paraId="1331F1DB" w14:textId="77777777" w:rsidR="00337934" w:rsidRPr="00085BA6" w:rsidRDefault="00337934" w:rsidP="00337934">
      <w:pPr>
        <w:widowControl w:val="0"/>
        <w:spacing w:before="120" w:after="120" w:line="240" w:lineRule="auto"/>
        <w:jc w:val="both"/>
        <w:rPr>
          <w:rFonts w:ascii="Tahoma" w:hAnsi="Tahoma" w:cs="Tahoma"/>
          <w:sz w:val="24"/>
          <w:szCs w:val="24"/>
        </w:rPr>
      </w:pPr>
      <w:r w:rsidRPr="00085BA6">
        <w:rPr>
          <w:rFonts w:ascii="Tahoma" w:hAnsi="Tahoma" w:cs="Tahoma"/>
          <w:sz w:val="24"/>
          <w:szCs w:val="24"/>
        </w:rPr>
        <w:t xml:space="preserve">Après délibération et vote à main levée, à la majorité des membres présents et représentés : </w:t>
      </w:r>
      <w:r w:rsidRPr="00085BA6">
        <w:rPr>
          <w:rFonts w:ascii="Tahoma" w:hAnsi="Tahoma" w:cs="Tahoma"/>
          <w:sz w:val="24"/>
          <w:szCs w:val="24"/>
        </w:rPr>
        <w:tab/>
      </w:r>
    </w:p>
    <w:p w14:paraId="7E1821D7" w14:textId="3137426F" w:rsidR="00337934" w:rsidRPr="00085BA6" w:rsidRDefault="00337934" w:rsidP="00337934">
      <w:pPr>
        <w:spacing w:after="0" w:line="240" w:lineRule="auto"/>
        <w:ind w:left="1418"/>
        <w:jc w:val="both"/>
        <w:rPr>
          <w:rFonts w:ascii="Tahoma" w:eastAsia="Times New Roman" w:hAnsi="Tahoma" w:cs="Tahoma"/>
          <w:color w:val="000000"/>
          <w:kern w:val="28"/>
          <w:sz w:val="24"/>
          <w:szCs w:val="24"/>
          <w:lang w:eastAsia="fr-FR"/>
          <w14:cntxtAlts/>
        </w:rPr>
      </w:pPr>
      <w:r w:rsidRPr="00085BA6">
        <w:rPr>
          <w:rFonts w:ascii="Tahoma" w:eastAsia="Times New Roman" w:hAnsi="Tahoma" w:cs="Tahoma"/>
          <w:color w:val="000000"/>
          <w:kern w:val="28"/>
          <w:sz w:val="24"/>
          <w:szCs w:val="24"/>
          <w:lang w:eastAsia="fr-FR"/>
          <w14:cntxtAlts/>
        </w:rPr>
        <w:t>Pour </w:t>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t xml:space="preserve">:   </w:t>
      </w:r>
      <w:r w:rsidR="00D0382C">
        <w:rPr>
          <w:rFonts w:ascii="Tahoma" w:eastAsia="Times New Roman" w:hAnsi="Tahoma" w:cs="Tahoma"/>
          <w:color w:val="000000"/>
          <w:kern w:val="28"/>
          <w:sz w:val="24"/>
          <w:szCs w:val="24"/>
          <w:lang w:eastAsia="fr-FR"/>
          <w14:cntxtAlts/>
        </w:rPr>
        <w:t>18</w:t>
      </w:r>
      <w:r>
        <w:rPr>
          <w:rFonts w:ascii="Tahoma" w:eastAsia="Times New Roman" w:hAnsi="Tahoma" w:cs="Tahoma"/>
          <w:color w:val="000000"/>
          <w:kern w:val="28"/>
          <w:sz w:val="24"/>
          <w:szCs w:val="24"/>
          <w:lang w:eastAsia="fr-FR"/>
          <w14:cntxtAlts/>
        </w:rPr>
        <w:t xml:space="preserve"> </w:t>
      </w:r>
      <w:r w:rsidRPr="00085BA6">
        <w:rPr>
          <w:rFonts w:ascii="Tahoma" w:eastAsia="Times New Roman" w:hAnsi="Tahoma" w:cs="Tahoma"/>
          <w:color w:val="000000"/>
          <w:kern w:val="28"/>
          <w:sz w:val="24"/>
          <w:szCs w:val="24"/>
          <w:lang w:eastAsia="fr-FR"/>
          <w14:cntxtAlts/>
        </w:rPr>
        <w:t xml:space="preserve">voix dont </w:t>
      </w:r>
      <w:r w:rsidR="00D0382C">
        <w:rPr>
          <w:rFonts w:ascii="Tahoma" w:eastAsia="Times New Roman" w:hAnsi="Tahoma" w:cs="Tahoma"/>
          <w:color w:val="000000"/>
          <w:kern w:val="28"/>
          <w:sz w:val="24"/>
          <w:szCs w:val="24"/>
          <w:lang w:eastAsia="fr-FR"/>
          <w14:cntxtAlts/>
        </w:rPr>
        <w:t xml:space="preserve">2 </w:t>
      </w:r>
      <w:r w:rsidRPr="00085BA6">
        <w:rPr>
          <w:rFonts w:ascii="Tahoma" w:eastAsia="Times New Roman" w:hAnsi="Tahoma" w:cs="Tahoma"/>
          <w:color w:val="000000"/>
          <w:kern w:val="28"/>
          <w:sz w:val="24"/>
          <w:szCs w:val="24"/>
          <w:lang w:eastAsia="fr-FR"/>
          <w14:cntxtAlts/>
        </w:rPr>
        <w:t>procurations</w:t>
      </w:r>
    </w:p>
    <w:p w14:paraId="7ED739A6" w14:textId="77777777" w:rsidR="00337934" w:rsidRPr="00085BA6" w:rsidRDefault="00337934" w:rsidP="00337934">
      <w:pPr>
        <w:spacing w:after="0" w:line="240" w:lineRule="auto"/>
        <w:ind w:left="1418"/>
        <w:jc w:val="both"/>
        <w:rPr>
          <w:rFonts w:ascii="Tahoma" w:eastAsia="Times New Roman" w:hAnsi="Tahoma" w:cs="Tahoma"/>
          <w:color w:val="000000"/>
          <w:kern w:val="28"/>
          <w:sz w:val="24"/>
          <w:szCs w:val="24"/>
          <w:lang w:eastAsia="fr-FR"/>
          <w14:cntxtAlts/>
        </w:rPr>
      </w:pPr>
      <w:r w:rsidRPr="00085BA6">
        <w:rPr>
          <w:rFonts w:ascii="Tahoma" w:eastAsia="Times New Roman" w:hAnsi="Tahoma" w:cs="Tahoma"/>
          <w:color w:val="000000"/>
          <w:kern w:val="28"/>
          <w:sz w:val="24"/>
          <w:szCs w:val="24"/>
          <w:lang w:eastAsia="fr-FR"/>
          <w14:cntxtAlts/>
        </w:rPr>
        <w:t>Abstentions </w:t>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t xml:space="preserve">:   0 voix </w:t>
      </w:r>
    </w:p>
    <w:p w14:paraId="21CBA1F2" w14:textId="77777777" w:rsidR="00337934" w:rsidRPr="00085BA6" w:rsidRDefault="00337934" w:rsidP="00337934">
      <w:pPr>
        <w:spacing w:after="120" w:line="240" w:lineRule="auto"/>
        <w:ind w:left="1418"/>
        <w:jc w:val="both"/>
        <w:rPr>
          <w:rFonts w:ascii="Tahoma" w:eastAsia="Times New Roman" w:hAnsi="Tahoma" w:cs="Tahoma"/>
          <w:color w:val="000000"/>
          <w:kern w:val="28"/>
          <w:sz w:val="24"/>
          <w:szCs w:val="24"/>
          <w:lang w:eastAsia="fr-FR"/>
          <w14:cntxtAlts/>
        </w:rPr>
      </w:pPr>
      <w:r w:rsidRPr="00085BA6">
        <w:rPr>
          <w:rFonts w:ascii="Tahoma" w:eastAsia="Times New Roman" w:hAnsi="Tahoma" w:cs="Tahoma"/>
          <w:color w:val="000000"/>
          <w:kern w:val="28"/>
          <w:sz w:val="24"/>
          <w:szCs w:val="24"/>
          <w:lang w:eastAsia="fr-FR"/>
          <w14:cntxtAlts/>
        </w:rPr>
        <w:t>Contre </w:t>
      </w:r>
      <w:r w:rsidRPr="00085BA6">
        <w:rPr>
          <w:rFonts w:ascii="Tahoma" w:eastAsia="Times New Roman" w:hAnsi="Tahoma" w:cs="Tahoma"/>
          <w:color w:val="000000"/>
          <w:kern w:val="28"/>
          <w:sz w:val="24"/>
          <w:szCs w:val="24"/>
          <w:lang w:eastAsia="fr-FR"/>
          <w14:cntxtAlts/>
        </w:rPr>
        <w:tab/>
      </w:r>
      <w:r w:rsidRPr="00085BA6">
        <w:rPr>
          <w:rFonts w:ascii="Tahoma" w:eastAsia="Times New Roman" w:hAnsi="Tahoma" w:cs="Tahoma"/>
          <w:color w:val="000000"/>
          <w:kern w:val="28"/>
          <w:sz w:val="24"/>
          <w:szCs w:val="24"/>
          <w:lang w:eastAsia="fr-FR"/>
          <w14:cntxtAlts/>
        </w:rPr>
        <w:tab/>
        <w:t xml:space="preserve">:   0 voix </w:t>
      </w:r>
    </w:p>
    <w:p w14:paraId="1C109882" w14:textId="77777777" w:rsidR="00337934" w:rsidRPr="00085BA6" w:rsidRDefault="00337934" w:rsidP="00337934">
      <w:pPr>
        <w:keepNext/>
        <w:shd w:val="clear" w:color="auto" w:fill="FFFFFF"/>
        <w:spacing w:after="120" w:line="240" w:lineRule="auto"/>
        <w:jc w:val="both"/>
        <w:rPr>
          <w:rFonts w:ascii="Tahoma" w:eastAsia="Times New Roman" w:hAnsi="Tahoma" w:cs="Tahoma"/>
          <w:b/>
          <w:bCs/>
          <w:kern w:val="28"/>
          <w:sz w:val="24"/>
          <w:szCs w:val="24"/>
          <w:lang w:eastAsia="fr-FR"/>
          <w14:cntxtAlts/>
        </w:rPr>
      </w:pPr>
      <w:r w:rsidRPr="00085BA6">
        <w:rPr>
          <w:rFonts w:ascii="Tahoma" w:eastAsia="Times New Roman" w:hAnsi="Tahoma" w:cs="Tahoma"/>
          <w:b/>
          <w:bCs/>
          <w:kern w:val="28"/>
          <w:sz w:val="24"/>
          <w:szCs w:val="24"/>
          <w:lang w:eastAsia="fr-FR"/>
          <w14:cntxtAlts/>
        </w:rPr>
        <w:t>Le Conseil Municipal DECIDE</w:t>
      </w:r>
    </w:p>
    <w:p w14:paraId="1A87CB3C" w14:textId="7B2661BD" w:rsidR="00337934" w:rsidRPr="00085BA6" w:rsidRDefault="00337934" w:rsidP="00337934">
      <w:pPr>
        <w:pStyle w:val="Paragraphedeliste"/>
        <w:numPr>
          <w:ilvl w:val="0"/>
          <w:numId w:val="38"/>
        </w:numPr>
        <w:spacing w:after="120" w:line="240" w:lineRule="auto"/>
        <w:jc w:val="both"/>
        <w:rPr>
          <w:rFonts w:ascii="Tahoma" w:eastAsia="Times New Roman" w:hAnsi="Tahoma" w:cs="Tahoma"/>
          <w:kern w:val="28"/>
          <w:sz w:val="24"/>
          <w:szCs w:val="24"/>
          <w:lang w:eastAsia="fr-FR"/>
          <w14:cntxtAlts/>
        </w:rPr>
      </w:pPr>
      <w:r>
        <w:rPr>
          <w:rFonts w:ascii="Tahoma" w:eastAsia="Times New Roman" w:hAnsi="Tahoma" w:cs="Tahoma"/>
          <w:b/>
          <w:bCs/>
          <w:kern w:val="28"/>
          <w:sz w:val="24"/>
          <w:szCs w:val="24"/>
          <w:lang w:eastAsia="fr-FR"/>
          <w14:cntxtAlts/>
        </w:rPr>
        <w:t>DE VERSER</w:t>
      </w:r>
      <w:r w:rsidRPr="00085BA6">
        <w:rPr>
          <w:rFonts w:ascii="Tahoma" w:eastAsia="Times New Roman" w:hAnsi="Tahoma" w:cs="Tahoma"/>
          <w:kern w:val="28"/>
          <w:sz w:val="24"/>
          <w:szCs w:val="24"/>
          <w:lang w:eastAsia="fr-FR"/>
          <w14:cntxtAlts/>
        </w:rPr>
        <w:t xml:space="preserve"> un montant de </w:t>
      </w:r>
      <w:r>
        <w:rPr>
          <w:rFonts w:ascii="Tahoma" w:eastAsia="Times New Roman" w:hAnsi="Tahoma" w:cs="Tahoma"/>
          <w:kern w:val="28"/>
          <w:sz w:val="24"/>
          <w:szCs w:val="24"/>
          <w:lang w:eastAsia="fr-FR"/>
          <w14:cntxtAlts/>
        </w:rPr>
        <w:t>3</w:t>
      </w:r>
      <w:r w:rsidR="00163DED">
        <w:rPr>
          <w:rFonts w:ascii="Tahoma" w:eastAsia="Times New Roman" w:hAnsi="Tahoma" w:cs="Tahoma"/>
          <w:kern w:val="28"/>
          <w:sz w:val="24"/>
          <w:szCs w:val="24"/>
          <w:lang w:eastAsia="fr-FR"/>
          <w14:cntxtAlts/>
        </w:rPr>
        <w:t>50</w:t>
      </w:r>
      <w:r w:rsidRPr="00085BA6">
        <w:rPr>
          <w:rFonts w:ascii="Tahoma" w:eastAsia="Times New Roman" w:hAnsi="Tahoma" w:cs="Tahoma"/>
          <w:kern w:val="28"/>
          <w:sz w:val="24"/>
          <w:szCs w:val="24"/>
          <w:lang w:eastAsia="fr-FR"/>
          <w14:cntxtAlts/>
        </w:rPr>
        <w:t>.- € à l’Association de Pêche d’Illtal à titre de subvention exceptionnelle</w:t>
      </w:r>
    </w:p>
    <w:p w14:paraId="1188A34A" w14:textId="4656D602" w:rsidR="00337934" w:rsidRPr="00085BA6" w:rsidRDefault="00337934" w:rsidP="00337934">
      <w:pPr>
        <w:pStyle w:val="Paragraphedeliste"/>
        <w:numPr>
          <w:ilvl w:val="0"/>
          <w:numId w:val="38"/>
        </w:numPr>
        <w:spacing w:after="0" w:line="240" w:lineRule="auto"/>
        <w:jc w:val="both"/>
        <w:rPr>
          <w:rFonts w:ascii="Tahoma" w:hAnsi="Tahoma" w:cs="Tahoma"/>
          <w:bCs/>
          <w:sz w:val="24"/>
          <w:szCs w:val="24"/>
        </w:rPr>
      </w:pPr>
      <w:r w:rsidRPr="00085BA6">
        <w:rPr>
          <w:rFonts w:ascii="Tahoma" w:hAnsi="Tahoma" w:cs="Tahoma"/>
          <w:b/>
          <w:bCs/>
          <w:sz w:val="24"/>
          <w:szCs w:val="24"/>
        </w:rPr>
        <w:t>D’A</w:t>
      </w:r>
      <w:r>
        <w:rPr>
          <w:rFonts w:ascii="Tahoma" w:hAnsi="Tahoma" w:cs="Tahoma"/>
          <w:b/>
          <w:bCs/>
          <w:sz w:val="24"/>
          <w:szCs w:val="24"/>
        </w:rPr>
        <w:t>UTORISER</w:t>
      </w:r>
      <w:r w:rsidRPr="00085BA6">
        <w:rPr>
          <w:rFonts w:ascii="Tahoma" w:hAnsi="Tahoma" w:cs="Tahoma"/>
          <w:sz w:val="24"/>
          <w:szCs w:val="24"/>
        </w:rPr>
        <w:t xml:space="preserve"> Monsieur le Maire</w:t>
      </w:r>
      <w:r w:rsidRPr="00085BA6">
        <w:rPr>
          <w:rFonts w:ascii="Tahoma" w:hAnsi="Tahoma" w:cs="Tahoma"/>
          <w:bCs/>
          <w:sz w:val="24"/>
          <w:szCs w:val="24"/>
        </w:rPr>
        <w:t xml:space="preserve"> de mettre à exécution le mandat de paiement à l’attention des associations et à</w:t>
      </w:r>
      <w:r w:rsidRPr="00085BA6">
        <w:rPr>
          <w:rFonts w:ascii="Tahoma" w:hAnsi="Tahoma" w:cs="Tahoma"/>
          <w:sz w:val="24"/>
          <w:szCs w:val="24"/>
        </w:rPr>
        <w:t xml:space="preserve"> signer tout document y afférent</w:t>
      </w:r>
    </w:p>
    <w:p w14:paraId="41ED1058" w14:textId="77777777" w:rsidR="00337934" w:rsidRDefault="00337934" w:rsidP="00337934">
      <w:pPr>
        <w:spacing w:after="120" w:line="240" w:lineRule="auto"/>
        <w:jc w:val="both"/>
        <w:rPr>
          <w:rFonts w:ascii="Arial" w:hAnsi="Arial" w:cs="Arial"/>
          <w:bCs/>
          <w:sz w:val="24"/>
          <w:szCs w:val="24"/>
        </w:rPr>
      </w:pPr>
    </w:p>
    <w:p w14:paraId="3E98DE3B" w14:textId="77777777" w:rsidR="00337934" w:rsidRPr="0034127A" w:rsidRDefault="00337934" w:rsidP="00337934">
      <w:pPr>
        <w:spacing w:after="120" w:line="240" w:lineRule="auto"/>
        <w:jc w:val="both"/>
        <w:rPr>
          <w:rFonts w:ascii="Arial" w:hAnsi="Arial" w:cs="Arial"/>
          <w:bCs/>
          <w:sz w:val="24"/>
          <w:szCs w:val="24"/>
        </w:rPr>
      </w:pPr>
    </w:p>
    <w:p w14:paraId="1E16DAAB" w14:textId="77777777" w:rsidR="00337934" w:rsidRDefault="00337934" w:rsidP="00A672E2">
      <w:pPr>
        <w:keepNext/>
        <w:shd w:val="clear" w:color="auto" w:fill="FFFFFF"/>
        <w:spacing w:before="240" w:after="120" w:line="240" w:lineRule="auto"/>
        <w:jc w:val="both"/>
        <w:rPr>
          <w:rFonts w:ascii="Tahoma" w:hAnsi="Tahoma" w:cs="Tahoma"/>
          <w:b/>
          <w:sz w:val="24"/>
          <w:szCs w:val="24"/>
          <w:u w:val="single"/>
        </w:rPr>
      </w:pPr>
    </w:p>
    <w:p w14:paraId="2B443527" w14:textId="52933C0F" w:rsidR="00337934" w:rsidRDefault="00337934" w:rsidP="00337934">
      <w:pPr>
        <w:keepNext/>
        <w:shd w:val="clear" w:color="auto" w:fill="FFFFFF"/>
        <w:spacing w:before="240" w:after="120" w:line="240" w:lineRule="auto"/>
        <w:jc w:val="both"/>
        <w:rPr>
          <w:rFonts w:ascii="Tahoma" w:hAnsi="Tahoma" w:cs="Tahoma"/>
          <w:b/>
          <w:sz w:val="24"/>
          <w:szCs w:val="24"/>
          <w:u w:val="single"/>
        </w:rPr>
      </w:pPr>
      <w:r w:rsidRPr="008C02DA">
        <w:rPr>
          <w:rFonts w:ascii="Tahoma" w:hAnsi="Tahoma" w:cs="Tahoma"/>
          <w:b/>
          <w:sz w:val="24"/>
          <w:szCs w:val="24"/>
          <w:u w:val="single"/>
        </w:rPr>
        <w:t xml:space="preserve">POINT </w:t>
      </w:r>
      <w:r>
        <w:rPr>
          <w:rFonts w:ascii="Tahoma" w:hAnsi="Tahoma" w:cs="Tahoma"/>
          <w:b/>
          <w:sz w:val="24"/>
          <w:szCs w:val="24"/>
          <w:u w:val="single"/>
        </w:rPr>
        <w:t>10</w:t>
      </w:r>
      <w:r w:rsidRPr="008C02DA">
        <w:rPr>
          <w:rFonts w:ascii="Tahoma" w:hAnsi="Tahoma" w:cs="Tahoma"/>
          <w:b/>
          <w:sz w:val="24"/>
          <w:szCs w:val="24"/>
          <w:u w:val="single"/>
        </w:rPr>
        <w:t xml:space="preserve"> – </w:t>
      </w:r>
      <w:r>
        <w:rPr>
          <w:rFonts w:ascii="Tahoma" w:hAnsi="Tahoma" w:cs="Tahoma"/>
          <w:b/>
          <w:sz w:val="24"/>
          <w:szCs w:val="24"/>
          <w:u w:val="single"/>
        </w:rPr>
        <w:t>Divers</w:t>
      </w:r>
    </w:p>
    <w:p w14:paraId="7AC39B01" w14:textId="1FF4CD69" w:rsidR="00D0382C" w:rsidRDefault="00A97E52" w:rsidP="00337934">
      <w:pPr>
        <w:keepNext/>
        <w:shd w:val="clear" w:color="auto" w:fill="FFFFFF"/>
        <w:spacing w:before="240" w:after="120" w:line="240" w:lineRule="auto"/>
        <w:jc w:val="both"/>
        <w:rPr>
          <w:rFonts w:ascii="Tahoma" w:hAnsi="Tahoma" w:cs="Tahoma"/>
          <w:b/>
          <w:sz w:val="24"/>
          <w:szCs w:val="24"/>
          <w:u w:val="single"/>
        </w:rPr>
      </w:pPr>
      <w:r>
        <w:rPr>
          <w:rFonts w:ascii="Tahoma" w:hAnsi="Tahoma" w:cs="Tahoma"/>
          <w:b/>
          <w:sz w:val="24"/>
          <w:szCs w:val="24"/>
          <w:u w:val="single"/>
        </w:rPr>
        <w:t>Implantation</w:t>
      </w:r>
      <w:r w:rsidR="00D0382C">
        <w:rPr>
          <w:rFonts w:ascii="Tahoma" w:hAnsi="Tahoma" w:cs="Tahoma"/>
          <w:b/>
          <w:sz w:val="24"/>
          <w:szCs w:val="24"/>
          <w:u w:val="single"/>
        </w:rPr>
        <w:t xml:space="preserve"> Antenne 5G</w:t>
      </w:r>
    </w:p>
    <w:p w14:paraId="74A1A4EC" w14:textId="03E63B42" w:rsidR="00A97E52" w:rsidRDefault="00A97E52" w:rsidP="00337934">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Monsieur le Maire informe qu’il </w:t>
      </w:r>
      <w:r w:rsidR="003242FB">
        <w:rPr>
          <w:rFonts w:ascii="Tahoma" w:hAnsi="Tahoma" w:cs="Tahoma"/>
          <w:bCs/>
          <w:sz w:val="24"/>
          <w:szCs w:val="24"/>
        </w:rPr>
        <w:t>a organisé avec deux adjoints (G. Litzler et G. Hell)</w:t>
      </w:r>
      <w:r>
        <w:rPr>
          <w:rFonts w:ascii="Tahoma" w:hAnsi="Tahoma" w:cs="Tahoma"/>
          <w:bCs/>
          <w:sz w:val="24"/>
          <w:szCs w:val="24"/>
        </w:rPr>
        <w:t xml:space="preserve"> une visio conférence le mercredi 24 Juin 2026 avec ORANGE au sujet de l’implantation de l’antenne 5G suite aux diverses réclamations.</w:t>
      </w:r>
    </w:p>
    <w:p w14:paraId="70965DCE" w14:textId="290AF8D9" w:rsidR="003242FB" w:rsidRDefault="003242FB" w:rsidP="00337934">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Un retour sur la réunion publique du 05 juin a été fait. Monsieur le Maire a demandé à Orange d’étudier d</w:t>
      </w:r>
      <w:r w:rsidR="00122823">
        <w:rPr>
          <w:rFonts w:ascii="Tahoma" w:hAnsi="Tahoma" w:cs="Tahoma"/>
          <w:bCs/>
          <w:sz w:val="24"/>
          <w:szCs w:val="24"/>
        </w:rPr>
        <w:t xml:space="preserve">es </w:t>
      </w:r>
      <w:r>
        <w:rPr>
          <w:rFonts w:ascii="Tahoma" w:hAnsi="Tahoma" w:cs="Tahoma"/>
          <w:bCs/>
          <w:sz w:val="24"/>
          <w:szCs w:val="24"/>
        </w:rPr>
        <w:t>sites alternatifs. Trois autres localisations sont mises à l’étude. Orange a promis un retour rapide sur les propositions.</w:t>
      </w:r>
    </w:p>
    <w:p w14:paraId="7FA2DA4B" w14:textId="0F6636AD" w:rsidR="00362DC4" w:rsidRPr="00362DC4" w:rsidRDefault="00362DC4" w:rsidP="00337934">
      <w:pPr>
        <w:keepNext/>
        <w:shd w:val="clear" w:color="auto" w:fill="FFFFFF"/>
        <w:spacing w:before="240" w:after="120" w:line="240" w:lineRule="auto"/>
        <w:jc w:val="both"/>
        <w:rPr>
          <w:rFonts w:ascii="Tahoma" w:hAnsi="Tahoma" w:cs="Tahoma"/>
          <w:b/>
          <w:sz w:val="24"/>
          <w:szCs w:val="24"/>
          <w:u w:val="single"/>
        </w:rPr>
      </w:pPr>
      <w:r w:rsidRPr="00362DC4">
        <w:rPr>
          <w:rFonts w:ascii="Tahoma" w:hAnsi="Tahoma" w:cs="Tahoma"/>
          <w:b/>
          <w:sz w:val="24"/>
          <w:szCs w:val="24"/>
          <w:u w:val="single"/>
        </w:rPr>
        <w:t xml:space="preserve">Canicule </w:t>
      </w:r>
    </w:p>
    <w:p w14:paraId="0D418DD5" w14:textId="4B7598F8" w:rsidR="00362DC4" w:rsidRDefault="00362DC4" w:rsidP="00337934">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Monsieur le Maire informe qu’il a suivi </w:t>
      </w:r>
      <w:r w:rsidR="003242FB">
        <w:rPr>
          <w:rFonts w:ascii="Tahoma" w:hAnsi="Tahoma" w:cs="Tahoma"/>
          <w:bCs/>
          <w:sz w:val="24"/>
          <w:szCs w:val="24"/>
        </w:rPr>
        <w:t xml:space="preserve">le matin même </w:t>
      </w:r>
      <w:r>
        <w:rPr>
          <w:rFonts w:ascii="Tahoma" w:hAnsi="Tahoma" w:cs="Tahoma"/>
          <w:bCs/>
          <w:sz w:val="24"/>
          <w:szCs w:val="24"/>
        </w:rPr>
        <w:t>une visio du Préfet du Haut-Rhin suite aux alertes de météo.</w:t>
      </w:r>
    </w:p>
    <w:p w14:paraId="11FE3647" w14:textId="71E0C5F0" w:rsidR="00362DC4" w:rsidRDefault="00362DC4" w:rsidP="00337934">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Divers points ont été évoqués :</w:t>
      </w:r>
    </w:p>
    <w:p w14:paraId="165250DE" w14:textId="46CBAD56" w:rsidR="00B436F8" w:rsidRPr="00B436F8" w:rsidRDefault="00B436F8" w:rsidP="00106B10">
      <w:pPr>
        <w:pStyle w:val="Paragraphedeliste"/>
        <w:keepNext/>
        <w:numPr>
          <w:ilvl w:val="0"/>
          <w:numId w:val="32"/>
        </w:numPr>
        <w:shd w:val="clear" w:color="auto" w:fill="FFFFFF"/>
        <w:spacing w:before="240" w:after="120" w:line="240" w:lineRule="auto"/>
        <w:jc w:val="both"/>
        <w:rPr>
          <w:rFonts w:ascii="Tahoma" w:hAnsi="Tahoma" w:cs="Tahoma"/>
          <w:bCs/>
          <w:sz w:val="24"/>
          <w:szCs w:val="24"/>
        </w:rPr>
      </w:pPr>
      <w:r w:rsidRPr="00B436F8">
        <w:rPr>
          <w:rFonts w:ascii="Tahoma" w:hAnsi="Tahoma" w:cs="Tahoma"/>
          <w:bCs/>
          <w:sz w:val="24"/>
          <w:szCs w:val="24"/>
        </w:rPr>
        <w:t>Interdiction pétards et feux d’artifice, de manifestations sportives, de vente et consommation d’alcool sur la voie publique</w:t>
      </w:r>
    </w:p>
    <w:p w14:paraId="4BD63FA4" w14:textId="59638BEB" w:rsidR="00B436F8" w:rsidRDefault="00B436F8" w:rsidP="00B436F8">
      <w:pPr>
        <w:pStyle w:val="Paragraphedeliste"/>
        <w:keepNext/>
        <w:numPr>
          <w:ilvl w:val="0"/>
          <w:numId w:val="32"/>
        </w:numPr>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La jachère peut être coupée si </w:t>
      </w:r>
      <w:r w:rsidR="003242FB">
        <w:rPr>
          <w:rFonts w:ascii="Tahoma" w:hAnsi="Tahoma" w:cs="Tahoma"/>
          <w:bCs/>
          <w:sz w:val="24"/>
          <w:szCs w:val="24"/>
        </w:rPr>
        <w:t>elle présente un risque d’incendie</w:t>
      </w:r>
      <w:r>
        <w:rPr>
          <w:rFonts w:ascii="Tahoma" w:hAnsi="Tahoma" w:cs="Tahoma"/>
          <w:bCs/>
          <w:sz w:val="24"/>
          <w:szCs w:val="24"/>
        </w:rPr>
        <w:t xml:space="preserve"> à proximité des forêts</w:t>
      </w:r>
    </w:p>
    <w:p w14:paraId="05AA1242" w14:textId="5AFB98C0" w:rsidR="00B436F8" w:rsidRDefault="00B436F8" w:rsidP="00B436F8">
      <w:pPr>
        <w:pStyle w:val="Paragraphedeliste"/>
        <w:keepNext/>
        <w:numPr>
          <w:ilvl w:val="0"/>
          <w:numId w:val="32"/>
        </w:numPr>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Monsieur le Préfet </w:t>
      </w:r>
      <w:r w:rsidR="003242FB">
        <w:rPr>
          <w:rFonts w:ascii="Tahoma" w:hAnsi="Tahoma" w:cs="Tahoma"/>
          <w:bCs/>
          <w:sz w:val="24"/>
          <w:szCs w:val="24"/>
        </w:rPr>
        <w:t>souhaite</w:t>
      </w:r>
      <w:r>
        <w:rPr>
          <w:rFonts w:ascii="Tahoma" w:hAnsi="Tahoma" w:cs="Tahoma"/>
          <w:bCs/>
          <w:sz w:val="24"/>
          <w:szCs w:val="24"/>
        </w:rPr>
        <w:t xml:space="preserve"> que les écoles ne ferment pas</w:t>
      </w:r>
      <w:r w:rsidR="003242FB">
        <w:rPr>
          <w:rFonts w:ascii="Tahoma" w:hAnsi="Tahoma" w:cs="Tahoma"/>
          <w:bCs/>
          <w:sz w:val="24"/>
          <w:szCs w:val="24"/>
        </w:rPr>
        <w:t xml:space="preserve"> totalement afin de permettre au personnel indispensable au traitement des conséquences de cette canicule </w:t>
      </w:r>
      <w:r w:rsidR="004702B2">
        <w:rPr>
          <w:rFonts w:ascii="Tahoma" w:hAnsi="Tahoma" w:cs="Tahoma"/>
          <w:bCs/>
          <w:sz w:val="24"/>
          <w:szCs w:val="24"/>
        </w:rPr>
        <w:t>d</w:t>
      </w:r>
      <w:r w:rsidR="003242FB">
        <w:rPr>
          <w:rFonts w:ascii="Tahoma" w:hAnsi="Tahoma" w:cs="Tahoma"/>
          <w:bCs/>
          <w:sz w:val="24"/>
          <w:szCs w:val="24"/>
        </w:rPr>
        <w:t>e consacrer à leur mission.</w:t>
      </w:r>
    </w:p>
    <w:p w14:paraId="6A62456B" w14:textId="59D18C9A" w:rsidR="00B436F8" w:rsidRDefault="00B436F8"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La fête de l’école prévue le vendredi, 26 juin 2026 est annulée et le spectacle sera présenté le lundi </w:t>
      </w:r>
      <w:r w:rsidR="003242FB">
        <w:rPr>
          <w:rFonts w:ascii="Tahoma" w:hAnsi="Tahoma" w:cs="Tahoma"/>
          <w:bCs/>
          <w:sz w:val="24"/>
          <w:szCs w:val="24"/>
        </w:rPr>
        <w:t xml:space="preserve">29 juin </w:t>
      </w:r>
      <w:r>
        <w:rPr>
          <w:rFonts w:ascii="Tahoma" w:hAnsi="Tahoma" w:cs="Tahoma"/>
          <w:bCs/>
          <w:sz w:val="24"/>
          <w:szCs w:val="24"/>
        </w:rPr>
        <w:t>dans la salle commune de RUEDERBACH</w:t>
      </w:r>
      <w:r w:rsidR="003242FB">
        <w:rPr>
          <w:rFonts w:ascii="Tahoma" w:hAnsi="Tahoma" w:cs="Tahoma"/>
          <w:bCs/>
          <w:sz w:val="24"/>
          <w:szCs w:val="24"/>
        </w:rPr>
        <w:t>.</w:t>
      </w:r>
    </w:p>
    <w:p w14:paraId="25A3BA1A" w14:textId="7F617530" w:rsidR="00B436F8" w:rsidRDefault="00B436F8"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Monsieur Dominique MULLER informe que la MAM est fermée.</w:t>
      </w:r>
    </w:p>
    <w:p w14:paraId="325C52B0" w14:textId="67CD6235" w:rsidR="00B436F8" w:rsidRPr="0046394F" w:rsidRDefault="00B436F8" w:rsidP="00B436F8">
      <w:pPr>
        <w:keepNext/>
        <w:shd w:val="clear" w:color="auto" w:fill="FFFFFF"/>
        <w:spacing w:before="240" w:after="120" w:line="240" w:lineRule="auto"/>
        <w:jc w:val="both"/>
        <w:rPr>
          <w:rFonts w:ascii="Tahoma" w:hAnsi="Tahoma" w:cs="Tahoma"/>
          <w:b/>
          <w:sz w:val="24"/>
          <w:szCs w:val="24"/>
          <w:u w:val="single"/>
        </w:rPr>
      </w:pPr>
      <w:r w:rsidRPr="0046394F">
        <w:rPr>
          <w:rFonts w:ascii="Tahoma" w:hAnsi="Tahoma" w:cs="Tahoma"/>
          <w:b/>
          <w:sz w:val="24"/>
          <w:szCs w:val="24"/>
          <w:u w:val="single"/>
        </w:rPr>
        <w:t>Conseil d’école</w:t>
      </w:r>
    </w:p>
    <w:p w14:paraId="4958E480" w14:textId="231A6680" w:rsidR="00B436F8" w:rsidRDefault="0046394F"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Les effectifs pour la rentrée scolaire 2026 sont à l’heure actuelle de 99 à 103 élèves soit une augmentation de + 5 à + 9 élèves par rapport à l’année scolaire en cours.</w:t>
      </w:r>
    </w:p>
    <w:p w14:paraId="5C70CABC" w14:textId="72B2FDFE" w:rsidR="0046394F" w:rsidRDefault="0046394F"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Vu les fortes chaleurs, les enfants n’ont pas classe l’après-midi.</w:t>
      </w:r>
    </w:p>
    <w:p w14:paraId="7E446A0B" w14:textId="2DD83A8E" w:rsidR="003242FB" w:rsidRDefault="003242FB"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Monsieur le Maire informe qu’il a refusé 3 demandes de dérogations car l’effectif des classes concernés </w:t>
      </w:r>
      <w:r w:rsidR="007D3962">
        <w:rPr>
          <w:rFonts w:ascii="Tahoma" w:hAnsi="Tahoma" w:cs="Tahoma"/>
          <w:bCs/>
          <w:sz w:val="24"/>
          <w:szCs w:val="24"/>
        </w:rPr>
        <w:t>ne permettait pas leur accueil. 2 demandes de dérogations ont été acceptées car la venue de ces élèves ne surcharge pas leurs classes.</w:t>
      </w:r>
    </w:p>
    <w:p w14:paraId="02E5828B" w14:textId="3FC0FBB7" w:rsidR="0046394F" w:rsidRPr="007D6A3F" w:rsidRDefault="0046394F" w:rsidP="00B436F8">
      <w:pPr>
        <w:keepNext/>
        <w:shd w:val="clear" w:color="auto" w:fill="FFFFFF"/>
        <w:spacing w:before="240" w:after="120" w:line="240" w:lineRule="auto"/>
        <w:jc w:val="both"/>
        <w:rPr>
          <w:rFonts w:ascii="Tahoma" w:hAnsi="Tahoma" w:cs="Tahoma"/>
          <w:b/>
          <w:sz w:val="24"/>
          <w:szCs w:val="24"/>
          <w:u w:val="single"/>
        </w:rPr>
      </w:pPr>
      <w:r w:rsidRPr="007D6A3F">
        <w:rPr>
          <w:rFonts w:ascii="Tahoma" w:hAnsi="Tahoma" w:cs="Tahoma"/>
          <w:b/>
          <w:sz w:val="24"/>
          <w:szCs w:val="24"/>
          <w:u w:val="single"/>
        </w:rPr>
        <w:t>Journée du Patrimoine</w:t>
      </w:r>
    </w:p>
    <w:p w14:paraId="3E7FCD25" w14:textId="023EF3C7" w:rsidR="0046394F" w:rsidRDefault="007D3962"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Monsieur le Maire souhaite que la Commune participe à la</w:t>
      </w:r>
      <w:r w:rsidR="0046394F">
        <w:rPr>
          <w:rFonts w:ascii="Tahoma" w:hAnsi="Tahoma" w:cs="Tahoma"/>
          <w:bCs/>
          <w:sz w:val="24"/>
          <w:szCs w:val="24"/>
        </w:rPr>
        <w:t xml:space="preserve"> Journée du Patrimoine </w:t>
      </w:r>
      <w:r>
        <w:rPr>
          <w:rFonts w:ascii="Tahoma" w:hAnsi="Tahoma" w:cs="Tahoma"/>
          <w:bCs/>
          <w:sz w:val="24"/>
          <w:szCs w:val="24"/>
        </w:rPr>
        <w:t xml:space="preserve">qui </w:t>
      </w:r>
      <w:r w:rsidR="0046394F">
        <w:rPr>
          <w:rFonts w:ascii="Tahoma" w:hAnsi="Tahoma" w:cs="Tahoma"/>
          <w:bCs/>
          <w:sz w:val="24"/>
          <w:szCs w:val="24"/>
        </w:rPr>
        <w:t>est prévue le 19 Septembre 2026</w:t>
      </w:r>
      <w:r>
        <w:rPr>
          <w:rFonts w:ascii="Tahoma" w:hAnsi="Tahoma" w:cs="Tahoma"/>
          <w:bCs/>
          <w:sz w:val="24"/>
          <w:szCs w:val="24"/>
        </w:rPr>
        <w:t> : le thème serait l’église et son aménagement intérieur.</w:t>
      </w:r>
      <w:r w:rsidR="0046394F">
        <w:rPr>
          <w:rFonts w:ascii="Tahoma" w:hAnsi="Tahoma" w:cs="Tahoma"/>
          <w:bCs/>
          <w:sz w:val="24"/>
          <w:szCs w:val="24"/>
        </w:rPr>
        <w:t xml:space="preserve"> </w:t>
      </w:r>
      <w:r>
        <w:rPr>
          <w:rFonts w:ascii="Tahoma" w:hAnsi="Tahoma" w:cs="Tahoma"/>
          <w:bCs/>
          <w:sz w:val="24"/>
          <w:szCs w:val="24"/>
        </w:rPr>
        <w:t xml:space="preserve">Monsieur le Maire </w:t>
      </w:r>
      <w:r>
        <w:rPr>
          <w:rFonts w:ascii="Tahoma" w:hAnsi="Tahoma" w:cs="Tahoma"/>
          <w:bCs/>
          <w:sz w:val="24"/>
          <w:szCs w:val="24"/>
        </w:rPr>
        <w:lastRenderedPageBreak/>
        <w:t xml:space="preserve">informe que </w:t>
      </w:r>
      <w:r w:rsidR="0046394F">
        <w:rPr>
          <w:rFonts w:ascii="Tahoma" w:hAnsi="Tahoma" w:cs="Tahoma"/>
          <w:bCs/>
          <w:sz w:val="24"/>
          <w:szCs w:val="24"/>
        </w:rPr>
        <w:t xml:space="preserve">Madame Isabelle PI, Maire d’ALTKIRCH </w:t>
      </w:r>
      <w:r>
        <w:rPr>
          <w:rFonts w:ascii="Tahoma" w:hAnsi="Tahoma" w:cs="Tahoma"/>
          <w:bCs/>
          <w:sz w:val="24"/>
          <w:szCs w:val="24"/>
        </w:rPr>
        <w:t xml:space="preserve">envisage de créer un circuit des points remarquables du Sundgau à visiter. Elle souhaite </w:t>
      </w:r>
      <w:r w:rsidR="0046394F">
        <w:rPr>
          <w:rFonts w:ascii="Tahoma" w:hAnsi="Tahoma" w:cs="Tahoma"/>
          <w:bCs/>
          <w:sz w:val="24"/>
          <w:szCs w:val="24"/>
        </w:rPr>
        <w:t xml:space="preserve"> intégrer la Commune d’ILLTAL dans son circuit.</w:t>
      </w:r>
    </w:p>
    <w:p w14:paraId="2ECCDA54" w14:textId="77777777" w:rsidR="007D6A3F" w:rsidRPr="008C02DA" w:rsidRDefault="007D6A3F" w:rsidP="007D6A3F">
      <w:pPr>
        <w:keepNext/>
        <w:shd w:val="clear" w:color="auto" w:fill="FFFFFF"/>
        <w:spacing w:before="240" w:after="120" w:line="240" w:lineRule="auto"/>
        <w:jc w:val="both"/>
        <w:rPr>
          <w:rFonts w:ascii="Tahoma" w:hAnsi="Tahoma" w:cs="Tahoma"/>
          <w:b/>
          <w:sz w:val="24"/>
          <w:szCs w:val="24"/>
          <w:u w:val="single"/>
        </w:rPr>
      </w:pPr>
      <w:r>
        <w:rPr>
          <w:rFonts w:ascii="Tahoma" w:hAnsi="Tahoma" w:cs="Tahoma"/>
          <w:b/>
          <w:sz w:val="24"/>
          <w:szCs w:val="24"/>
          <w:u w:val="single"/>
        </w:rPr>
        <w:t>Droit de préemption</w:t>
      </w:r>
    </w:p>
    <w:p w14:paraId="03E09A7E" w14:textId="77777777" w:rsidR="007D6A3F" w:rsidRDefault="007D6A3F" w:rsidP="007D6A3F">
      <w:pPr>
        <w:pStyle w:val="bodytext"/>
        <w:shd w:val="clear" w:color="auto" w:fill="FFFFFF"/>
        <w:spacing w:before="0" w:beforeAutospacing="0" w:after="0" w:afterAutospacing="0"/>
        <w:jc w:val="both"/>
        <w:rPr>
          <w:rFonts w:ascii="Tahoma" w:hAnsi="Tahoma" w:cs="Tahoma"/>
        </w:rPr>
      </w:pPr>
      <w:r w:rsidRPr="008C02DA">
        <w:rPr>
          <w:rFonts w:ascii="Tahoma" w:hAnsi="Tahoma" w:cs="Tahoma"/>
        </w:rPr>
        <w:t xml:space="preserve">Dans le cadre du suivi des délégations, </w:t>
      </w:r>
      <w:r>
        <w:rPr>
          <w:rFonts w:ascii="Tahoma" w:hAnsi="Tahoma" w:cs="Tahoma"/>
        </w:rPr>
        <w:t>des</w:t>
      </w:r>
      <w:r w:rsidRPr="008C02DA">
        <w:rPr>
          <w:rFonts w:ascii="Tahoma" w:hAnsi="Tahoma" w:cs="Tahoma"/>
        </w:rPr>
        <w:t xml:space="preserve"> déclaration</w:t>
      </w:r>
      <w:r>
        <w:rPr>
          <w:rFonts w:ascii="Tahoma" w:hAnsi="Tahoma" w:cs="Tahoma"/>
        </w:rPr>
        <w:t>s</w:t>
      </w:r>
      <w:r w:rsidRPr="008C02DA">
        <w:rPr>
          <w:rFonts w:ascii="Tahoma" w:hAnsi="Tahoma" w:cs="Tahoma"/>
        </w:rPr>
        <w:t xml:space="preserve"> d’intention d’aliéner soumis au droit de préemption urbain au titre d</w:t>
      </w:r>
      <w:r>
        <w:rPr>
          <w:rFonts w:ascii="Tahoma" w:hAnsi="Tahoma" w:cs="Tahoma"/>
        </w:rPr>
        <w:t>es biens bâtis suivants :</w:t>
      </w:r>
    </w:p>
    <w:p w14:paraId="5A937C4F" w14:textId="77777777" w:rsidR="007D6A3F" w:rsidRDefault="007D6A3F" w:rsidP="007D6A3F">
      <w:pPr>
        <w:pStyle w:val="bodytext"/>
        <w:shd w:val="clear" w:color="auto" w:fill="FFFFFF"/>
        <w:spacing w:before="0" w:beforeAutospacing="0" w:after="0" w:afterAutospacing="0"/>
        <w:jc w:val="both"/>
        <w:rPr>
          <w:rFonts w:ascii="Tahoma" w:hAnsi="Tahoma" w:cs="Tahoma"/>
        </w:rPr>
      </w:pPr>
      <w:r>
        <w:rPr>
          <w:rFonts w:ascii="Tahoma" w:hAnsi="Tahoma" w:cs="Tahoma"/>
        </w:rPr>
        <w:t>89, rue du Chemin de Fer</w:t>
      </w:r>
    </w:p>
    <w:p w14:paraId="6714C6CD" w14:textId="77777777" w:rsidR="007D6A3F" w:rsidRDefault="007D6A3F" w:rsidP="007D6A3F">
      <w:pPr>
        <w:pStyle w:val="bodytext"/>
        <w:shd w:val="clear" w:color="auto" w:fill="FFFFFF"/>
        <w:spacing w:before="0" w:beforeAutospacing="0" w:after="0" w:afterAutospacing="0"/>
        <w:jc w:val="both"/>
        <w:rPr>
          <w:rFonts w:ascii="Tahoma" w:hAnsi="Tahoma" w:cs="Tahoma"/>
        </w:rPr>
      </w:pPr>
      <w:r>
        <w:rPr>
          <w:rFonts w:ascii="Tahoma" w:hAnsi="Tahoma" w:cs="Tahoma"/>
        </w:rPr>
        <w:t>201, rue du Chemin de Fer</w:t>
      </w:r>
    </w:p>
    <w:p w14:paraId="231B9A17" w14:textId="77777777" w:rsidR="007D6A3F" w:rsidRPr="008C02DA" w:rsidRDefault="007D6A3F" w:rsidP="007D6A3F">
      <w:pPr>
        <w:pStyle w:val="bodytext"/>
        <w:shd w:val="clear" w:color="auto" w:fill="FFFFFF"/>
        <w:spacing w:before="0" w:beforeAutospacing="0" w:after="0" w:afterAutospacing="0"/>
        <w:jc w:val="both"/>
        <w:rPr>
          <w:rFonts w:ascii="Tahoma" w:hAnsi="Tahoma" w:cs="Tahoma"/>
        </w:rPr>
      </w:pPr>
      <w:r>
        <w:rPr>
          <w:rFonts w:ascii="Tahoma" w:hAnsi="Tahoma" w:cs="Tahoma"/>
        </w:rPr>
        <w:t>ont</w:t>
      </w:r>
      <w:r w:rsidRPr="008C02DA">
        <w:rPr>
          <w:rFonts w:ascii="Tahoma" w:hAnsi="Tahoma" w:cs="Tahoma"/>
        </w:rPr>
        <w:t xml:space="preserve"> été reçue</w:t>
      </w:r>
      <w:r>
        <w:rPr>
          <w:rFonts w:ascii="Tahoma" w:hAnsi="Tahoma" w:cs="Tahoma"/>
        </w:rPr>
        <w:t>s</w:t>
      </w:r>
      <w:r w:rsidRPr="008C02DA">
        <w:rPr>
          <w:rFonts w:ascii="Tahoma" w:hAnsi="Tahoma" w:cs="Tahoma"/>
        </w:rPr>
        <w:t xml:space="preserve"> en Mairie</w:t>
      </w:r>
      <w:r>
        <w:rPr>
          <w:rFonts w:ascii="Tahoma" w:hAnsi="Tahoma" w:cs="Tahoma"/>
        </w:rPr>
        <w:t>.</w:t>
      </w:r>
    </w:p>
    <w:p w14:paraId="74F3223E" w14:textId="77777777" w:rsidR="007D6A3F" w:rsidRDefault="007D6A3F" w:rsidP="007D6A3F">
      <w:pPr>
        <w:pStyle w:val="bodytext"/>
        <w:shd w:val="clear" w:color="auto" w:fill="FFFFFF"/>
        <w:spacing w:before="0" w:beforeAutospacing="0" w:after="0" w:afterAutospacing="0"/>
        <w:jc w:val="both"/>
        <w:rPr>
          <w:rFonts w:ascii="Tahoma" w:hAnsi="Tahoma" w:cs="Tahoma"/>
        </w:rPr>
      </w:pPr>
      <w:r w:rsidRPr="008C02DA">
        <w:rPr>
          <w:rFonts w:ascii="Tahoma" w:hAnsi="Tahoma" w:cs="Tahoma"/>
        </w:rPr>
        <w:t>La Commune a décidé de ne pas faire valoir son droit de préemption.</w:t>
      </w:r>
    </w:p>
    <w:p w14:paraId="3D6E1360" w14:textId="22AD2867" w:rsidR="0046394F" w:rsidRDefault="0046394F" w:rsidP="00B436F8">
      <w:pPr>
        <w:keepNext/>
        <w:shd w:val="clear" w:color="auto" w:fill="FFFFFF"/>
        <w:spacing w:before="240" w:after="120" w:line="240" w:lineRule="auto"/>
        <w:jc w:val="both"/>
        <w:rPr>
          <w:rFonts w:ascii="Tahoma" w:hAnsi="Tahoma" w:cs="Tahoma"/>
          <w:b/>
          <w:sz w:val="24"/>
          <w:szCs w:val="24"/>
          <w:u w:val="single"/>
        </w:rPr>
      </w:pPr>
      <w:r w:rsidRPr="0046394F">
        <w:rPr>
          <w:rFonts w:ascii="Tahoma" w:hAnsi="Tahoma" w:cs="Tahoma"/>
          <w:b/>
          <w:sz w:val="24"/>
          <w:szCs w:val="24"/>
          <w:u w:val="single"/>
        </w:rPr>
        <w:t>Commissions</w:t>
      </w:r>
    </w:p>
    <w:p w14:paraId="0A62DFB2" w14:textId="398D02AE" w:rsidR="0046394F" w:rsidRDefault="0046394F"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Monsieur le Maire remercie les responsables des Commissions et informe qu’une réunion du Comité Consultatif </w:t>
      </w:r>
      <w:r w:rsidR="007D6A3F">
        <w:rPr>
          <w:rFonts w:ascii="Tahoma" w:hAnsi="Tahoma" w:cs="Tahoma"/>
          <w:bCs/>
          <w:sz w:val="24"/>
          <w:szCs w:val="24"/>
        </w:rPr>
        <w:t xml:space="preserve">Ecole </w:t>
      </w:r>
      <w:r>
        <w:rPr>
          <w:rFonts w:ascii="Tahoma" w:hAnsi="Tahoma" w:cs="Tahoma"/>
          <w:bCs/>
          <w:sz w:val="24"/>
          <w:szCs w:val="24"/>
        </w:rPr>
        <w:t>aura lieu le Mardi, 30 juin 2026 pour discuter des projets d’école et une réunion</w:t>
      </w:r>
      <w:r w:rsidR="00D05E23">
        <w:rPr>
          <w:rFonts w:ascii="Tahoma" w:hAnsi="Tahoma" w:cs="Tahoma"/>
          <w:bCs/>
          <w:sz w:val="24"/>
          <w:szCs w:val="24"/>
        </w:rPr>
        <w:t xml:space="preserve"> </w:t>
      </w:r>
      <w:r>
        <w:rPr>
          <w:rFonts w:ascii="Tahoma" w:hAnsi="Tahoma" w:cs="Tahoma"/>
          <w:bCs/>
          <w:sz w:val="24"/>
          <w:szCs w:val="24"/>
        </w:rPr>
        <w:t xml:space="preserve">de la Commission </w:t>
      </w:r>
      <w:r w:rsidR="007D6A3F">
        <w:rPr>
          <w:rFonts w:ascii="Tahoma" w:hAnsi="Tahoma" w:cs="Tahoma"/>
          <w:bCs/>
          <w:sz w:val="24"/>
          <w:szCs w:val="24"/>
        </w:rPr>
        <w:t>Développement Association se tiendra le Mercredi 1</w:t>
      </w:r>
      <w:r w:rsidR="007D6A3F" w:rsidRPr="007D6A3F">
        <w:rPr>
          <w:rFonts w:ascii="Tahoma" w:hAnsi="Tahoma" w:cs="Tahoma"/>
          <w:bCs/>
          <w:sz w:val="24"/>
          <w:szCs w:val="24"/>
          <w:vertAlign w:val="superscript"/>
        </w:rPr>
        <w:t>er</w:t>
      </w:r>
      <w:r w:rsidR="007D6A3F">
        <w:rPr>
          <w:rFonts w:ascii="Tahoma" w:hAnsi="Tahoma" w:cs="Tahoma"/>
          <w:bCs/>
          <w:sz w:val="24"/>
          <w:szCs w:val="24"/>
        </w:rPr>
        <w:t>Juillet 2026 au vu de préparer la fête EL</w:t>
      </w:r>
      <w:r w:rsidR="00035B78">
        <w:rPr>
          <w:rFonts w:ascii="Tahoma" w:hAnsi="Tahoma" w:cs="Tahoma"/>
          <w:bCs/>
          <w:sz w:val="24"/>
          <w:szCs w:val="24"/>
        </w:rPr>
        <w:t>L</w:t>
      </w:r>
      <w:r w:rsidR="007D6A3F">
        <w:rPr>
          <w:rFonts w:ascii="Tahoma" w:hAnsi="Tahoma" w:cs="Tahoma"/>
          <w:bCs/>
          <w:sz w:val="24"/>
          <w:szCs w:val="24"/>
        </w:rPr>
        <w:t>TALERFASCHT prévue le 12 Septembre 2026</w:t>
      </w:r>
    </w:p>
    <w:p w14:paraId="55C3A53C" w14:textId="524FBB23" w:rsidR="007D6A3F" w:rsidRDefault="007D6A3F"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Monsieur Charles GUGENBERGER informe qu’une page FACEBOOK a été créée, que PANNEAU POCKET est conservé qu’une étude est en cours pour un nouveau site INTERNET en sachant que le site actuel à plus de 10 ans.</w:t>
      </w:r>
    </w:p>
    <w:p w14:paraId="225DEABA" w14:textId="41D2F71D" w:rsidR="007D6A3F" w:rsidRDefault="007D6A3F"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Il remercie Mesdames Cindy LITZLER et Tania SCHMITT pour le suivi.</w:t>
      </w:r>
    </w:p>
    <w:p w14:paraId="36830503" w14:textId="30B5C04D" w:rsidR="007D6A3F" w:rsidRPr="00D37F52" w:rsidRDefault="007D6A3F" w:rsidP="00B436F8">
      <w:pPr>
        <w:keepNext/>
        <w:shd w:val="clear" w:color="auto" w:fill="FFFFFF"/>
        <w:spacing w:before="240" w:after="120" w:line="240" w:lineRule="auto"/>
        <w:jc w:val="both"/>
        <w:rPr>
          <w:rFonts w:ascii="Tahoma" w:hAnsi="Tahoma" w:cs="Tahoma"/>
          <w:b/>
          <w:sz w:val="24"/>
          <w:szCs w:val="24"/>
          <w:u w:val="single"/>
        </w:rPr>
      </w:pPr>
      <w:r w:rsidRPr="00D37F52">
        <w:rPr>
          <w:rFonts w:ascii="Tahoma" w:hAnsi="Tahoma" w:cs="Tahoma"/>
          <w:b/>
          <w:sz w:val="24"/>
          <w:szCs w:val="24"/>
          <w:u w:val="single"/>
        </w:rPr>
        <w:t>Saisonniers</w:t>
      </w:r>
    </w:p>
    <w:p w14:paraId="3B3701E3" w14:textId="501DB68C" w:rsidR="007D6A3F" w:rsidRPr="0046394F" w:rsidRDefault="007D6A3F" w:rsidP="00B436F8">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 xml:space="preserve">Monsieur le Maire informe qu’un emploi saisonnier </w:t>
      </w:r>
      <w:r w:rsidR="00F92467">
        <w:rPr>
          <w:rFonts w:ascii="Tahoma" w:hAnsi="Tahoma" w:cs="Tahoma"/>
          <w:bCs/>
          <w:sz w:val="24"/>
          <w:szCs w:val="24"/>
        </w:rPr>
        <w:t xml:space="preserve">devrait </w:t>
      </w:r>
      <w:r>
        <w:rPr>
          <w:rFonts w:ascii="Tahoma" w:hAnsi="Tahoma" w:cs="Tahoma"/>
          <w:bCs/>
          <w:sz w:val="24"/>
          <w:szCs w:val="24"/>
        </w:rPr>
        <w:t>démarrer le 1</w:t>
      </w:r>
      <w:r w:rsidRPr="007D6A3F">
        <w:rPr>
          <w:rFonts w:ascii="Tahoma" w:hAnsi="Tahoma" w:cs="Tahoma"/>
          <w:bCs/>
          <w:sz w:val="24"/>
          <w:szCs w:val="24"/>
          <w:vertAlign w:val="superscript"/>
        </w:rPr>
        <w:t>er</w:t>
      </w:r>
      <w:r>
        <w:rPr>
          <w:rFonts w:ascii="Tahoma" w:hAnsi="Tahoma" w:cs="Tahoma"/>
          <w:bCs/>
          <w:sz w:val="24"/>
          <w:szCs w:val="24"/>
        </w:rPr>
        <w:t xml:space="preserve"> Juillet pour une durée du 6 mois.</w:t>
      </w:r>
    </w:p>
    <w:p w14:paraId="635A25E2" w14:textId="79C02D5C" w:rsidR="00A672E2" w:rsidRDefault="00337934" w:rsidP="00A672E2">
      <w:pPr>
        <w:keepNext/>
        <w:shd w:val="clear" w:color="auto" w:fill="FFFFFF"/>
        <w:spacing w:before="240" w:after="120" w:line="240" w:lineRule="auto"/>
        <w:jc w:val="both"/>
        <w:rPr>
          <w:rFonts w:ascii="Tahoma" w:hAnsi="Tahoma" w:cs="Tahoma"/>
          <w:b/>
          <w:sz w:val="24"/>
          <w:szCs w:val="24"/>
          <w:u w:val="single"/>
        </w:rPr>
      </w:pPr>
      <w:r>
        <w:rPr>
          <w:rFonts w:ascii="Tahoma" w:hAnsi="Tahoma" w:cs="Tahoma"/>
          <w:b/>
          <w:sz w:val="24"/>
          <w:szCs w:val="24"/>
          <w:u w:val="single"/>
        </w:rPr>
        <w:t>Remerciement – Association Les Amis de LUPPACH</w:t>
      </w:r>
    </w:p>
    <w:p w14:paraId="2ED8020A" w14:textId="0AAB449F" w:rsidR="00337934" w:rsidRPr="00337934" w:rsidRDefault="00337934" w:rsidP="00A672E2">
      <w:pPr>
        <w:keepNext/>
        <w:shd w:val="clear" w:color="auto" w:fill="FFFFFF"/>
        <w:spacing w:before="240" w:after="120" w:line="240" w:lineRule="auto"/>
        <w:jc w:val="both"/>
        <w:rPr>
          <w:rFonts w:ascii="Tahoma" w:hAnsi="Tahoma" w:cs="Tahoma"/>
          <w:bCs/>
          <w:sz w:val="24"/>
          <w:szCs w:val="24"/>
        </w:rPr>
      </w:pPr>
      <w:r>
        <w:rPr>
          <w:rFonts w:ascii="Tahoma" w:hAnsi="Tahoma" w:cs="Tahoma"/>
          <w:bCs/>
          <w:sz w:val="24"/>
          <w:szCs w:val="24"/>
        </w:rPr>
        <w:t>Un courrier de remerciement a été reçu en Mairie en date du 15 courant concernant le versement de la subvention à l’Association Les Amis de LUPPACH</w:t>
      </w:r>
    </w:p>
    <w:p w14:paraId="29E8853F" w14:textId="77777777" w:rsidR="00C968A0" w:rsidRDefault="00C968A0" w:rsidP="00C968A0">
      <w:pPr>
        <w:pStyle w:val="bodytext"/>
        <w:shd w:val="clear" w:color="auto" w:fill="FFFFFF"/>
        <w:spacing w:before="0" w:beforeAutospacing="0" w:after="0" w:afterAutospacing="0"/>
        <w:jc w:val="both"/>
        <w:rPr>
          <w:rFonts w:ascii="Tahoma" w:hAnsi="Tahoma" w:cs="Tahoma"/>
        </w:rPr>
      </w:pPr>
    </w:p>
    <w:p w14:paraId="41575B14" w14:textId="10095FBA" w:rsidR="001031CB" w:rsidRDefault="00337934" w:rsidP="001031CB">
      <w:pPr>
        <w:pStyle w:val="bodytext"/>
        <w:shd w:val="clear" w:color="auto" w:fill="FFFFFF"/>
        <w:spacing w:before="0" w:beforeAutospacing="0" w:after="0" w:afterAutospacing="0"/>
        <w:jc w:val="both"/>
        <w:rPr>
          <w:rFonts w:ascii="Tahoma" w:hAnsi="Tahoma" w:cs="Tahoma"/>
          <w:b/>
          <w:u w:val="single"/>
        </w:rPr>
      </w:pPr>
      <w:r>
        <w:rPr>
          <w:rFonts w:ascii="Tahoma" w:hAnsi="Tahoma" w:cs="Tahoma"/>
          <w:b/>
          <w:u w:val="single"/>
        </w:rPr>
        <w:t>Demande de participation financière aux travaux par des habitants</w:t>
      </w:r>
    </w:p>
    <w:p w14:paraId="3F58BADA" w14:textId="77777777" w:rsidR="00337934" w:rsidRDefault="00337934" w:rsidP="001031CB">
      <w:pPr>
        <w:pStyle w:val="bodytext"/>
        <w:shd w:val="clear" w:color="auto" w:fill="FFFFFF"/>
        <w:spacing w:before="0" w:beforeAutospacing="0" w:after="0" w:afterAutospacing="0"/>
        <w:jc w:val="both"/>
        <w:rPr>
          <w:rFonts w:ascii="Tahoma" w:hAnsi="Tahoma" w:cs="Tahoma"/>
          <w:b/>
          <w:u w:val="single"/>
        </w:rPr>
      </w:pPr>
    </w:p>
    <w:p w14:paraId="602169F1" w14:textId="22A40F3B" w:rsidR="00035B78" w:rsidRDefault="00D37F52" w:rsidP="00F92467">
      <w:pPr>
        <w:pStyle w:val="bodytext"/>
        <w:numPr>
          <w:ilvl w:val="0"/>
          <w:numId w:val="41"/>
        </w:numPr>
        <w:shd w:val="clear" w:color="auto" w:fill="FFFFFF"/>
        <w:spacing w:before="0" w:beforeAutospacing="0" w:after="0" w:afterAutospacing="0"/>
        <w:jc w:val="both"/>
        <w:rPr>
          <w:rFonts w:ascii="Tahoma" w:hAnsi="Tahoma" w:cs="Tahoma"/>
          <w:bCs/>
        </w:rPr>
      </w:pPr>
      <w:r>
        <w:rPr>
          <w:rFonts w:ascii="Tahoma" w:hAnsi="Tahoma" w:cs="Tahoma"/>
          <w:bCs/>
        </w:rPr>
        <w:t xml:space="preserve">Mme </w:t>
      </w:r>
      <w:r w:rsidR="00F92467">
        <w:rPr>
          <w:rFonts w:ascii="Tahoma" w:hAnsi="Tahoma" w:cs="Tahoma"/>
          <w:bCs/>
        </w:rPr>
        <w:t xml:space="preserve">Nadège </w:t>
      </w:r>
      <w:r>
        <w:rPr>
          <w:rFonts w:ascii="Tahoma" w:hAnsi="Tahoma" w:cs="Tahoma"/>
          <w:bCs/>
        </w:rPr>
        <w:t>OPPERMANN domiciliée Rue du Vignoble souhaite</w:t>
      </w:r>
      <w:r w:rsidR="00F92467">
        <w:rPr>
          <w:rFonts w:ascii="Tahoma" w:hAnsi="Tahoma" w:cs="Tahoma"/>
          <w:bCs/>
        </w:rPr>
        <w:t xml:space="preserve"> acquérir une bande de terrain communal devant sa propriété sur laquelle un système d’assainissement a été installé par l’ancien propriétaire. Le conseil municipal ne voit pas d’opposition au principe de cession. </w:t>
      </w:r>
      <w:r w:rsidR="0037048B">
        <w:rPr>
          <w:rFonts w:ascii="Tahoma" w:hAnsi="Tahoma" w:cs="Tahoma"/>
          <w:bCs/>
        </w:rPr>
        <w:t xml:space="preserve"> Une demande écrite avec un plan précis et une proposition financière devront être présentés par la demandeuse et </w:t>
      </w:r>
      <w:r w:rsidR="00035B78">
        <w:rPr>
          <w:rFonts w:ascii="Tahoma" w:hAnsi="Tahoma" w:cs="Tahoma"/>
          <w:bCs/>
        </w:rPr>
        <w:t>être examinés</w:t>
      </w:r>
      <w:r w:rsidR="0037048B">
        <w:rPr>
          <w:rFonts w:ascii="Tahoma" w:hAnsi="Tahoma" w:cs="Tahoma"/>
          <w:bCs/>
        </w:rPr>
        <w:t xml:space="preserve"> pour validation </w:t>
      </w:r>
      <w:r w:rsidR="00035B78">
        <w:rPr>
          <w:rFonts w:ascii="Tahoma" w:hAnsi="Tahoma" w:cs="Tahoma"/>
          <w:bCs/>
        </w:rPr>
        <w:t>par</w:t>
      </w:r>
      <w:r w:rsidR="0037048B">
        <w:rPr>
          <w:rFonts w:ascii="Tahoma" w:hAnsi="Tahoma" w:cs="Tahoma"/>
          <w:bCs/>
        </w:rPr>
        <w:t xml:space="preserve"> un prochain Conseil Municipal.</w:t>
      </w:r>
    </w:p>
    <w:p w14:paraId="2B8BC4F6" w14:textId="77777777" w:rsidR="00D37F52" w:rsidRDefault="00D37F52" w:rsidP="001031CB">
      <w:pPr>
        <w:pStyle w:val="bodytext"/>
        <w:shd w:val="clear" w:color="auto" w:fill="FFFFFF"/>
        <w:spacing w:before="0" w:beforeAutospacing="0" w:after="0" w:afterAutospacing="0"/>
        <w:jc w:val="both"/>
        <w:rPr>
          <w:rFonts w:ascii="Tahoma" w:hAnsi="Tahoma" w:cs="Tahoma"/>
          <w:bCs/>
        </w:rPr>
      </w:pPr>
    </w:p>
    <w:p w14:paraId="74E10F3F" w14:textId="34CB39E9" w:rsidR="00D37F52" w:rsidRDefault="00D37F52" w:rsidP="00D37F52">
      <w:pPr>
        <w:pStyle w:val="bodytext"/>
        <w:numPr>
          <w:ilvl w:val="0"/>
          <w:numId w:val="41"/>
        </w:numPr>
        <w:shd w:val="clear" w:color="auto" w:fill="FFFFFF"/>
        <w:spacing w:before="0" w:beforeAutospacing="0" w:after="0" w:afterAutospacing="0"/>
        <w:jc w:val="both"/>
        <w:rPr>
          <w:rFonts w:ascii="Tahoma" w:hAnsi="Tahoma" w:cs="Tahoma"/>
          <w:bCs/>
        </w:rPr>
      </w:pPr>
      <w:r>
        <w:rPr>
          <w:rFonts w:ascii="Tahoma" w:hAnsi="Tahoma" w:cs="Tahoma"/>
          <w:bCs/>
        </w:rPr>
        <w:t>M. et Mme Benjamin MURA</w:t>
      </w:r>
      <w:r w:rsidR="00FD717F">
        <w:rPr>
          <w:rFonts w:ascii="Tahoma" w:hAnsi="Tahoma" w:cs="Tahoma"/>
          <w:bCs/>
        </w:rPr>
        <w:t xml:space="preserve"> domiciliés Rue du Moulin</w:t>
      </w:r>
      <w:r>
        <w:rPr>
          <w:rFonts w:ascii="Tahoma" w:hAnsi="Tahoma" w:cs="Tahoma"/>
          <w:bCs/>
        </w:rPr>
        <w:t xml:space="preserve"> </w:t>
      </w:r>
      <w:r w:rsidR="00FD717F">
        <w:rPr>
          <w:rFonts w:ascii="Tahoma" w:hAnsi="Tahoma" w:cs="Tahoma"/>
          <w:bCs/>
        </w:rPr>
        <w:t>demandent le déplacement de 3 coffrets électriques.</w:t>
      </w:r>
    </w:p>
    <w:p w14:paraId="15506611" w14:textId="2282C177" w:rsidR="00FD717F" w:rsidRDefault="00F92467" w:rsidP="00FD717F">
      <w:pPr>
        <w:pStyle w:val="bodytext"/>
        <w:shd w:val="clear" w:color="auto" w:fill="FFFFFF"/>
        <w:spacing w:before="0" w:beforeAutospacing="0" w:after="0" w:afterAutospacing="0"/>
        <w:ind w:left="720"/>
        <w:jc w:val="both"/>
        <w:rPr>
          <w:rFonts w:ascii="Tahoma" w:hAnsi="Tahoma" w:cs="Tahoma"/>
          <w:bCs/>
        </w:rPr>
      </w:pPr>
      <w:r>
        <w:rPr>
          <w:rFonts w:ascii="Tahoma" w:hAnsi="Tahoma" w:cs="Tahoma"/>
          <w:bCs/>
        </w:rPr>
        <w:t xml:space="preserve">Le Conseil Municipal accepte </w:t>
      </w:r>
      <w:r w:rsidR="0037048B">
        <w:rPr>
          <w:rFonts w:ascii="Tahoma" w:hAnsi="Tahoma" w:cs="Tahoma"/>
          <w:bCs/>
        </w:rPr>
        <w:t xml:space="preserve">le principe </w:t>
      </w:r>
      <w:r>
        <w:rPr>
          <w:rFonts w:ascii="Tahoma" w:hAnsi="Tahoma" w:cs="Tahoma"/>
          <w:bCs/>
        </w:rPr>
        <w:t xml:space="preserve">que </w:t>
      </w:r>
      <w:r w:rsidR="0037048B">
        <w:rPr>
          <w:rFonts w:ascii="Tahoma" w:hAnsi="Tahoma" w:cs="Tahoma"/>
          <w:bCs/>
        </w:rPr>
        <w:t>l</w:t>
      </w:r>
      <w:r w:rsidR="002858E5">
        <w:rPr>
          <w:rFonts w:ascii="Tahoma" w:hAnsi="Tahoma" w:cs="Tahoma"/>
          <w:bCs/>
        </w:rPr>
        <w:t>a demande p</w:t>
      </w:r>
      <w:r>
        <w:rPr>
          <w:rFonts w:ascii="Tahoma" w:hAnsi="Tahoma" w:cs="Tahoma"/>
          <w:bCs/>
        </w:rPr>
        <w:t>uisse</w:t>
      </w:r>
      <w:r w:rsidR="002858E5">
        <w:rPr>
          <w:rFonts w:ascii="Tahoma" w:hAnsi="Tahoma" w:cs="Tahoma"/>
          <w:bCs/>
        </w:rPr>
        <w:t xml:space="preserve"> être faite par les intéressés auprès d’</w:t>
      </w:r>
      <w:r w:rsidR="00FD717F">
        <w:rPr>
          <w:rFonts w:ascii="Tahoma" w:hAnsi="Tahoma" w:cs="Tahoma"/>
          <w:bCs/>
        </w:rPr>
        <w:t>ENEDIS</w:t>
      </w:r>
      <w:r w:rsidR="002858E5">
        <w:rPr>
          <w:rFonts w:ascii="Tahoma" w:hAnsi="Tahoma" w:cs="Tahoma"/>
          <w:bCs/>
        </w:rPr>
        <w:t>.</w:t>
      </w:r>
    </w:p>
    <w:p w14:paraId="7E488B0B" w14:textId="23576B6D" w:rsidR="00FD717F" w:rsidRDefault="00FD717F" w:rsidP="00FD717F">
      <w:pPr>
        <w:pStyle w:val="bodytext"/>
        <w:shd w:val="clear" w:color="auto" w:fill="FFFFFF"/>
        <w:spacing w:before="0" w:beforeAutospacing="0" w:after="0" w:afterAutospacing="0"/>
        <w:ind w:left="720"/>
        <w:jc w:val="both"/>
        <w:rPr>
          <w:rFonts w:ascii="Tahoma" w:hAnsi="Tahoma" w:cs="Tahoma"/>
          <w:bCs/>
        </w:rPr>
      </w:pPr>
      <w:r>
        <w:rPr>
          <w:rFonts w:ascii="Tahoma" w:hAnsi="Tahoma" w:cs="Tahoma"/>
          <w:bCs/>
        </w:rPr>
        <w:t xml:space="preserve">La Commune </w:t>
      </w:r>
      <w:r w:rsidR="002858E5">
        <w:rPr>
          <w:rFonts w:ascii="Tahoma" w:hAnsi="Tahoma" w:cs="Tahoma"/>
          <w:bCs/>
        </w:rPr>
        <w:t>autorise</w:t>
      </w:r>
      <w:r w:rsidR="0037048B">
        <w:rPr>
          <w:rFonts w:ascii="Tahoma" w:hAnsi="Tahoma" w:cs="Tahoma"/>
          <w:bCs/>
        </w:rPr>
        <w:t>ra dans une prochaine réunion</w:t>
      </w:r>
      <w:r w:rsidR="002858E5">
        <w:rPr>
          <w:rFonts w:ascii="Tahoma" w:hAnsi="Tahoma" w:cs="Tahoma"/>
          <w:bCs/>
        </w:rPr>
        <w:t xml:space="preserve"> </w:t>
      </w:r>
      <w:r w:rsidR="00F92467">
        <w:rPr>
          <w:rFonts w:ascii="Tahoma" w:hAnsi="Tahoma" w:cs="Tahoma"/>
          <w:bCs/>
        </w:rPr>
        <w:t>le déplacement à condition d’avoir le projet d</w:t>
      </w:r>
      <w:r w:rsidR="0037048B">
        <w:rPr>
          <w:rFonts w:ascii="Tahoma" w:hAnsi="Tahoma" w:cs="Tahoma"/>
          <w:bCs/>
        </w:rPr>
        <w:t xml:space="preserve">e nouvelle </w:t>
      </w:r>
      <w:r w:rsidR="00F92467">
        <w:rPr>
          <w:rFonts w:ascii="Tahoma" w:hAnsi="Tahoma" w:cs="Tahoma"/>
          <w:bCs/>
        </w:rPr>
        <w:t xml:space="preserve">implantation et </w:t>
      </w:r>
      <w:r w:rsidR="002858E5">
        <w:rPr>
          <w:rFonts w:ascii="Tahoma" w:hAnsi="Tahoma" w:cs="Tahoma"/>
          <w:bCs/>
        </w:rPr>
        <w:t>sans contribution financière</w:t>
      </w:r>
    </w:p>
    <w:p w14:paraId="47A85E2A" w14:textId="77777777" w:rsidR="002858E5" w:rsidRDefault="002858E5" w:rsidP="00FD717F">
      <w:pPr>
        <w:pStyle w:val="bodytext"/>
        <w:shd w:val="clear" w:color="auto" w:fill="FFFFFF"/>
        <w:spacing w:before="0" w:beforeAutospacing="0" w:after="0" w:afterAutospacing="0"/>
        <w:ind w:left="720"/>
        <w:jc w:val="both"/>
        <w:rPr>
          <w:rFonts w:ascii="Tahoma" w:hAnsi="Tahoma" w:cs="Tahoma"/>
          <w:bCs/>
        </w:rPr>
      </w:pPr>
    </w:p>
    <w:p w14:paraId="7BD2C779" w14:textId="0A74173A" w:rsidR="002858E5" w:rsidRDefault="002858E5" w:rsidP="002858E5">
      <w:pPr>
        <w:pStyle w:val="bodytext"/>
        <w:numPr>
          <w:ilvl w:val="0"/>
          <w:numId w:val="41"/>
        </w:numPr>
        <w:shd w:val="clear" w:color="auto" w:fill="FFFFFF"/>
        <w:spacing w:before="0" w:beforeAutospacing="0" w:after="0" w:afterAutospacing="0"/>
        <w:jc w:val="both"/>
        <w:rPr>
          <w:rFonts w:ascii="Tahoma" w:hAnsi="Tahoma" w:cs="Tahoma"/>
          <w:bCs/>
        </w:rPr>
      </w:pPr>
      <w:r>
        <w:rPr>
          <w:rFonts w:ascii="Tahoma" w:hAnsi="Tahoma" w:cs="Tahoma"/>
          <w:bCs/>
        </w:rPr>
        <w:t xml:space="preserve">M. Germain KLEIN domicilié Rue des Primevères souhaite </w:t>
      </w:r>
      <w:r w:rsidR="00F92467">
        <w:rPr>
          <w:rFonts w:ascii="Tahoma" w:hAnsi="Tahoma" w:cs="Tahoma"/>
          <w:bCs/>
        </w:rPr>
        <w:t>diviser</w:t>
      </w:r>
      <w:r>
        <w:rPr>
          <w:rFonts w:ascii="Tahoma" w:hAnsi="Tahoma" w:cs="Tahoma"/>
          <w:bCs/>
        </w:rPr>
        <w:t xml:space="preserve"> sa parcelle, cependant la conduite </w:t>
      </w:r>
      <w:r w:rsidR="00F92467">
        <w:rPr>
          <w:rFonts w:ascii="Tahoma" w:hAnsi="Tahoma" w:cs="Tahoma"/>
          <w:bCs/>
        </w:rPr>
        <w:t xml:space="preserve">d’évacuation des eaux </w:t>
      </w:r>
      <w:r w:rsidR="0037048B">
        <w:rPr>
          <w:rFonts w:ascii="Tahoma" w:hAnsi="Tahoma" w:cs="Tahoma"/>
          <w:bCs/>
        </w:rPr>
        <w:t xml:space="preserve">pluviales </w:t>
      </w:r>
      <w:r>
        <w:rPr>
          <w:rFonts w:ascii="Tahoma" w:hAnsi="Tahoma" w:cs="Tahoma"/>
          <w:bCs/>
        </w:rPr>
        <w:t>traverse la parcelle</w:t>
      </w:r>
      <w:r w:rsidR="00035B78">
        <w:rPr>
          <w:rFonts w:ascii="Tahoma" w:hAnsi="Tahoma" w:cs="Tahoma"/>
          <w:bCs/>
        </w:rPr>
        <w:t xml:space="preserve"> en son milieu</w:t>
      </w:r>
      <w:r>
        <w:rPr>
          <w:rFonts w:ascii="Tahoma" w:hAnsi="Tahoma" w:cs="Tahoma"/>
          <w:bCs/>
        </w:rPr>
        <w:t xml:space="preserve">. Il demande </w:t>
      </w:r>
      <w:r w:rsidR="00F92467">
        <w:rPr>
          <w:rFonts w:ascii="Tahoma" w:hAnsi="Tahoma" w:cs="Tahoma"/>
          <w:bCs/>
        </w:rPr>
        <w:t>un nouveau raccordement</w:t>
      </w:r>
      <w:r>
        <w:rPr>
          <w:rFonts w:ascii="Tahoma" w:hAnsi="Tahoma" w:cs="Tahoma"/>
          <w:bCs/>
        </w:rPr>
        <w:t xml:space="preserve"> de cette conduite</w:t>
      </w:r>
      <w:r w:rsidR="00035B78">
        <w:rPr>
          <w:rFonts w:ascii="Tahoma" w:hAnsi="Tahoma" w:cs="Tahoma"/>
          <w:bCs/>
        </w:rPr>
        <w:t xml:space="preserve"> au réseau communal</w:t>
      </w:r>
      <w:r>
        <w:rPr>
          <w:rFonts w:ascii="Tahoma" w:hAnsi="Tahoma" w:cs="Tahoma"/>
          <w:bCs/>
        </w:rPr>
        <w:t>.</w:t>
      </w:r>
    </w:p>
    <w:p w14:paraId="13665998" w14:textId="3866265B" w:rsidR="002858E5" w:rsidRDefault="002858E5" w:rsidP="002858E5">
      <w:pPr>
        <w:pStyle w:val="bodytext"/>
        <w:shd w:val="clear" w:color="auto" w:fill="FFFFFF"/>
        <w:spacing w:before="0" w:beforeAutospacing="0" w:after="0" w:afterAutospacing="0"/>
        <w:ind w:left="720"/>
        <w:jc w:val="both"/>
        <w:rPr>
          <w:rFonts w:ascii="Tahoma" w:hAnsi="Tahoma" w:cs="Tahoma"/>
          <w:bCs/>
        </w:rPr>
      </w:pPr>
      <w:r>
        <w:rPr>
          <w:rFonts w:ascii="Tahoma" w:hAnsi="Tahoma" w:cs="Tahoma"/>
          <w:bCs/>
        </w:rPr>
        <w:t>La C</w:t>
      </w:r>
      <w:r w:rsidR="0037048B">
        <w:rPr>
          <w:rFonts w:ascii="Tahoma" w:hAnsi="Tahoma" w:cs="Tahoma"/>
          <w:bCs/>
        </w:rPr>
        <w:t>onseil Municipal accepte le principe et donnera son accord ultérieurement sur la base d’une demande écrite avec plan. La C</w:t>
      </w:r>
      <w:r>
        <w:rPr>
          <w:rFonts w:ascii="Tahoma" w:hAnsi="Tahoma" w:cs="Tahoma"/>
          <w:bCs/>
        </w:rPr>
        <w:t xml:space="preserve">ommune </w:t>
      </w:r>
      <w:r w:rsidR="0037048B">
        <w:rPr>
          <w:rFonts w:ascii="Tahoma" w:hAnsi="Tahoma" w:cs="Tahoma"/>
          <w:bCs/>
        </w:rPr>
        <w:t xml:space="preserve">n’envisage pas de </w:t>
      </w:r>
      <w:r>
        <w:rPr>
          <w:rFonts w:ascii="Tahoma" w:hAnsi="Tahoma" w:cs="Tahoma"/>
          <w:bCs/>
        </w:rPr>
        <w:t>contribution financière</w:t>
      </w:r>
      <w:r w:rsidR="0037048B">
        <w:rPr>
          <w:rFonts w:ascii="Tahoma" w:hAnsi="Tahoma" w:cs="Tahoma"/>
          <w:bCs/>
        </w:rPr>
        <w:t>.</w:t>
      </w:r>
    </w:p>
    <w:p w14:paraId="3E6A5191" w14:textId="77777777" w:rsidR="002858E5" w:rsidRDefault="002858E5" w:rsidP="002858E5">
      <w:pPr>
        <w:pStyle w:val="bodytext"/>
        <w:shd w:val="clear" w:color="auto" w:fill="FFFFFF"/>
        <w:spacing w:before="0" w:beforeAutospacing="0" w:after="0" w:afterAutospacing="0"/>
        <w:ind w:left="720"/>
        <w:jc w:val="both"/>
        <w:rPr>
          <w:rFonts w:ascii="Tahoma" w:hAnsi="Tahoma" w:cs="Tahoma"/>
          <w:bCs/>
        </w:rPr>
      </w:pPr>
    </w:p>
    <w:p w14:paraId="7F1355F9" w14:textId="045786C2" w:rsidR="00FE0D27" w:rsidRPr="00FE0D27" w:rsidRDefault="002858E5" w:rsidP="00FE0D27">
      <w:pPr>
        <w:pStyle w:val="bodytext"/>
        <w:numPr>
          <w:ilvl w:val="0"/>
          <w:numId w:val="41"/>
        </w:numPr>
        <w:shd w:val="clear" w:color="auto" w:fill="FFFFFF"/>
        <w:spacing w:before="0" w:beforeAutospacing="0" w:after="0" w:afterAutospacing="0"/>
        <w:jc w:val="both"/>
        <w:rPr>
          <w:rFonts w:ascii="Tahoma" w:hAnsi="Tahoma" w:cs="Tahoma"/>
          <w:bCs/>
        </w:rPr>
      </w:pPr>
      <w:r>
        <w:rPr>
          <w:rFonts w:ascii="Tahoma" w:hAnsi="Tahoma" w:cs="Tahoma"/>
          <w:bCs/>
        </w:rPr>
        <w:t xml:space="preserve">M. et Mme </w:t>
      </w:r>
      <w:r w:rsidR="0037048B">
        <w:rPr>
          <w:rFonts w:ascii="Tahoma" w:hAnsi="Tahoma" w:cs="Tahoma"/>
          <w:bCs/>
        </w:rPr>
        <w:t>Florian G</w:t>
      </w:r>
      <w:r w:rsidR="00035B78">
        <w:rPr>
          <w:rFonts w:ascii="Tahoma" w:hAnsi="Tahoma" w:cs="Tahoma"/>
          <w:bCs/>
        </w:rPr>
        <w:t>OSSEREZ</w:t>
      </w:r>
      <w:r>
        <w:rPr>
          <w:rFonts w:ascii="Tahoma" w:hAnsi="Tahoma" w:cs="Tahoma"/>
          <w:bCs/>
        </w:rPr>
        <w:t xml:space="preserve"> domiciliés Rue du Jura aménagent leur cour et demande la prise en charge par la Commune de la partie d’enrobé se trouvant sur le domaine public</w:t>
      </w:r>
      <w:r w:rsidR="00FE0D27">
        <w:rPr>
          <w:rFonts w:ascii="Tahoma" w:hAnsi="Tahoma" w:cs="Tahoma"/>
          <w:bCs/>
        </w:rPr>
        <w:t>.</w:t>
      </w:r>
    </w:p>
    <w:p w14:paraId="1E822F1B" w14:textId="601E9F84" w:rsidR="002858E5" w:rsidRDefault="00FE0D27" w:rsidP="00FE0D27">
      <w:pPr>
        <w:pStyle w:val="bodytext"/>
        <w:shd w:val="clear" w:color="auto" w:fill="FFFFFF"/>
        <w:spacing w:before="0" w:beforeAutospacing="0" w:after="0" w:afterAutospacing="0"/>
        <w:ind w:left="720"/>
        <w:jc w:val="both"/>
        <w:rPr>
          <w:rFonts w:ascii="Tahoma" w:hAnsi="Tahoma" w:cs="Tahoma"/>
          <w:bCs/>
        </w:rPr>
      </w:pPr>
      <w:r>
        <w:rPr>
          <w:rFonts w:ascii="Tahoma" w:hAnsi="Tahoma" w:cs="Tahoma"/>
          <w:bCs/>
        </w:rPr>
        <w:t xml:space="preserve">Le Conseil municipal débat sur la prise en charge de telles demandes individuelles et le consensus se fait sur le principe de ne pas accepter ce type de demande. La problématique des trottoirs doit être abordée de manière globale sur un secteur de manière à pouvoir bénéficier de subventions. </w:t>
      </w:r>
    </w:p>
    <w:p w14:paraId="0E408340" w14:textId="77777777" w:rsidR="002858E5" w:rsidRDefault="002858E5" w:rsidP="002858E5">
      <w:pPr>
        <w:pStyle w:val="bodytext"/>
        <w:shd w:val="clear" w:color="auto" w:fill="FFFFFF"/>
        <w:spacing w:before="0" w:beforeAutospacing="0" w:after="0" w:afterAutospacing="0"/>
        <w:ind w:left="720"/>
        <w:jc w:val="both"/>
        <w:rPr>
          <w:rFonts w:ascii="Tahoma" w:hAnsi="Tahoma" w:cs="Tahoma"/>
          <w:bCs/>
        </w:rPr>
      </w:pPr>
    </w:p>
    <w:p w14:paraId="1514DCE9" w14:textId="060CE688" w:rsidR="00FE0D27" w:rsidRPr="00FE0D27" w:rsidRDefault="002858E5" w:rsidP="00FE0D27">
      <w:pPr>
        <w:pStyle w:val="bodytext"/>
        <w:numPr>
          <w:ilvl w:val="0"/>
          <w:numId w:val="41"/>
        </w:numPr>
        <w:shd w:val="clear" w:color="auto" w:fill="FFFFFF"/>
        <w:spacing w:before="0" w:beforeAutospacing="0" w:after="0" w:afterAutospacing="0"/>
        <w:jc w:val="both"/>
        <w:rPr>
          <w:rFonts w:ascii="Tahoma" w:hAnsi="Tahoma" w:cs="Tahoma"/>
          <w:bCs/>
        </w:rPr>
      </w:pPr>
      <w:r>
        <w:rPr>
          <w:rFonts w:ascii="Tahoma" w:hAnsi="Tahoma" w:cs="Tahoma"/>
          <w:bCs/>
        </w:rPr>
        <w:t xml:space="preserve">M. </w:t>
      </w:r>
      <w:r w:rsidR="00C02EBF">
        <w:rPr>
          <w:rFonts w:ascii="Tahoma" w:hAnsi="Tahoma" w:cs="Tahoma"/>
          <w:bCs/>
        </w:rPr>
        <w:t xml:space="preserve">Patrick </w:t>
      </w:r>
      <w:r w:rsidR="0037048B">
        <w:rPr>
          <w:rFonts w:ascii="Tahoma" w:hAnsi="Tahoma" w:cs="Tahoma"/>
          <w:bCs/>
        </w:rPr>
        <w:t>G</w:t>
      </w:r>
      <w:r w:rsidR="00035B78">
        <w:rPr>
          <w:rFonts w:ascii="Tahoma" w:hAnsi="Tahoma" w:cs="Tahoma"/>
          <w:bCs/>
        </w:rPr>
        <w:t>IRARDOT</w:t>
      </w:r>
      <w:r>
        <w:rPr>
          <w:rFonts w:ascii="Tahoma" w:hAnsi="Tahoma" w:cs="Tahoma"/>
          <w:bCs/>
        </w:rPr>
        <w:t xml:space="preserve"> domicilié Rue de Bâle aménage sa cour</w:t>
      </w:r>
      <w:r w:rsidRPr="002858E5">
        <w:rPr>
          <w:rFonts w:ascii="Tahoma" w:hAnsi="Tahoma" w:cs="Tahoma"/>
          <w:bCs/>
        </w:rPr>
        <w:t xml:space="preserve"> </w:t>
      </w:r>
      <w:r>
        <w:rPr>
          <w:rFonts w:ascii="Tahoma" w:hAnsi="Tahoma" w:cs="Tahoma"/>
          <w:bCs/>
        </w:rPr>
        <w:t>et demande la prise en charge par la Commune de la partie d’enrobé se trouvant sur le domaine public</w:t>
      </w:r>
      <w:r w:rsidR="00FE0D27">
        <w:rPr>
          <w:rFonts w:ascii="Tahoma" w:hAnsi="Tahoma" w:cs="Tahoma"/>
          <w:bCs/>
        </w:rPr>
        <w:t>. Le même principe est adopté qu’à la demande précédente.</w:t>
      </w:r>
    </w:p>
    <w:p w14:paraId="7721FDE5" w14:textId="77777777" w:rsidR="002858E5" w:rsidRDefault="002858E5" w:rsidP="002858E5">
      <w:pPr>
        <w:pStyle w:val="bodytext"/>
        <w:shd w:val="clear" w:color="auto" w:fill="FFFFFF"/>
        <w:spacing w:before="0" w:beforeAutospacing="0" w:after="0" w:afterAutospacing="0"/>
        <w:ind w:left="720"/>
        <w:jc w:val="both"/>
        <w:rPr>
          <w:rFonts w:ascii="Tahoma" w:hAnsi="Tahoma" w:cs="Tahoma"/>
          <w:bCs/>
        </w:rPr>
      </w:pPr>
    </w:p>
    <w:p w14:paraId="64CB3205" w14:textId="77777777" w:rsidR="002858E5" w:rsidRPr="00763FA9" w:rsidRDefault="002858E5" w:rsidP="002858E5">
      <w:pPr>
        <w:pStyle w:val="bodytext"/>
        <w:shd w:val="clear" w:color="auto" w:fill="FFFFFF"/>
        <w:spacing w:before="0" w:beforeAutospacing="0" w:after="0" w:afterAutospacing="0"/>
        <w:ind w:left="720"/>
        <w:jc w:val="both"/>
        <w:rPr>
          <w:rFonts w:ascii="Tahoma" w:hAnsi="Tahoma" w:cs="Tahoma"/>
          <w:b/>
          <w:u w:val="single"/>
        </w:rPr>
      </w:pPr>
    </w:p>
    <w:p w14:paraId="4EC6B7D0" w14:textId="574B7CED" w:rsidR="002858E5" w:rsidRPr="00763FA9" w:rsidRDefault="002858E5" w:rsidP="00EA32B1">
      <w:pPr>
        <w:pStyle w:val="bodytext"/>
        <w:shd w:val="clear" w:color="auto" w:fill="FFFFFF"/>
        <w:spacing w:before="0" w:beforeAutospacing="0" w:after="0" w:afterAutospacing="0"/>
        <w:jc w:val="both"/>
        <w:rPr>
          <w:rFonts w:ascii="Tahoma" w:hAnsi="Tahoma" w:cs="Tahoma"/>
          <w:b/>
          <w:u w:val="single"/>
        </w:rPr>
      </w:pPr>
      <w:r w:rsidRPr="00763FA9">
        <w:rPr>
          <w:rFonts w:ascii="Tahoma" w:hAnsi="Tahoma" w:cs="Tahoma"/>
          <w:b/>
          <w:u w:val="single"/>
        </w:rPr>
        <w:t>Intervention de Mme Sylviane HELL</w:t>
      </w:r>
    </w:p>
    <w:p w14:paraId="7163F93D" w14:textId="77777777" w:rsidR="002858E5" w:rsidRDefault="002858E5" w:rsidP="002858E5">
      <w:pPr>
        <w:pStyle w:val="bodytext"/>
        <w:shd w:val="clear" w:color="auto" w:fill="FFFFFF"/>
        <w:spacing w:before="0" w:beforeAutospacing="0" w:after="0" w:afterAutospacing="0"/>
        <w:ind w:left="360"/>
        <w:jc w:val="both"/>
        <w:rPr>
          <w:rFonts w:ascii="Tahoma" w:hAnsi="Tahoma" w:cs="Tahoma"/>
          <w:bCs/>
        </w:rPr>
      </w:pPr>
    </w:p>
    <w:p w14:paraId="7E91D862" w14:textId="4D30F7C4" w:rsidR="00763FA9" w:rsidRDefault="00763FA9"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Madame Sylviane HELL demande la mise en peinture des passages piétons dans la Rue de Riespach.</w:t>
      </w:r>
    </w:p>
    <w:p w14:paraId="47B98667" w14:textId="41DA3851" w:rsidR="00763FA9" w:rsidRDefault="00763FA9"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 xml:space="preserve">Monsieur le Maire propose que les employés communaux le </w:t>
      </w:r>
      <w:r w:rsidR="00D05E23">
        <w:rPr>
          <w:rFonts w:ascii="Tahoma" w:hAnsi="Tahoma" w:cs="Tahoma"/>
          <w:bCs/>
        </w:rPr>
        <w:t>fassent</w:t>
      </w:r>
      <w:r w:rsidR="00FE0D27">
        <w:rPr>
          <w:rFonts w:ascii="Tahoma" w:hAnsi="Tahoma" w:cs="Tahoma"/>
          <w:bCs/>
        </w:rPr>
        <w:t xml:space="preserve"> dès l’arrivée du saisonnier en cours de recrutement</w:t>
      </w:r>
      <w:r>
        <w:rPr>
          <w:rFonts w:ascii="Tahoma" w:hAnsi="Tahoma" w:cs="Tahoma"/>
          <w:bCs/>
        </w:rPr>
        <w:t>.</w:t>
      </w:r>
    </w:p>
    <w:p w14:paraId="1BB8AB94" w14:textId="77777777" w:rsidR="00763FA9" w:rsidRPr="00763FA9" w:rsidRDefault="00763FA9" w:rsidP="00763FA9">
      <w:pPr>
        <w:pStyle w:val="bodytext"/>
        <w:shd w:val="clear" w:color="auto" w:fill="FFFFFF"/>
        <w:spacing w:before="0" w:beforeAutospacing="0" w:after="0" w:afterAutospacing="0"/>
        <w:jc w:val="both"/>
        <w:rPr>
          <w:rFonts w:ascii="Tahoma" w:hAnsi="Tahoma" w:cs="Tahoma"/>
          <w:b/>
          <w:u w:val="single"/>
        </w:rPr>
      </w:pPr>
    </w:p>
    <w:p w14:paraId="546D904C" w14:textId="161F3EB3" w:rsidR="00763FA9" w:rsidRPr="00763FA9" w:rsidRDefault="00763FA9" w:rsidP="00763FA9">
      <w:pPr>
        <w:pStyle w:val="bodytext"/>
        <w:shd w:val="clear" w:color="auto" w:fill="FFFFFF"/>
        <w:spacing w:before="0" w:beforeAutospacing="0" w:after="0" w:afterAutospacing="0"/>
        <w:jc w:val="both"/>
        <w:rPr>
          <w:rFonts w:ascii="Tahoma" w:hAnsi="Tahoma" w:cs="Tahoma"/>
          <w:b/>
          <w:u w:val="single"/>
        </w:rPr>
      </w:pPr>
      <w:r w:rsidRPr="00763FA9">
        <w:rPr>
          <w:rFonts w:ascii="Tahoma" w:hAnsi="Tahoma" w:cs="Tahoma"/>
          <w:b/>
          <w:u w:val="single"/>
        </w:rPr>
        <w:t>Intervention de Mme Claudine BISEL</w:t>
      </w:r>
    </w:p>
    <w:p w14:paraId="0731E81A" w14:textId="77777777" w:rsidR="00763FA9" w:rsidRDefault="00763FA9" w:rsidP="00763FA9">
      <w:pPr>
        <w:pStyle w:val="bodytext"/>
        <w:shd w:val="clear" w:color="auto" w:fill="FFFFFF"/>
        <w:spacing w:before="0" w:beforeAutospacing="0" w:after="0" w:afterAutospacing="0"/>
        <w:jc w:val="both"/>
        <w:rPr>
          <w:rFonts w:ascii="Tahoma" w:hAnsi="Tahoma" w:cs="Tahoma"/>
          <w:bCs/>
        </w:rPr>
      </w:pPr>
    </w:p>
    <w:p w14:paraId="7AFCC966" w14:textId="3330AF2E" w:rsidR="00763FA9" w:rsidRDefault="00763FA9"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Madame Claudine BISEL souhaite mettre en place un Conseil des Jeunes. Avant toute démarche un message sera mis sur FACEBOOK au vu d’enquêter auprès de la jeunesse pour la mise en place de ce Conseil.</w:t>
      </w:r>
    </w:p>
    <w:p w14:paraId="7CB58FA7" w14:textId="3018516F" w:rsidR="00763FA9" w:rsidRDefault="00763FA9"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Elle propose une soirée HALLOWEN le 31 Octobre 2026.</w:t>
      </w:r>
    </w:p>
    <w:p w14:paraId="063A2328" w14:textId="39232EE9" w:rsidR="00763FA9" w:rsidRDefault="00E926B0"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En raison de</w:t>
      </w:r>
      <w:r w:rsidR="00763FA9">
        <w:rPr>
          <w:rFonts w:ascii="Tahoma" w:hAnsi="Tahoma" w:cs="Tahoma"/>
          <w:bCs/>
        </w:rPr>
        <w:t xml:space="preserve"> la canicule, une visite </w:t>
      </w:r>
      <w:r>
        <w:rPr>
          <w:rFonts w:ascii="Tahoma" w:hAnsi="Tahoma" w:cs="Tahoma"/>
          <w:bCs/>
        </w:rPr>
        <w:t>a été</w:t>
      </w:r>
      <w:r w:rsidR="00763FA9">
        <w:rPr>
          <w:rFonts w:ascii="Tahoma" w:hAnsi="Tahoma" w:cs="Tahoma"/>
          <w:bCs/>
        </w:rPr>
        <w:t xml:space="preserve"> faite </w:t>
      </w:r>
      <w:r>
        <w:rPr>
          <w:rFonts w:ascii="Tahoma" w:hAnsi="Tahoma" w:cs="Tahoma"/>
          <w:bCs/>
        </w:rPr>
        <w:t>à certaines</w:t>
      </w:r>
      <w:r w:rsidR="00763FA9">
        <w:rPr>
          <w:rFonts w:ascii="Tahoma" w:hAnsi="Tahoma" w:cs="Tahoma"/>
          <w:bCs/>
        </w:rPr>
        <w:t xml:space="preserve"> personnes âgées vivant seules</w:t>
      </w:r>
      <w:r>
        <w:rPr>
          <w:rFonts w:ascii="Tahoma" w:hAnsi="Tahoma" w:cs="Tahoma"/>
          <w:bCs/>
        </w:rPr>
        <w:t xml:space="preserve"> et identifiées à risque.</w:t>
      </w:r>
    </w:p>
    <w:p w14:paraId="04CD94F4" w14:textId="77777777" w:rsidR="006D2769" w:rsidRPr="006D2769" w:rsidRDefault="006D2769" w:rsidP="00763FA9">
      <w:pPr>
        <w:pStyle w:val="bodytext"/>
        <w:shd w:val="clear" w:color="auto" w:fill="FFFFFF"/>
        <w:spacing w:before="0" w:beforeAutospacing="0" w:after="0" w:afterAutospacing="0"/>
        <w:jc w:val="both"/>
        <w:rPr>
          <w:rFonts w:ascii="Tahoma" w:hAnsi="Tahoma" w:cs="Tahoma"/>
          <w:b/>
          <w:u w:val="single"/>
        </w:rPr>
      </w:pPr>
    </w:p>
    <w:p w14:paraId="4243A983" w14:textId="1337C5D1" w:rsidR="006D2769" w:rsidRDefault="006D2769" w:rsidP="00763FA9">
      <w:pPr>
        <w:pStyle w:val="bodytext"/>
        <w:shd w:val="clear" w:color="auto" w:fill="FFFFFF"/>
        <w:spacing w:before="0" w:beforeAutospacing="0" w:after="0" w:afterAutospacing="0"/>
        <w:jc w:val="both"/>
        <w:rPr>
          <w:rFonts w:ascii="Tahoma" w:hAnsi="Tahoma" w:cs="Tahoma"/>
          <w:b/>
          <w:u w:val="single"/>
        </w:rPr>
      </w:pPr>
      <w:r w:rsidRPr="006D2769">
        <w:rPr>
          <w:rFonts w:ascii="Tahoma" w:hAnsi="Tahoma" w:cs="Tahoma"/>
          <w:b/>
          <w:u w:val="single"/>
        </w:rPr>
        <w:t>Intervention de M. Florent SCHMITT</w:t>
      </w:r>
    </w:p>
    <w:p w14:paraId="42F5A95D" w14:textId="77777777" w:rsidR="006D2769" w:rsidRDefault="006D2769" w:rsidP="00763FA9">
      <w:pPr>
        <w:pStyle w:val="bodytext"/>
        <w:shd w:val="clear" w:color="auto" w:fill="FFFFFF"/>
        <w:spacing w:before="0" w:beforeAutospacing="0" w:after="0" w:afterAutospacing="0"/>
        <w:jc w:val="both"/>
        <w:rPr>
          <w:rFonts w:ascii="Tahoma" w:hAnsi="Tahoma" w:cs="Tahoma"/>
          <w:bCs/>
        </w:rPr>
      </w:pPr>
    </w:p>
    <w:p w14:paraId="750645AC" w14:textId="4C1D998E" w:rsidR="006D2769" w:rsidRDefault="006D2769"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Monsieur Florent SCHMITT informe que les compteurs électriques sont relevés pour CARITAS.</w:t>
      </w:r>
    </w:p>
    <w:p w14:paraId="03C380DB" w14:textId="77777777" w:rsidR="006D2769" w:rsidRDefault="006D2769" w:rsidP="00763FA9">
      <w:pPr>
        <w:pStyle w:val="bodytext"/>
        <w:shd w:val="clear" w:color="auto" w:fill="FFFFFF"/>
        <w:spacing w:before="0" w:beforeAutospacing="0" w:after="0" w:afterAutospacing="0"/>
        <w:jc w:val="both"/>
        <w:rPr>
          <w:rFonts w:ascii="Tahoma" w:hAnsi="Tahoma" w:cs="Tahoma"/>
          <w:bCs/>
        </w:rPr>
      </w:pPr>
    </w:p>
    <w:p w14:paraId="04BFAE2E" w14:textId="50B73BD6" w:rsidR="006D2769" w:rsidRPr="00EA32B1" w:rsidRDefault="006D2769" w:rsidP="00763FA9">
      <w:pPr>
        <w:pStyle w:val="bodytext"/>
        <w:shd w:val="clear" w:color="auto" w:fill="FFFFFF"/>
        <w:spacing w:before="0" w:beforeAutospacing="0" w:after="0" w:afterAutospacing="0"/>
        <w:jc w:val="both"/>
        <w:rPr>
          <w:rFonts w:ascii="Tahoma" w:hAnsi="Tahoma" w:cs="Tahoma"/>
          <w:b/>
          <w:u w:val="single"/>
        </w:rPr>
      </w:pPr>
      <w:r w:rsidRPr="00EA32B1">
        <w:rPr>
          <w:rFonts w:ascii="Tahoma" w:hAnsi="Tahoma" w:cs="Tahoma"/>
          <w:b/>
          <w:u w:val="single"/>
        </w:rPr>
        <w:t>Intervention de M. Dominique MULLER</w:t>
      </w:r>
    </w:p>
    <w:p w14:paraId="52DF3F7D" w14:textId="77777777" w:rsidR="006D2769" w:rsidRDefault="006D2769" w:rsidP="00763FA9">
      <w:pPr>
        <w:pStyle w:val="bodytext"/>
        <w:shd w:val="clear" w:color="auto" w:fill="FFFFFF"/>
        <w:spacing w:before="0" w:beforeAutospacing="0" w:after="0" w:afterAutospacing="0"/>
        <w:jc w:val="both"/>
        <w:rPr>
          <w:rFonts w:ascii="Tahoma" w:hAnsi="Tahoma" w:cs="Tahoma"/>
          <w:bCs/>
        </w:rPr>
      </w:pPr>
    </w:p>
    <w:p w14:paraId="08484EA2" w14:textId="741CCD8C" w:rsidR="006D2769" w:rsidRDefault="006D2769"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Monsieur Dominique MULLER demande le suivi du dossier piste cyclable.</w:t>
      </w:r>
    </w:p>
    <w:p w14:paraId="5E5DEC7F" w14:textId="7FEB6BF5" w:rsidR="006D2769" w:rsidRDefault="006D2769" w:rsidP="00763FA9">
      <w:pPr>
        <w:pStyle w:val="bodytext"/>
        <w:shd w:val="clear" w:color="auto" w:fill="FFFFFF"/>
        <w:spacing w:before="0" w:beforeAutospacing="0" w:after="0" w:afterAutospacing="0"/>
        <w:jc w:val="both"/>
        <w:rPr>
          <w:rFonts w:ascii="Tahoma" w:hAnsi="Tahoma" w:cs="Tahoma"/>
          <w:bCs/>
        </w:rPr>
      </w:pPr>
      <w:r>
        <w:rPr>
          <w:rFonts w:ascii="Tahoma" w:hAnsi="Tahoma" w:cs="Tahoma"/>
          <w:bCs/>
        </w:rPr>
        <w:t>Monsieur Florent SCHMITT informe qu’il a pris contact avec Monsieur Jean-Marc LITZLER, avant toutes propositions, il souhaite en discuter avec Monsieur le Maire.</w:t>
      </w:r>
      <w:r w:rsidR="00FE0D27">
        <w:rPr>
          <w:rFonts w:ascii="Tahoma" w:hAnsi="Tahoma" w:cs="Tahoma"/>
          <w:bCs/>
        </w:rPr>
        <w:t xml:space="preserve"> Monsieur le Maire propose à Monsieur Florent Schmitt de présenter son projet au prochain Conseil Municipal. Dans l’intervalle, Monsieur le Maire va avancer sur l’option raccordement à côté de la route.</w:t>
      </w:r>
    </w:p>
    <w:p w14:paraId="6580B863" w14:textId="77777777" w:rsidR="006D2769" w:rsidRDefault="006D2769" w:rsidP="00763FA9">
      <w:pPr>
        <w:pStyle w:val="bodytext"/>
        <w:shd w:val="clear" w:color="auto" w:fill="FFFFFF"/>
        <w:spacing w:before="0" w:beforeAutospacing="0" w:after="0" w:afterAutospacing="0"/>
        <w:jc w:val="both"/>
        <w:rPr>
          <w:rFonts w:ascii="Tahoma" w:hAnsi="Tahoma" w:cs="Tahoma"/>
          <w:bCs/>
        </w:rPr>
      </w:pPr>
    </w:p>
    <w:bookmarkEnd w:id="18"/>
    <w:bookmarkEnd w:id="21"/>
    <w:bookmarkEnd w:id="22"/>
    <w:bookmarkEnd w:id="26"/>
    <w:bookmarkEnd w:id="27"/>
    <w:p w14:paraId="50F9321B" w14:textId="15CB626F" w:rsidR="00D32EBC" w:rsidRDefault="006D42A6" w:rsidP="00C85F68">
      <w:pPr>
        <w:tabs>
          <w:tab w:val="left" w:pos="540"/>
        </w:tabs>
        <w:spacing w:after="120" w:line="240" w:lineRule="auto"/>
        <w:jc w:val="both"/>
        <w:rPr>
          <w:rFonts w:ascii="Tahoma" w:hAnsi="Tahoma" w:cs="Tahoma"/>
          <w:bCs/>
          <w:sz w:val="24"/>
          <w:szCs w:val="24"/>
        </w:rPr>
      </w:pPr>
      <w:r w:rsidRPr="008C02DA">
        <w:rPr>
          <w:rFonts w:ascii="Tahoma" w:hAnsi="Tahoma" w:cs="Tahoma"/>
          <w:bCs/>
          <w:sz w:val="24"/>
          <w:szCs w:val="24"/>
        </w:rPr>
        <w:t xml:space="preserve">Plus </w:t>
      </w:r>
      <w:r w:rsidR="004C01DF" w:rsidRPr="008C02DA">
        <w:rPr>
          <w:rFonts w:ascii="Tahoma" w:hAnsi="Tahoma" w:cs="Tahoma"/>
          <w:bCs/>
          <w:sz w:val="24"/>
          <w:szCs w:val="24"/>
        </w:rPr>
        <w:t xml:space="preserve">personne ne demandant la parole, la séance est close </w:t>
      </w:r>
      <w:r w:rsidR="00574838" w:rsidRPr="008C02DA">
        <w:rPr>
          <w:rFonts w:ascii="Tahoma" w:hAnsi="Tahoma" w:cs="Tahoma"/>
          <w:bCs/>
          <w:sz w:val="24"/>
          <w:szCs w:val="24"/>
        </w:rPr>
        <w:t>à</w:t>
      </w:r>
      <w:r w:rsidR="006E757C" w:rsidRPr="008C02DA">
        <w:rPr>
          <w:rFonts w:ascii="Tahoma" w:hAnsi="Tahoma" w:cs="Tahoma"/>
          <w:bCs/>
          <w:sz w:val="24"/>
          <w:szCs w:val="24"/>
        </w:rPr>
        <w:t xml:space="preserve"> 2</w:t>
      </w:r>
      <w:r w:rsidR="006D2769">
        <w:rPr>
          <w:rFonts w:ascii="Tahoma" w:hAnsi="Tahoma" w:cs="Tahoma"/>
          <w:bCs/>
          <w:sz w:val="24"/>
          <w:szCs w:val="24"/>
        </w:rPr>
        <w:t>2</w:t>
      </w:r>
      <w:r w:rsidR="007E4553" w:rsidRPr="008C02DA">
        <w:rPr>
          <w:rFonts w:ascii="Tahoma" w:hAnsi="Tahoma" w:cs="Tahoma"/>
          <w:bCs/>
          <w:sz w:val="24"/>
          <w:szCs w:val="24"/>
        </w:rPr>
        <w:t xml:space="preserve"> </w:t>
      </w:r>
      <w:r w:rsidR="00574838" w:rsidRPr="008C02DA">
        <w:rPr>
          <w:rFonts w:ascii="Tahoma" w:hAnsi="Tahoma" w:cs="Tahoma"/>
          <w:bCs/>
          <w:sz w:val="24"/>
          <w:szCs w:val="24"/>
        </w:rPr>
        <w:t>heures</w:t>
      </w:r>
      <w:r w:rsidR="006D2769">
        <w:rPr>
          <w:rFonts w:ascii="Tahoma" w:hAnsi="Tahoma" w:cs="Tahoma"/>
          <w:bCs/>
          <w:sz w:val="24"/>
          <w:szCs w:val="24"/>
        </w:rPr>
        <w:t xml:space="preserve"> 15</w:t>
      </w:r>
      <w:r w:rsidR="00603144" w:rsidRPr="008C02DA">
        <w:rPr>
          <w:rFonts w:ascii="Tahoma" w:hAnsi="Tahoma" w:cs="Tahoma"/>
          <w:bCs/>
          <w:sz w:val="24"/>
          <w:szCs w:val="24"/>
        </w:rPr>
        <w:t>.</w:t>
      </w:r>
      <w:r w:rsidR="00126679">
        <w:rPr>
          <w:rFonts w:ascii="Tahoma" w:hAnsi="Tahoma" w:cs="Tahoma"/>
          <w:bCs/>
          <w:sz w:val="24"/>
          <w:szCs w:val="24"/>
        </w:rPr>
        <w:tab/>
      </w:r>
      <w:r w:rsidR="00126679">
        <w:rPr>
          <w:rFonts w:ascii="Tahoma" w:hAnsi="Tahoma" w:cs="Tahoma"/>
          <w:bCs/>
          <w:sz w:val="24"/>
          <w:szCs w:val="24"/>
        </w:rPr>
        <w:tab/>
      </w:r>
      <w:r w:rsidR="00126679">
        <w:rPr>
          <w:rFonts w:ascii="Tahoma" w:hAnsi="Tahoma" w:cs="Tahoma"/>
          <w:bCs/>
          <w:sz w:val="24"/>
          <w:szCs w:val="24"/>
        </w:rPr>
        <w:tab/>
      </w:r>
    </w:p>
    <w:p w14:paraId="3B37DA32" w14:textId="27F178C4" w:rsidR="00367993" w:rsidRDefault="00367993" w:rsidP="00337934">
      <w:pPr>
        <w:tabs>
          <w:tab w:val="left" w:pos="540"/>
        </w:tabs>
        <w:spacing w:after="120" w:line="240" w:lineRule="auto"/>
        <w:jc w:val="both"/>
        <w:rPr>
          <w:rFonts w:ascii="Tahoma" w:hAnsi="Tahoma" w:cs="Tahoma"/>
          <w:bCs/>
          <w:sz w:val="24"/>
          <w:szCs w:val="24"/>
        </w:rPr>
      </w:pPr>
      <w:r>
        <w:rPr>
          <w:rFonts w:ascii="Tahoma" w:hAnsi="Tahoma" w:cs="Tahoma"/>
          <w:bCs/>
          <w:sz w:val="24"/>
          <w:szCs w:val="24"/>
        </w:rPr>
        <w:lastRenderedPageBreak/>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sidR="003A1B8C">
        <w:rPr>
          <w:rFonts w:ascii="Tahoma" w:hAnsi="Tahoma" w:cs="Tahoma"/>
          <w:bCs/>
          <w:sz w:val="24"/>
          <w:szCs w:val="24"/>
        </w:rPr>
        <w:t>Affiché le 02 Juillet 2026</w:t>
      </w:r>
    </w:p>
    <w:p w14:paraId="3CF5D6F0" w14:textId="77777777" w:rsidR="003A1B8C" w:rsidRDefault="003A1B8C" w:rsidP="00337934">
      <w:pPr>
        <w:tabs>
          <w:tab w:val="left" w:pos="540"/>
        </w:tabs>
        <w:spacing w:after="120" w:line="240" w:lineRule="auto"/>
        <w:jc w:val="both"/>
        <w:rPr>
          <w:rFonts w:ascii="Tahoma" w:hAnsi="Tahoma" w:cs="Tahoma"/>
          <w:bCs/>
          <w:sz w:val="24"/>
          <w:szCs w:val="24"/>
        </w:rPr>
      </w:pPr>
    </w:p>
    <w:p w14:paraId="51CE09BA" w14:textId="6B2B90D2" w:rsidR="003A1B8C" w:rsidRDefault="003A1B8C" w:rsidP="00337934">
      <w:pPr>
        <w:tabs>
          <w:tab w:val="left" w:pos="540"/>
        </w:tabs>
        <w:spacing w:after="120" w:line="240" w:lineRule="auto"/>
        <w:jc w:val="both"/>
        <w:rPr>
          <w:rFonts w:ascii="Tahoma" w:hAnsi="Tahoma" w:cs="Tahoma"/>
          <w:bCs/>
          <w:sz w:val="24"/>
          <w:szCs w:val="24"/>
        </w:rPr>
      </w:pP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Le Maire,</w:t>
      </w:r>
    </w:p>
    <w:p w14:paraId="410D2EDA" w14:textId="77777777" w:rsidR="003A1B8C" w:rsidRDefault="003A1B8C" w:rsidP="00337934">
      <w:pPr>
        <w:tabs>
          <w:tab w:val="left" w:pos="540"/>
        </w:tabs>
        <w:spacing w:after="120" w:line="240" w:lineRule="auto"/>
        <w:jc w:val="both"/>
        <w:rPr>
          <w:rFonts w:ascii="Tahoma" w:hAnsi="Tahoma" w:cs="Tahoma"/>
          <w:bCs/>
          <w:sz w:val="24"/>
          <w:szCs w:val="24"/>
        </w:rPr>
      </w:pPr>
    </w:p>
    <w:p w14:paraId="0A2DA7C1" w14:textId="45E8677D" w:rsidR="003A1B8C" w:rsidRDefault="003A1B8C" w:rsidP="00337934">
      <w:pPr>
        <w:tabs>
          <w:tab w:val="left" w:pos="540"/>
        </w:tabs>
        <w:spacing w:after="120" w:line="240" w:lineRule="auto"/>
        <w:jc w:val="both"/>
        <w:rPr>
          <w:rFonts w:ascii="Tahoma" w:hAnsi="Tahoma" w:cs="Tahoma"/>
          <w:bCs/>
          <w:sz w:val="24"/>
          <w:szCs w:val="24"/>
        </w:rPr>
      </w:pP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Dominique SENGELIN</w:t>
      </w:r>
    </w:p>
    <w:sectPr w:rsidR="003A1B8C" w:rsidSect="003F3B87">
      <w:headerReference w:type="default" r:id="rId15"/>
      <w:footerReference w:type="default" r:id="rId16"/>
      <w:headerReference w:type="first" r:id="rId17"/>
      <w:pgSz w:w="11906" w:h="16838" w:code="9"/>
      <w:pgMar w:top="720" w:right="720" w:bottom="720"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2E83" w14:textId="77777777" w:rsidR="007635A1" w:rsidRDefault="007635A1">
      <w:pPr>
        <w:spacing w:after="0" w:line="240" w:lineRule="auto"/>
      </w:pPr>
      <w:r>
        <w:separator/>
      </w:r>
    </w:p>
  </w:endnote>
  <w:endnote w:type="continuationSeparator" w:id="0">
    <w:p w14:paraId="1E7DFAA3" w14:textId="77777777" w:rsidR="007635A1" w:rsidRDefault="00763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987541"/>
      <w:docPartObj>
        <w:docPartGallery w:val="Page Numbers (Bottom of Page)"/>
        <w:docPartUnique/>
      </w:docPartObj>
    </w:sdtPr>
    <w:sdtEndPr/>
    <w:sdtContent>
      <w:p w14:paraId="5A59D470" w14:textId="77777777" w:rsidR="005214A3" w:rsidRDefault="005214A3">
        <w:pPr>
          <w:pStyle w:val="Pieddepage"/>
          <w:jc w:val="right"/>
        </w:pPr>
        <w:r>
          <w:fldChar w:fldCharType="begin"/>
        </w:r>
        <w:r>
          <w:instrText>PAGE   \* MERGEFORMAT</w:instrText>
        </w:r>
        <w:r>
          <w:fldChar w:fldCharType="separate"/>
        </w:r>
        <w:r>
          <w:rPr>
            <w:noProof/>
          </w:rPr>
          <w:t>10</w:t>
        </w:r>
        <w:r>
          <w:fldChar w:fldCharType="end"/>
        </w:r>
      </w:p>
    </w:sdtContent>
  </w:sdt>
  <w:p w14:paraId="4337ACF8" w14:textId="77777777" w:rsidR="005214A3" w:rsidRDefault="005214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F4FA" w14:textId="77777777" w:rsidR="007635A1" w:rsidRDefault="007635A1">
      <w:pPr>
        <w:spacing w:after="0" w:line="240" w:lineRule="auto"/>
      </w:pPr>
      <w:r>
        <w:separator/>
      </w:r>
    </w:p>
  </w:footnote>
  <w:footnote w:type="continuationSeparator" w:id="0">
    <w:p w14:paraId="0F265B2D" w14:textId="77777777" w:rsidR="007635A1" w:rsidRDefault="00763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8A47" w14:textId="77777777" w:rsidR="005214A3" w:rsidRDefault="005214A3">
    <w:pPr>
      <w:pStyle w:val="En-tte"/>
    </w:pPr>
    <w:r>
      <w:rPr>
        <w:noProof/>
        <w:lang w:eastAsia="fr-FR"/>
      </w:rPr>
      <mc:AlternateContent>
        <mc:Choice Requires="wps">
          <w:drawing>
            <wp:anchor distT="0" distB="0" distL="114300" distR="114300" simplePos="0" relativeHeight="251663360" behindDoc="0" locked="0" layoutInCell="1" allowOverlap="1" wp14:anchorId="6D229F46" wp14:editId="644521E9">
              <wp:simplePos x="0" y="0"/>
              <wp:positionH relativeFrom="column">
                <wp:posOffset>3834130</wp:posOffset>
              </wp:positionH>
              <wp:positionV relativeFrom="paragraph">
                <wp:posOffset>-163830</wp:posOffset>
              </wp:positionV>
              <wp:extent cx="2295525" cy="628650"/>
              <wp:effectExtent l="0" t="0" r="28575" b="19050"/>
              <wp:wrapNone/>
              <wp:docPr id="12" name="Rectangle à coins arrondis 12"/>
              <wp:cNvGraphicFramePr/>
              <a:graphic xmlns:a="http://schemas.openxmlformats.org/drawingml/2006/main">
                <a:graphicData uri="http://schemas.microsoft.com/office/word/2010/wordprocessingShape">
                  <wps:wsp>
                    <wps:cNvSpPr/>
                    <wps:spPr>
                      <a:xfrm>
                        <a:off x="0" y="0"/>
                        <a:ext cx="2295525" cy="6286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5335F80" w14:textId="5C31B658" w:rsidR="001745B3" w:rsidRDefault="005214A3" w:rsidP="00446D85">
                          <w:pPr>
                            <w:spacing w:after="0"/>
                            <w:jc w:val="center"/>
                            <w:rPr>
                              <w:rFonts w:ascii="Tahoma" w:hAnsi="Tahoma"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0778">
                            <w:rPr>
                              <w:rFonts w:ascii="Tahoma" w:hAnsi="Tahoma"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PV du conseil </w:t>
                          </w:r>
                          <w:r w:rsidR="00A8763E">
                            <w:rPr>
                              <w:rFonts w:ascii="Tahoma" w:hAnsi="Tahoma" w:cs="Tahom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 Juin</w:t>
                          </w:r>
                          <w:r w:rsidR="00446D85">
                            <w:rPr>
                              <w:rFonts w:ascii="Tahoma" w:hAnsi="Tahoma" w:cs="Tahom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4857">
                            <w:rPr>
                              <w:rFonts w:ascii="Tahoma" w:hAnsi="Tahoma"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229F46" id="Rectangle à coins arrondis 12" o:spid="_x0000_s1026" style="position:absolute;margin-left:301.9pt;margin-top:-12.9pt;width:180.75pt;height: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" fillcolor="window" strokecolor="windowText" strokeweight="1pt">
              <v:stroke joinstyle="miter"/>
              <v:textbox>
                <w:txbxContent>
                  <w:p w14:paraId="35335F80" w14:textId="5C31B658" w:rsidR="001745B3" w:rsidRDefault="005214A3" w:rsidP="00446D85">
                    <w:pPr>
                      <w:spacing w:after="0"/>
                      <w:jc w:val="center"/>
                      <w:rPr>
                        <w:rFonts w:ascii="Tahoma" w:hAnsi="Tahoma"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0778">
                      <w:rPr>
                        <w:rFonts w:ascii="Tahoma" w:hAnsi="Tahoma"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PV du conseil </w:t>
                    </w:r>
                    <w:r w:rsidR="00A8763E">
                      <w:rPr>
                        <w:rFonts w:ascii="Tahoma" w:hAnsi="Tahoma" w:cs="Tahom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 Juin</w:t>
                    </w:r>
                    <w:r w:rsidR="00446D85">
                      <w:rPr>
                        <w:rFonts w:ascii="Tahoma" w:hAnsi="Tahoma" w:cs="Tahoma"/>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34857">
                      <w:rPr>
                        <w:rFonts w:ascii="Tahoma" w:hAnsi="Tahoma"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txbxContent>
              </v:textbox>
            </v:roundrect>
          </w:pict>
        </mc:Fallback>
      </mc:AlternateContent>
    </w:r>
    <w:r>
      <w:rPr>
        <w:noProof/>
        <w:lang w:eastAsia="fr-FR"/>
      </w:rPr>
      <w:drawing>
        <wp:inline distT="0" distB="0" distL="0" distR="0" wp14:anchorId="4B32CD9F" wp14:editId="77072EC4">
          <wp:extent cx="2429510" cy="295275"/>
          <wp:effectExtent l="0" t="0" r="8890"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9510" cy="295275"/>
                  </a:xfrm>
                  <a:prstGeom prst="rect">
                    <a:avLst/>
                  </a:prstGeom>
                  <a:noFill/>
                </pic:spPr>
              </pic:pic>
            </a:graphicData>
          </a:graphic>
        </wp:inline>
      </w:drawing>
    </w:r>
  </w:p>
  <w:p w14:paraId="049FA7A7" w14:textId="77777777" w:rsidR="005214A3" w:rsidRDefault="005214A3">
    <w:pPr>
      <w:pStyle w:val="En-tte"/>
    </w:pPr>
  </w:p>
  <w:p w14:paraId="7BEF6DAF" w14:textId="77777777" w:rsidR="005214A3" w:rsidRDefault="005214A3">
    <w:pPr>
      <w:pStyle w:val="En-tte"/>
    </w:pPr>
  </w:p>
  <w:p w14:paraId="2B4FBF5F" w14:textId="77777777" w:rsidR="005214A3" w:rsidRDefault="005214A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8A78" w14:textId="77777777" w:rsidR="005214A3" w:rsidRDefault="005214A3" w:rsidP="00AA3C0A">
    <w:pPr>
      <w:pStyle w:val="En-tte"/>
      <w:rPr>
        <w:rFonts w:ascii="Times New Roman" w:hAnsi="Times New Roman"/>
        <w:b/>
        <w:i/>
        <w:sz w:val="24"/>
      </w:rPr>
    </w:pPr>
    <w:r>
      <w:rPr>
        <w:noProof/>
        <w:lang w:eastAsia="fr-FR"/>
      </w:rPr>
      <mc:AlternateContent>
        <mc:Choice Requires="wpg">
          <w:drawing>
            <wp:anchor distT="0" distB="0" distL="114300" distR="114300" simplePos="0" relativeHeight="251660288" behindDoc="0" locked="0" layoutInCell="1" allowOverlap="1" wp14:anchorId="699A0585" wp14:editId="54D2A3F2">
              <wp:simplePos x="0" y="0"/>
              <wp:positionH relativeFrom="column">
                <wp:posOffset>-128904</wp:posOffset>
              </wp:positionH>
              <wp:positionV relativeFrom="paragraph">
                <wp:posOffset>197485</wp:posOffset>
              </wp:positionV>
              <wp:extent cx="2324100" cy="1189990"/>
              <wp:effectExtent l="0" t="0" r="0" b="0"/>
              <wp:wrapNone/>
              <wp:docPr id="1" name="Groupe 1"/>
              <wp:cNvGraphicFramePr/>
              <a:graphic xmlns:a="http://schemas.openxmlformats.org/drawingml/2006/main">
                <a:graphicData uri="http://schemas.microsoft.com/office/word/2010/wordprocessingGroup">
                  <wpg:wgp>
                    <wpg:cNvGrpSpPr/>
                    <wpg:grpSpPr>
                      <a:xfrm>
                        <a:off x="0" y="0"/>
                        <a:ext cx="2324100" cy="1189990"/>
                        <a:chOff x="-161925" y="-819789"/>
                        <a:chExt cx="2765425" cy="1315477"/>
                      </a:xfrm>
                    </wpg:grpSpPr>
                    <wpg:grpSp>
                      <wpg:cNvPr id="1810086045" name="Groupe 2"/>
                      <wpg:cNvGrpSpPr/>
                      <wpg:grpSpPr>
                        <a:xfrm>
                          <a:off x="240059" y="-70841"/>
                          <a:ext cx="1838992" cy="566529"/>
                          <a:chOff x="1213895" y="2117923"/>
                          <a:chExt cx="1674385" cy="575396"/>
                        </a:xfrm>
                      </wpg:grpSpPr>
                      <pic:pic xmlns:pic="http://schemas.openxmlformats.org/drawingml/2006/picture">
                        <pic:nvPicPr>
                          <pic:cNvPr id="879363523" name="Image 5" descr="grentzingen-a"/>
                          <pic:cNvPicPr preferRelativeResize="0">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213895" y="2148264"/>
                            <a:ext cx="470706" cy="542902"/>
                          </a:xfrm>
                          <a:prstGeom prst="rect">
                            <a:avLst/>
                          </a:prstGeom>
                          <a:noFill/>
                          <a:ln>
                            <a:noFill/>
                          </a:ln>
                        </pic:spPr>
                      </pic:pic>
                      <pic:pic xmlns:pic="http://schemas.openxmlformats.org/drawingml/2006/picture">
                        <pic:nvPicPr>
                          <pic:cNvPr id="7" name="Image 7" descr="téléchargement"/>
                          <pic:cNvPicPr preferRelativeResize="0">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799874" y="2148263"/>
                            <a:ext cx="501404" cy="545056"/>
                          </a:xfrm>
                          <a:prstGeom prst="rect">
                            <a:avLst/>
                          </a:prstGeom>
                          <a:noFill/>
                          <a:ln>
                            <a:noFill/>
                          </a:ln>
                          <a:effectLst/>
                        </pic:spPr>
                      </pic:pic>
                      <pic:pic xmlns:pic="http://schemas.openxmlformats.org/drawingml/2006/picture">
                        <pic:nvPicPr>
                          <pic:cNvPr id="1081854633" name="Image 8" descr="henflingen-a"/>
                          <pic:cNvPicPr preferRelativeResize="0">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380054" y="2117923"/>
                            <a:ext cx="508226" cy="544807"/>
                          </a:xfrm>
                          <a:prstGeom prst="rect">
                            <a:avLst/>
                          </a:prstGeom>
                          <a:noFill/>
                          <a:ln>
                            <a:noFill/>
                          </a:ln>
                        </pic:spPr>
                      </pic:pic>
                    </wpg:grpSp>
                    <wps:wsp>
                      <wps:cNvPr id="9" name="Zone de texte 2"/>
                      <wps:cNvSpPr txBox="1">
                        <a:spLocks noChangeArrowheads="1"/>
                      </wps:cNvSpPr>
                      <wps:spPr bwMode="auto">
                        <a:xfrm>
                          <a:off x="-161925" y="-819789"/>
                          <a:ext cx="2765425" cy="759064"/>
                        </a:xfrm>
                        <a:prstGeom prst="rect">
                          <a:avLst/>
                        </a:prstGeom>
                        <a:solidFill>
                          <a:srgbClr val="FFFFFF"/>
                        </a:solidFill>
                        <a:ln w="9525">
                          <a:noFill/>
                          <a:miter lim="800000"/>
                          <a:headEnd/>
                          <a:tailEnd/>
                        </a:ln>
                      </wps:spPr>
                      <wps:txbx>
                        <w:txbxContent>
                          <w:p w14:paraId="00310A59" w14:textId="77777777" w:rsidR="005214A3" w:rsidRDefault="005214A3" w:rsidP="00AA3C0A">
                            <w:pPr>
                              <w:spacing w:after="0" w:line="240" w:lineRule="auto"/>
                              <w:jc w:val="center"/>
                            </w:pPr>
                            <w:r w:rsidRPr="00CC2C26">
                              <w:rPr>
                                <w:rFonts w:ascii="Times New Roman" w:eastAsia="Times New Roman" w:hAnsi="Times New Roman" w:cs="Times New Roman"/>
                                <w:b/>
                                <w:i/>
                                <w:color w:val="000000"/>
                                <w:kern w:val="28"/>
                                <w:sz w:val="24"/>
                                <w:szCs w:val="20"/>
                                <w:lang w:eastAsia="fr-FR"/>
                                <w14:ligatures w14:val="standard"/>
                                <w14:cntxtAlts/>
                              </w:rPr>
                              <w:t>RÉPUBLIQUE FRANÇAISE</w:t>
                            </w:r>
                            <w:r w:rsidRPr="00CC2C26">
                              <w:rPr>
                                <w:rFonts w:ascii="Times New Roman" w:eastAsia="Times New Roman" w:hAnsi="Times New Roman" w:cs="Times New Roman"/>
                                <w:b/>
                                <w:color w:val="000000"/>
                                <w:kern w:val="28"/>
                                <w:sz w:val="24"/>
                                <w:szCs w:val="20"/>
                                <w:lang w:eastAsia="fr-FR"/>
                                <w14:ligatures w14:val="standard"/>
                                <w14:cntxtAlts/>
                              </w:rPr>
                              <w:t xml:space="preserve"> COMMUNE NOUVELLE </w:t>
                            </w:r>
                            <w:r w:rsidRPr="00CC2C26">
                              <w:rPr>
                                <w:rFonts w:ascii="Times New Roman" w:eastAsia="Times New Roman" w:hAnsi="Times New Roman" w:cs="Times New Roman"/>
                                <w:b/>
                                <w:i/>
                                <w:color w:val="000000"/>
                                <w:kern w:val="28"/>
                                <w:sz w:val="36"/>
                                <w:szCs w:val="20"/>
                                <w:lang w:eastAsia="fr-FR"/>
                                <w14:ligatures w14:val="standard"/>
                                <w14:cntxtAlts/>
                              </w:rPr>
                              <w:t>D’ILLTAL</w:t>
                            </w:r>
                            <w:r>
                              <w:t xml:space="preserve"> </w:t>
                            </w:r>
                          </w:p>
                          <w:p w14:paraId="7466B16D" w14:textId="77777777" w:rsidR="005214A3" w:rsidRDefault="005214A3" w:rsidP="00AA3C0A">
                            <w:pPr>
                              <w:spacing w:after="0" w:line="240" w:lineRule="auto"/>
                              <w:jc w:val="center"/>
                            </w:pPr>
                          </w:p>
                          <w:p w14:paraId="22B18C2D" w14:textId="77777777" w:rsidR="005214A3" w:rsidRDefault="005214A3" w:rsidP="00AA3C0A">
                            <w:pPr>
                              <w:spacing w:after="0" w:line="240" w:lineRule="auto"/>
                              <w:jc w:val="center"/>
                            </w:pPr>
                          </w:p>
                          <w:p w14:paraId="105B59AA" w14:textId="77777777" w:rsidR="005214A3" w:rsidRDefault="005214A3" w:rsidP="00AA3C0A">
                            <w:pPr>
                              <w:spacing w:after="0" w:line="240" w:lineRule="auto"/>
                              <w:jc w:val="center"/>
                            </w:pPr>
                          </w:p>
                          <w:p w14:paraId="1B8B94E5" w14:textId="77777777" w:rsidR="005214A3" w:rsidRDefault="005214A3" w:rsidP="00AA3C0A">
                            <w:pPr>
                              <w:spacing w:after="0" w:line="240" w:lineRule="auto"/>
                              <w:jc w:val="center"/>
                            </w:pPr>
                          </w:p>
                          <w:p w14:paraId="54DBC944" w14:textId="77777777" w:rsidR="005214A3" w:rsidRDefault="005214A3" w:rsidP="00AA3C0A">
                            <w:pPr>
                              <w:spacing w:after="0" w:line="240" w:lineRule="auto"/>
                              <w:jc w:val="center"/>
                            </w:pPr>
                            <w:r>
                              <w:t xml:space="preserve">110 Rue du Chemin de Fer </w:t>
                            </w:r>
                          </w:p>
                          <w:p w14:paraId="0EC518C3" w14:textId="77777777" w:rsidR="005214A3" w:rsidRPr="0018748D" w:rsidRDefault="005214A3" w:rsidP="00AA3C0A">
                            <w:pPr>
                              <w:spacing w:after="0" w:line="240" w:lineRule="auto"/>
                              <w:jc w:val="center"/>
                            </w:pPr>
                            <w:r w:rsidRPr="0018748D">
                              <w:t xml:space="preserve">68960 ILLTAL </w:t>
                            </w:r>
                          </w:p>
                          <w:p w14:paraId="3A53A943" w14:textId="77777777" w:rsidR="005214A3" w:rsidRDefault="005214A3" w:rsidP="00AA3C0A">
                            <w:pPr>
                              <w:spacing w:after="0" w:line="240" w:lineRule="auto"/>
                              <w:jc w:val="center"/>
                            </w:pPr>
                            <w:r>
                              <w:t>Tel. : 03.89.07.98.21</w:t>
                            </w:r>
                          </w:p>
                          <w:p w14:paraId="36914090" w14:textId="77777777" w:rsidR="005214A3" w:rsidRDefault="005214A3" w:rsidP="00AA3C0A">
                            <w:pPr>
                              <w:spacing w:after="0" w:line="240" w:lineRule="auto"/>
                              <w:jc w:val="center"/>
                            </w:pPr>
                            <w:r>
                              <w:t>Fax : 03.89.07.91.39</w:t>
                            </w:r>
                          </w:p>
                          <w:p w14:paraId="7D66AA40" w14:textId="77777777" w:rsidR="005214A3" w:rsidRDefault="005214A3" w:rsidP="00AA3C0A">
                            <w:pPr>
                              <w:spacing w:after="0" w:line="240" w:lineRule="auto"/>
                              <w:jc w:val="center"/>
                            </w:pPr>
                            <w:r>
                              <w:t>Courriel : cneoberdorf68@wanadoo.fr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9A0585" id="Groupe 1" o:spid="_x0000_s1027" style="position:absolute;margin-left:-10.15pt;margin-top:15.55pt;width:183pt;height:93.7pt;z-index:251660288;mso-width-relative:margin;mso-height-relative:margin" coordorigin="-1619,-8197" coordsize="27654,13154" o:gfxdata="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">
              <v:group id="Groupe 2" o:spid="_x0000_s1028" style="position:absolute;left:2400;top:-708;width:18390;height:5664" coordorigin="12138,21179" coordsize="16743,5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alt="grentzingen-a" style="position:absolute;left:12138;top:21482;width:4708;height:54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">
                  <v:imagedata r:id="rId4" o:title="grentzingen-a"/>
                </v:shape>
                <v:shape id="Image 7" o:spid="_x0000_s1030" type="#_x0000_t75" alt="téléchargement" style="position:absolute;left:17998;top:21482;width:5014;height:54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">
                  <v:imagedata r:id="rId5" o:title="téléchargement"/>
                </v:shape>
                <v:shape id="Image 8" o:spid="_x0000_s1031" type="#_x0000_t75" alt="henflingen-a" style="position:absolute;left:23800;top:21179;width:5082;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">
                  <v:imagedata r:id="rId6" o:title="henflingen-a"/>
                </v:shape>
              </v:group>
              <v:shapetype id="_x0000_t202" coordsize="21600,21600" o:spt="202" path="m,l,21600r21600,l21600,xe">
                <v:stroke joinstyle="miter"/>
                <v:path gradientshapeok="t" o:connecttype="rect"/>
              </v:shapetype>
              <v:shape id="_x0000_s1032" type="#_x0000_t202" style="position:absolute;left:-1619;top:-8197;width:27654;height:7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00310A59" w14:textId="77777777" w:rsidR="005214A3" w:rsidRDefault="005214A3" w:rsidP="00AA3C0A">
                      <w:pPr>
                        <w:spacing w:after="0" w:line="240" w:lineRule="auto"/>
                        <w:jc w:val="center"/>
                      </w:pPr>
                      <w:r w:rsidRPr="00CC2C26">
                        <w:rPr>
                          <w:rFonts w:ascii="Times New Roman" w:eastAsia="Times New Roman" w:hAnsi="Times New Roman" w:cs="Times New Roman"/>
                          <w:b/>
                          <w:i/>
                          <w:color w:val="000000"/>
                          <w:kern w:val="28"/>
                          <w:sz w:val="24"/>
                          <w:szCs w:val="20"/>
                          <w:lang w:eastAsia="fr-FR"/>
                          <w14:ligatures w14:val="standard"/>
                          <w14:cntxtAlts/>
                        </w:rPr>
                        <w:t>RÉPUBLIQUE FRANÇAISE</w:t>
                      </w:r>
                      <w:r w:rsidRPr="00CC2C26">
                        <w:rPr>
                          <w:rFonts w:ascii="Times New Roman" w:eastAsia="Times New Roman" w:hAnsi="Times New Roman" w:cs="Times New Roman"/>
                          <w:b/>
                          <w:color w:val="000000"/>
                          <w:kern w:val="28"/>
                          <w:sz w:val="24"/>
                          <w:szCs w:val="20"/>
                          <w:lang w:eastAsia="fr-FR"/>
                          <w14:ligatures w14:val="standard"/>
                          <w14:cntxtAlts/>
                        </w:rPr>
                        <w:t xml:space="preserve"> COMMUNE NOUVELLE </w:t>
                      </w:r>
                      <w:r w:rsidRPr="00CC2C26">
                        <w:rPr>
                          <w:rFonts w:ascii="Times New Roman" w:eastAsia="Times New Roman" w:hAnsi="Times New Roman" w:cs="Times New Roman"/>
                          <w:b/>
                          <w:i/>
                          <w:color w:val="000000"/>
                          <w:kern w:val="28"/>
                          <w:sz w:val="36"/>
                          <w:szCs w:val="20"/>
                          <w:lang w:eastAsia="fr-FR"/>
                          <w14:ligatures w14:val="standard"/>
                          <w14:cntxtAlts/>
                        </w:rPr>
                        <w:t>D’ILLTAL</w:t>
                      </w:r>
                      <w:r>
                        <w:t xml:space="preserve"> </w:t>
                      </w:r>
                    </w:p>
                    <w:p w14:paraId="7466B16D" w14:textId="77777777" w:rsidR="005214A3" w:rsidRDefault="005214A3" w:rsidP="00AA3C0A">
                      <w:pPr>
                        <w:spacing w:after="0" w:line="240" w:lineRule="auto"/>
                        <w:jc w:val="center"/>
                      </w:pPr>
                    </w:p>
                    <w:p w14:paraId="22B18C2D" w14:textId="77777777" w:rsidR="005214A3" w:rsidRDefault="005214A3" w:rsidP="00AA3C0A">
                      <w:pPr>
                        <w:spacing w:after="0" w:line="240" w:lineRule="auto"/>
                        <w:jc w:val="center"/>
                      </w:pPr>
                    </w:p>
                    <w:p w14:paraId="105B59AA" w14:textId="77777777" w:rsidR="005214A3" w:rsidRDefault="005214A3" w:rsidP="00AA3C0A">
                      <w:pPr>
                        <w:spacing w:after="0" w:line="240" w:lineRule="auto"/>
                        <w:jc w:val="center"/>
                      </w:pPr>
                    </w:p>
                    <w:p w14:paraId="1B8B94E5" w14:textId="77777777" w:rsidR="005214A3" w:rsidRDefault="005214A3" w:rsidP="00AA3C0A">
                      <w:pPr>
                        <w:spacing w:after="0" w:line="240" w:lineRule="auto"/>
                        <w:jc w:val="center"/>
                      </w:pPr>
                    </w:p>
                    <w:p w14:paraId="54DBC944" w14:textId="77777777" w:rsidR="005214A3" w:rsidRDefault="005214A3" w:rsidP="00AA3C0A">
                      <w:pPr>
                        <w:spacing w:after="0" w:line="240" w:lineRule="auto"/>
                        <w:jc w:val="center"/>
                      </w:pPr>
                      <w:r>
                        <w:t xml:space="preserve">110 Rue du Chemin de Fer </w:t>
                      </w:r>
                    </w:p>
                    <w:p w14:paraId="0EC518C3" w14:textId="77777777" w:rsidR="005214A3" w:rsidRPr="0018748D" w:rsidRDefault="005214A3" w:rsidP="00AA3C0A">
                      <w:pPr>
                        <w:spacing w:after="0" w:line="240" w:lineRule="auto"/>
                        <w:jc w:val="center"/>
                      </w:pPr>
                      <w:r w:rsidRPr="0018748D">
                        <w:t xml:space="preserve">68960 ILLTAL </w:t>
                      </w:r>
                    </w:p>
                    <w:p w14:paraId="3A53A943" w14:textId="77777777" w:rsidR="005214A3" w:rsidRDefault="005214A3" w:rsidP="00AA3C0A">
                      <w:pPr>
                        <w:spacing w:after="0" w:line="240" w:lineRule="auto"/>
                        <w:jc w:val="center"/>
                      </w:pPr>
                      <w:r>
                        <w:t>Tel. : 03.89.07.98.21</w:t>
                      </w:r>
                    </w:p>
                    <w:p w14:paraId="36914090" w14:textId="77777777" w:rsidR="005214A3" w:rsidRDefault="005214A3" w:rsidP="00AA3C0A">
                      <w:pPr>
                        <w:spacing w:after="0" w:line="240" w:lineRule="auto"/>
                        <w:jc w:val="center"/>
                      </w:pPr>
                      <w:r>
                        <w:t>Fax : 03.89.07.91.39</w:t>
                      </w:r>
                    </w:p>
                    <w:p w14:paraId="7D66AA40" w14:textId="77777777" w:rsidR="005214A3" w:rsidRDefault="005214A3" w:rsidP="00AA3C0A">
                      <w:pPr>
                        <w:spacing w:after="0" w:line="240" w:lineRule="auto"/>
                        <w:jc w:val="center"/>
                      </w:pPr>
                      <w:r>
                        <w:t>Courriel : cneoberdorf68@wanadoo.fr</w:t>
                      </w:r>
                    </w:p>
                  </w:txbxContent>
                </v:textbox>
              </v:shape>
            </v:group>
          </w:pict>
        </mc:Fallback>
      </mc:AlternateContent>
    </w:r>
  </w:p>
  <w:p w14:paraId="5144E5AD" w14:textId="77777777" w:rsidR="005214A3" w:rsidRDefault="005214A3" w:rsidP="00AA3C0A">
    <w:pPr>
      <w:pStyle w:val="En-tte"/>
    </w:pPr>
    <w:r w:rsidRPr="0036664E">
      <w:rPr>
        <w:sz w:val="18"/>
      </w:rPr>
      <w:t xml:space="preserve">                           </w:t>
    </w:r>
  </w:p>
  <w:p w14:paraId="5B2BEDA5" w14:textId="77777777" w:rsidR="005214A3" w:rsidRDefault="005214A3">
    <w:pPr>
      <w:pStyle w:val="En-tte"/>
    </w:pPr>
  </w:p>
  <w:p w14:paraId="3F48BDF0" w14:textId="77777777" w:rsidR="005214A3" w:rsidRDefault="005214A3">
    <w:pPr>
      <w:pStyle w:val="En-tte"/>
    </w:pPr>
  </w:p>
  <w:p w14:paraId="64AB88B6" w14:textId="77777777" w:rsidR="005214A3" w:rsidRDefault="005214A3">
    <w:pPr>
      <w:pStyle w:val="En-tte"/>
    </w:pPr>
  </w:p>
  <w:p w14:paraId="23A896DE" w14:textId="77777777" w:rsidR="005214A3" w:rsidRDefault="005214A3">
    <w:pPr>
      <w:pStyle w:val="En-tte"/>
    </w:pPr>
  </w:p>
  <w:p w14:paraId="15B099F1" w14:textId="77777777" w:rsidR="005214A3" w:rsidRDefault="005214A3">
    <w:pPr>
      <w:pStyle w:val="En-tte"/>
    </w:pPr>
  </w:p>
  <w:p w14:paraId="330E7D7B" w14:textId="77777777" w:rsidR="005214A3" w:rsidRPr="006C6AEA" w:rsidRDefault="005214A3">
    <w:pPr>
      <w:pStyle w:val="En-tte"/>
      <w:rPr>
        <w:b/>
      </w:rPr>
    </w:pPr>
    <w:r>
      <w:rPr>
        <w:noProof/>
        <w:lang w:eastAsia="fr-FR"/>
      </w:rPr>
      <mc:AlternateContent>
        <mc:Choice Requires="wps">
          <w:drawing>
            <wp:anchor distT="0" distB="0" distL="114300" distR="114300" simplePos="0" relativeHeight="251659264" behindDoc="0" locked="0" layoutInCell="1" allowOverlap="1" wp14:anchorId="2FE85295" wp14:editId="7EB4E588">
              <wp:simplePos x="0" y="0"/>
              <wp:positionH relativeFrom="column">
                <wp:posOffset>-304165</wp:posOffset>
              </wp:positionH>
              <wp:positionV relativeFrom="paragraph">
                <wp:posOffset>217170</wp:posOffset>
              </wp:positionV>
              <wp:extent cx="2637790" cy="942975"/>
              <wp:effectExtent l="0" t="0" r="0" b="9525"/>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7790" cy="942975"/>
                      </a:xfrm>
                      <a:prstGeom prst="rect">
                        <a:avLst/>
                      </a:prstGeom>
                      <a:solidFill>
                        <a:srgbClr val="FFFFFF"/>
                      </a:solidFill>
                      <a:ln w="9525">
                        <a:noFill/>
                        <a:miter lim="800000"/>
                        <a:headEnd/>
                        <a:tailEnd/>
                      </a:ln>
                    </wps:spPr>
                    <wps:txbx>
                      <w:txbxContent>
                        <w:p w14:paraId="65D19254" w14:textId="77777777" w:rsidR="005214A3" w:rsidRDefault="005214A3" w:rsidP="00AA3C0A">
                          <w:pPr>
                            <w:spacing w:after="0" w:line="240" w:lineRule="auto"/>
                            <w:jc w:val="center"/>
                          </w:pPr>
                          <w:r>
                            <w:t xml:space="preserve">110 Rue du Chemin de Fer </w:t>
                          </w:r>
                        </w:p>
                        <w:p w14:paraId="33E78F8F" w14:textId="77777777" w:rsidR="005214A3" w:rsidRPr="0018748D" w:rsidRDefault="005214A3" w:rsidP="00AA3C0A">
                          <w:pPr>
                            <w:spacing w:after="0" w:line="240" w:lineRule="auto"/>
                            <w:jc w:val="center"/>
                          </w:pPr>
                          <w:r w:rsidRPr="0018748D">
                            <w:t xml:space="preserve">68960 ILLTAL </w:t>
                          </w:r>
                        </w:p>
                        <w:p w14:paraId="557B4221" w14:textId="77777777" w:rsidR="005214A3" w:rsidRDefault="005214A3" w:rsidP="00AA3C0A">
                          <w:pPr>
                            <w:spacing w:after="0" w:line="240" w:lineRule="auto"/>
                            <w:jc w:val="center"/>
                          </w:pPr>
                          <w:r>
                            <w:t>Tel. : 03.89.07.98.21</w:t>
                          </w:r>
                        </w:p>
                        <w:p w14:paraId="74A4DC61" w14:textId="77777777" w:rsidR="005214A3" w:rsidRDefault="005214A3" w:rsidP="00AA3C0A">
                          <w:pPr>
                            <w:spacing w:after="0" w:line="240" w:lineRule="auto"/>
                            <w:jc w:val="center"/>
                          </w:pPr>
                          <w:r>
                            <w:t>Fax : 03.89.07.91.39</w:t>
                          </w:r>
                        </w:p>
                        <w:p w14:paraId="73A760C2" w14:textId="77777777" w:rsidR="005214A3" w:rsidRDefault="005214A3" w:rsidP="00AA3C0A">
                          <w:pPr>
                            <w:spacing w:after="0" w:line="240" w:lineRule="auto"/>
                            <w:jc w:val="center"/>
                          </w:pPr>
                          <w:r>
                            <w:t>Courriel : cneoberdorf68@wanadoo.fr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FE85295" id="Zone de texte 2" o:spid="_x0000_s1033" type="#_x0000_t202" style="position:absolute;margin-left:-23.95pt;margin-top:17.1pt;width:207.7pt;height:7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" stroked="f">
              <v:textbox>
                <w:txbxContent>
                  <w:p w14:paraId="65D19254" w14:textId="77777777" w:rsidR="005214A3" w:rsidRDefault="005214A3" w:rsidP="00AA3C0A">
                    <w:pPr>
                      <w:spacing w:after="0" w:line="240" w:lineRule="auto"/>
                      <w:jc w:val="center"/>
                    </w:pPr>
                    <w:r>
                      <w:t xml:space="preserve">110 Rue du Chemin de Fer </w:t>
                    </w:r>
                  </w:p>
                  <w:p w14:paraId="33E78F8F" w14:textId="77777777" w:rsidR="005214A3" w:rsidRPr="0018748D" w:rsidRDefault="005214A3" w:rsidP="00AA3C0A">
                    <w:pPr>
                      <w:spacing w:after="0" w:line="240" w:lineRule="auto"/>
                      <w:jc w:val="center"/>
                    </w:pPr>
                    <w:r w:rsidRPr="0018748D">
                      <w:t xml:space="preserve">68960 ILLTAL </w:t>
                    </w:r>
                  </w:p>
                  <w:p w14:paraId="557B4221" w14:textId="77777777" w:rsidR="005214A3" w:rsidRDefault="005214A3" w:rsidP="00AA3C0A">
                    <w:pPr>
                      <w:spacing w:after="0" w:line="240" w:lineRule="auto"/>
                      <w:jc w:val="center"/>
                    </w:pPr>
                    <w:r>
                      <w:t>Tel. : 03.89.07.98.21</w:t>
                    </w:r>
                  </w:p>
                  <w:p w14:paraId="74A4DC61" w14:textId="77777777" w:rsidR="005214A3" w:rsidRDefault="005214A3" w:rsidP="00AA3C0A">
                    <w:pPr>
                      <w:spacing w:after="0" w:line="240" w:lineRule="auto"/>
                      <w:jc w:val="center"/>
                    </w:pPr>
                    <w:r>
                      <w:t>Fax : 03.89.07.91.39</w:t>
                    </w:r>
                  </w:p>
                  <w:p w14:paraId="73A760C2" w14:textId="77777777" w:rsidR="005214A3" w:rsidRDefault="005214A3" w:rsidP="00AA3C0A">
                    <w:pPr>
                      <w:spacing w:after="0" w:line="240" w:lineRule="auto"/>
                      <w:jc w:val="center"/>
                    </w:pPr>
                    <w:r>
                      <w:t>Courriel : cneoberdorf68@wanadoo.fr</w:t>
                    </w:r>
                  </w:p>
                </w:txbxContent>
              </v:textbox>
            </v:shape>
          </w:pict>
        </mc:Fallback>
      </mc:AlternateContent>
    </w:r>
  </w:p>
  <w:p w14:paraId="4DF0A3BC" w14:textId="77777777" w:rsidR="005214A3" w:rsidRDefault="005214A3">
    <w:pPr>
      <w:pStyle w:val="En-tte"/>
    </w:pPr>
    <w:r w:rsidRPr="005F7AD3">
      <w:rPr>
        <w:noProof/>
        <w:sz w:val="18"/>
        <w:lang w:eastAsia="fr-FR"/>
      </w:rPr>
      <mc:AlternateContent>
        <mc:Choice Requires="wps">
          <w:drawing>
            <wp:anchor distT="45720" distB="45720" distL="114300" distR="114300" simplePos="0" relativeHeight="251661312" behindDoc="0" locked="0" layoutInCell="1" allowOverlap="1" wp14:anchorId="7CD69694" wp14:editId="4F5B957D">
              <wp:simplePos x="0" y="0"/>
              <wp:positionH relativeFrom="column">
                <wp:posOffset>2966720</wp:posOffset>
              </wp:positionH>
              <wp:positionV relativeFrom="paragraph">
                <wp:posOffset>167005</wp:posOffset>
              </wp:positionV>
              <wp:extent cx="3324225" cy="942975"/>
              <wp:effectExtent l="0" t="0" r="28575" b="2857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942975"/>
                      </a:xfrm>
                      <a:prstGeom prst="rect">
                        <a:avLst/>
                      </a:prstGeom>
                      <a:solidFill>
                        <a:srgbClr val="FFFFFF"/>
                      </a:solidFill>
                      <a:ln w="9525">
                        <a:solidFill>
                          <a:srgbClr val="000000"/>
                        </a:solidFill>
                        <a:miter lim="800000"/>
                        <a:headEnd/>
                        <a:tailEnd/>
                      </a:ln>
                    </wps:spPr>
                    <wps:txbx>
                      <w:txbxContent>
                        <w:p w14:paraId="366BE5B8" w14:textId="77777777" w:rsidR="005214A3" w:rsidRPr="005F7AD3" w:rsidRDefault="005214A3" w:rsidP="00AA3C0A">
                          <w:pPr>
                            <w:jc w:val="center"/>
                            <w:rPr>
                              <w:rFonts w:ascii="Tahoma" w:hAnsi="Tahoma" w:cs="Tahoma"/>
                              <w:b/>
                              <w:sz w:val="12"/>
                            </w:rPr>
                          </w:pPr>
                        </w:p>
                        <w:p w14:paraId="6458A0AE" w14:textId="77777777" w:rsidR="005214A3" w:rsidRPr="005F7AD3" w:rsidRDefault="005214A3" w:rsidP="00AA3C0A">
                          <w:pPr>
                            <w:jc w:val="center"/>
                            <w:rPr>
                              <w:rFonts w:ascii="Tahoma" w:hAnsi="Tahoma" w:cs="Tahoma"/>
                              <w:b/>
                              <w:sz w:val="28"/>
                            </w:rPr>
                          </w:pPr>
                          <w:r w:rsidRPr="005F7AD3">
                            <w:rPr>
                              <w:rFonts w:ascii="Tahoma" w:hAnsi="Tahoma" w:cs="Tahoma"/>
                              <w:b/>
                              <w:sz w:val="28"/>
                            </w:rPr>
                            <w:t>Extrait du procès-verbal des délibérations du Conseil Municipal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69694" id="_x0000_s1034" type="#_x0000_t202" style="position:absolute;margin-left:233.6pt;margin-top:13.15pt;width:261.75pt;height:7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">
              <v:textbox>
                <w:txbxContent>
                  <w:p w14:paraId="366BE5B8" w14:textId="77777777" w:rsidR="005214A3" w:rsidRPr="005F7AD3" w:rsidRDefault="005214A3" w:rsidP="00AA3C0A">
                    <w:pPr>
                      <w:jc w:val="center"/>
                      <w:rPr>
                        <w:rFonts w:ascii="Tahoma" w:hAnsi="Tahoma" w:cs="Tahoma"/>
                        <w:b/>
                        <w:sz w:val="12"/>
                      </w:rPr>
                    </w:pPr>
                  </w:p>
                  <w:p w14:paraId="6458A0AE" w14:textId="77777777" w:rsidR="005214A3" w:rsidRPr="005F7AD3" w:rsidRDefault="005214A3" w:rsidP="00AA3C0A">
                    <w:pPr>
                      <w:jc w:val="center"/>
                      <w:rPr>
                        <w:rFonts w:ascii="Tahoma" w:hAnsi="Tahoma" w:cs="Tahoma"/>
                        <w:b/>
                        <w:sz w:val="28"/>
                      </w:rPr>
                    </w:pPr>
                    <w:r w:rsidRPr="005F7AD3">
                      <w:rPr>
                        <w:rFonts w:ascii="Tahoma" w:hAnsi="Tahoma" w:cs="Tahoma"/>
                        <w:b/>
                        <w:sz w:val="28"/>
                      </w:rPr>
                      <w:t>Extrait du procès-verbal des délibérations du Conseil Municipal</w:t>
                    </w:r>
                  </w:p>
                </w:txbxContent>
              </v:textbox>
              <w10:wrap type="square"/>
            </v:shape>
          </w:pict>
        </mc:Fallback>
      </mc:AlternateContent>
    </w:r>
  </w:p>
  <w:p w14:paraId="23C64B26" w14:textId="77777777" w:rsidR="005214A3" w:rsidRDefault="005214A3">
    <w:pPr>
      <w:pStyle w:val="En-tte"/>
    </w:pPr>
  </w:p>
  <w:p w14:paraId="093DC135" w14:textId="77777777" w:rsidR="005214A3" w:rsidRDefault="005214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952"/>
    <w:multiLevelType w:val="hybridMultilevel"/>
    <w:tmpl w:val="CCEC19F8"/>
    <w:lvl w:ilvl="0" w:tplc="040C0001">
      <w:start w:val="1"/>
      <w:numFmt w:val="bullet"/>
      <w:lvlText w:val=""/>
      <w:lvlJc w:val="left"/>
      <w:pPr>
        <w:ind w:left="946" w:hanging="360"/>
      </w:pPr>
      <w:rPr>
        <w:rFonts w:ascii="Symbol" w:hAnsi="Symbol" w:hint="default"/>
      </w:rPr>
    </w:lvl>
    <w:lvl w:ilvl="1" w:tplc="040C0003" w:tentative="1">
      <w:start w:val="1"/>
      <w:numFmt w:val="bullet"/>
      <w:lvlText w:val="o"/>
      <w:lvlJc w:val="left"/>
      <w:pPr>
        <w:ind w:left="1666" w:hanging="360"/>
      </w:pPr>
      <w:rPr>
        <w:rFonts w:ascii="Courier New" w:hAnsi="Courier New" w:cs="Courier New" w:hint="default"/>
      </w:rPr>
    </w:lvl>
    <w:lvl w:ilvl="2" w:tplc="040C0005" w:tentative="1">
      <w:start w:val="1"/>
      <w:numFmt w:val="bullet"/>
      <w:lvlText w:val=""/>
      <w:lvlJc w:val="left"/>
      <w:pPr>
        <w:ind w:left="2386" w:hanging="360"/>
      </w:pPr>
      <w:rPr>
        <w:rFonts w:ascii="Wingdings" w:hAnsi="Wingdings" w:hint="default"/>
      </w:rPr>
    </w:lvl>
    <w:lvl w:ilvl="3" w:tplc="040C0001" w:tentative="1">
      <w:start w:val="1"/>
      <w:numFmt w:val="bullet"/>
      <w:lvlText w:val=""/>
      <w:lvlJc w:val="left"/>
      <w:pPr>
        <w:ind w:left="3106" w:hanging="360"/>
      </w:pPr>
      <w:rPr>
        <w:rFonts w:ascii="Symbol" w:hAnsi="Symbol" w:hint="default"/>
      </w:rPr>
    </w:lvl>
    <w:lvl w:ilvl="4" w:tplc="040C0003" w:tentative="1">
      <w:start w:val="1"/>
      <w:numFmt w:val="bullet"/>
      <w:lvlText w:val="o"/>
      <w:lvlJc w:val="left"/>
      <w:pPr>
        <w:ind w:left="3826" w:hanging="360"/>
      </w:pPr>
      <w:rPr>
        <w:rFonts w:ascii="Courier New" w:hAnsi="Courier New" w:cs="Courier New" w:hint="default"/>
      </w:rPr>
    </w:lvl>
    <w:lvl w:ilvl="5" w:tplc="040C0005" w:tentative="1">
      <w:start w:val="1"/>
      <w:numFmt w:val="bullet"/>
      <w:lvlText w:val=""/>
      <w:lvlJc w:val="left"/>
      <w:pPr>
        <w:ind w:left="4546" w:hanging="360"/>
      </w:pPr>
      <w:rPr>
        <w:rFonts w:ascii="Wingdings" w:hAnsi="Wingdings" w:hint="default"/>
      </w:rPr>
    </w:lvl>
    <w:lvl w:ilvl="6" w:tplc="040C0001" w:tentative="1">
      <w:start w:val="1"/>
      <w:numFmt w:val="bullet"/>
      <w:lvlText w:val=""/>
      <w:lvlJc w:val="left"/>
      <w:pPr>
        <w:ind w:left="5266" w:hanging="360"/>
      </w:pPr>
      <w:rPr>
        <w:rFonts w:ascii="Symbol" w:hAnsi="Symbol" w:hint="default"/>
      </w:rPr>
    </w:lvl>
    <w:lvl w:ilvl="7" w:tplc="040C0003" w:tentative="1">
      <w:start w:val="1"/>
      <w:numFmt w:val="bullet"/>
      <w:lvlText w:val="o"/>
      <w:lvlJc w:val="left"/>
      <w:pPr>
        <w:ind w:left="5986" w:hanging="360"/>
      </w:pPr>
      <w:rPr>
        <w:rFonts w:ascii="Courier New" w:hAnsi="Courier New" w:cs="Courier New" w:hint="default"/>
      </w:rPr>
    </w:lvl>
    <w:lvl w:ilvl="8" w:tplc="040C0005" w:tentative="1">
      <w:start w:val="1"/>
      <w:numFmt w:val="bullet"/>
      <w:lvlText w:val=""/>
      <w:lvlJc w:val="left"/>
      <w:pPr>
        <w:ind w:left="6706" w:hanging="360"/>
      </w:pPr>
      <w:rPr>
        <w:rFonts w:ascii="Wingdings" w:hAnsi="Wingdings" w:hint="default"/>
      </w:rPr>
    </w:lvl>
  </w:abstractNum>
  <w:abstractNum w:abstractNumId="1" w15:restartNumberingAfterBreak="0">
    <w:nsid w:val="03503FAD"/>
    <w:multiLevelType w:val="hybridMultilevel"/>
    <w:tmpl w:val="999221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8F0457"/>
    <w:multiLevelType w:val="hybridMultilevel"/>
    <w:tmpl w:val="B1F48282"/>
    <w:lvl w:ilvl="0" w:tplc="B05AFB98">
      <w:start w:val="6"/>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DE503A"/>
    <w:multiLevelType w:val="hybridMultilevel"/>
    <w:tmpl w:val="A02647C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394297"/>
    <w:multiLevelType w:val="multilevel"/>
    <w:tmpl w:val="AA4811F6"/>
    <w:styleLink w:val="WW8Num2"/>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7A73869"/>
    <w:multiLevelType w:val="hybridMultilevel"/>
    <w:tmpl w:val="B9322F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DE0F96"/>
    <w:multiLevelType w:val="multilevel"/>
    <w:tmpl w:val="25E4F424"/>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 w15:restartNumberingAfterBreak="0">
    <w:nsid w:val="08EC7FAC"/>
    <w:multiLevelType w:val="hybridMultilevel"/>
    <w:tmpl w:val="99CA733E"/>
    <w:lvl w:ilvl="0" w:tplc="5D68EBCC">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8C7DE1"/>
    <w:multiLevelType w:val="hybridMultilevel"/>
    <w:tmpl w:val="83CA5BEC"/>
    <w:lvl w:ilvl="0" w:tplc="5D68EBCC">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B23503"/>
    <w:multiLevelType w:val="hybridMultilevel"/>
    <w:tmpl w:val="DF2C1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4009BB"/>
    <w:multiLevelType w:val="multilevel"/>
    <w:tmpl w:val="49662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1FC671E"/>
    <w:multiLevelType w:val="hybridMultilevel"/>
    <w:tmpl w:val="8FBED35A"/>
    <w:lvl w:ilvl="0" w:tplc="49D285D6">
      <w:start w:val="80"/>
      <w:numFmt w:val="bullet"/>
      <w:lvlText w:val="-"/>
      <w:lvlJc w:val="left"/>
      <w:pPr>
        <w:ind w:left="720" w:hanging="360"/>
      </w:pPr>
      <w:rPr>
        <w:rFonts w:ascii="Roboto" w:eastAsia="Times New Roman" w:hAnsi="Robo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25634F"/>
    <w:multiLevelType w:val="hybridMultilevel"/>
    <w:tmpl w:val="3D228B4A"/>
    <w:lvl w:ilvl="0" w:tplc="3B10238C">
      <w:numFmt w:val="bullet"/>
      <w:lvlText w:val="-"/>
      <w:lvlJc w:val="left"/>
      <w:pPr>
        <w:ind w:left="720" w:hanging="360"/>
      </w:pPr>
      <w:rPr>
        <w:rFonts w:ascii="Tahoma" w:eastAsiaTheme="minorHAnsi" w:hAnsi="Tahoma" w:cs="Tahom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514BA0"/>
    <w:multiLevelType w:val="hybridMultilevel"/>
    <w:tmpl w:val="C11624E8"/>
    <w:lvl w:ilvl="0" w:tplc="9D2629B8">
      <w:numFmt w:val="bullet"/>
      <w:pStyle w:val="Titre1"/>
      <w:lvlText w:val="-"/>
      <w:lvlJc w:val="left"/>
      <w:pPr>
        <w:ind w:left="720" w:hanging="360"/>
      </w:pPr>
      <w:rPr>
        <w:rFonts w:ascii="Bookman Old Style" w:eastAsia="Times New Roman" w:hAnsi="Bookman Old Styl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7A7757A"/>
    <w:multiLevelType w:val="hybridMultilevel"/>
    <w:tmpl w:val="0C58C8AA"/>
    <w:lvl w:ilvl="0" w:tplc="49D285D6">
      <w:start w:val="80"/>
      <w:numFmt w:val="bullet"/>
      <w:lvlText w:val="-"/>
      <w:lvlJc w:val="left"/>
      <w:pPr>
        <w:ind w:left="720" w:hanging="360"/>
      </w:pPr>
      <w:rPr>
        <w:rFonts w:ascii="Roboto" w:eastAsia="Times New Roman" w:hAnsi="Robo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3E35DE"/>
    <w:multiLevelType w:val="multilevel"/>
    <w:tmpl w:val="ABB2521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30C82AE5"/>
    <w:multiLevelType w:val="hybridMultilevel"/>
    <w:tmpl w:val="84B80B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29965B9"/>
    <w:multiLevelType w:val="hybridMultilevel"/>
    <w:tmpl w:val="7F2A00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D37CA5"/>
    <w:multiLevelType w:val="hybridMultilevel"/>
    <w:tmpl w:val="19620D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2F574C1"/>
    <w:multiLevelType w:val="hybridMultilevel"/>
    <w:tmpl w:val="C9D46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F106AC"/>
    <w:multiLevelType w:val="hybridMultilevel"/>
    <w:tmpl w:val="78168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872858"/>
    <w:multiLevelType w:val="hybridMultilevel"/>
    <w:tmpl w:val="C08ADFCA"/>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2" w15:restartNumberingAfterBreak="0">
    <w:nsid w:val="49B90139"/>
    <w:multiLevelType w:val="hybridMultilevel"/>
    <w:tmpl w:val="4EA45D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0F731B"/>
    <w:multiLevelType w:val="hybridMultilevel"/>
    <w:tmpl w:val="628AD020"/>
    <w:lvl w:ilvl="0" w:tplc="025CE900">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1962BCD"/>
    <w:multiLevelType w:val="multilevel"/>
    <w:tmpl w:val="49662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48F46D4"/>
    <w:multiLevelType w:val="hybridMultilevel"/>
    <w:tmpl w:val="B97A2ED0"/>
    <w:lvl w:ilvl="0" w:tplc="C5B2BE14">
      <w:start w:val="44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89083B"/>
    <w:multiLevelType w:val="hybridMultilevel"/>
    <w:tmpl w:val="983A696E"/>
    <w:lvl w:ilvl="0" w:tplc="24EA9702">
      <w:numFmt w:val="bullet"/>
      <w:lvlText w:val=""/>
      <w:lvlJc w:val="left"/>
      <w:pPr>
        <w:ind w:left="1440" w:hanging="360"/>
      </w:pPr>
      <w:rPr>
        <w:rFonts w:ascii="Symbol" w:eastAsiaTheme="minorHAnsi" w:hAnsi="Symbol" w:cs="Tahoma"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609D1F73"/>
    <w:multiLevelType w:val="hybridMultilevel"/>
    <w:tmpl w:val="4C7CA07E"/>
    <w:lvl w:ilvl="0" w:tplc="040C0001">
      <w:start w:val="1"/>
      <w:numFmt w:val="bullet"/>
      <w:lvlText w:val=""/>
      <w:lvlJc w:val="left"/>
      <w:pPr>
        <w:ind w:left="946" w:hanging="360"/>
      </w:pPr>
      <w:rPr>
        <w:rFonts w:ascii="Symbol" w:hAnsi="Symbol" w:hint="default"/>
      </w:rPr>
    </w:lvl>
    <w:lvl w:ilvl="1" w:tplc="040C0003">
      <w:start w:val="1"/>
      <w:numFmt w:val="bullet"/>
      <w:lvlText w:val="o"/>
      <w:lvlJc w:val="left"/>
      <w:pPr>
        <w:ind w:left="1666" w:hanging="360"/>
      </w:pPr>
      <w:rPr>
        <w:rFonts w:ascii="Courier New" w:hAnsi="Courier New" w:cs="Courier New" w:hint="default"/>
      </w:rPr>
    </w:lvl>
    <w:lvl w:ilvl="2" w:tplc="040C0005" w:tentative="1">
      <w:start w:val="1"/>
      <w:numFmt w:val="bullet"/>
      <w:lvlText w:val=""/>
      <w:lvlJc w:val="left"/>
      <w:pPr>
        <w:ind w:left="2386" w:hanging="360"/>
      </w:pPr>
      <w:rPr>
        <w:rFonts w:ascii="Wingdings" w:hAnsi="Wingdings" w:hint="default"/>
      </w:rPr>
    </w:lvl>
    <w:lvl w:ilvl="3" w:tplc="040C0001" w:tentative="1">
      <w:start w:val="1"/>
      <w:numFmt w:val="bullet"/>
      <w:lvlText w:val=""/>
      <w:lvlJc w:val="left"/>
      <w:pPr>
        <w:ind w:left="3106" w:hanging="360"/>
      </w:pPr>
      <w:rPr>
        <w:rFonts w:ascii="Symbol" w:hAnsi="Symbol" w:hint="default"/>
      </w:rPr>
    </w:lvl>
    <w:lvl w:ilvl="4" w:tplc="040C0003" w:tentative="1">
      <w:start w:val="1"/>
      <w:numFmt w:val="bullet"/>
      <w:lvlText w:val="o"/>
      <w:lvlJc w:val="left"/>
      <w:pPr>
        <w:ind w:left="3826" w:hanging="360"/>
      </w:pPr>
      <w:rPr>
        <w:rFonts w:ascii="Courier New" w:hAnsi="Courier New" w:cs="Courier New" w:hint="default"/>
      </w:rPr>
    </w:lvl>
    <w:lvl w:ilvl="5" w:tplc="040C0005" w:tentative="1">
      <w:start w:val="1"/>
      <w:numFmt w:val="bullet"/>
      <w:lvlText w:val=""/>
      <w:lvlJc w:val="left"/>
      <w:pPr>
        <w:ind w:left="4546" w:hanging="360"/>
      </w:pPr>
      <w:rPr>
        <w:rFonts w:ascii="Wingdings" w:hAnsi="Wingdings" w:hint="default"/>
      </w:rPr>
    </w:lvl>
    <w:lvl w:ilvl="6" w:tplc="040C0001" w:tentative="1">
      <w:start w:val="1"/>
      <w:numFmt w:val="bullet"/>
      <w:lvlText w:val=""/>
      <w:lvlJc w:val="left"/>
      <w:pPr>
        <w:ind w:left="5266" w:hanging="360"/>
      </w:pPr>
      <w:rPr>
        <w:rFonts w:ascii="Symbol" w:hAnsi="Symbol" w:hint="default"/>
      </w:rPr>
    </w:lvl>
    <w:lvl w:ilvl="7" w:tplc="040C0003" w:tentative="1">
      <w:start w:val="1"/>
      <w:numFmt w:val="bullet"/>
      <w:lvlText w:val="o"/>
      <w:lvlJc w:val="left"/>
      <w:pPr>
        <w:ind w:left="5986" w:hanging="360"/>
      </w:pPr>
      <w:rPr>
        <w:rFonts w:ascii="Courier New" w:hAnsi="Courier New" w:cs="Courier New" w:hint="default"/>
      </w:rPr>
    </w:lvl>
    <w:lvl w:ilvl="8" w:tplc="040C0005" w:tentative="1">
      <w:start w:val="1"/>
      <w:numFmt w:val="bullet"/>
      <w:lvlText w:val=""/>
      <w:lvlJc w:val="left"/>
      <w:pPr>
        <w:ind w:left="6706" w:hanging="360"/>
      </w:pPr>
      <w:rPr>
        <w:rFonts w:ascii="Wingdings" w:hAnsi="Wingdings" w:hint="default"/>
      </w:rPr>
    </w:lvl>
  </w:abstractNum>
  <w:abstractNum w:abstractNumId="28" w15:restartNumberingAfterBreak="1">
    <w:nsid w:val="62AF12EB"/>
    <w:multiLevelType w:val="hybridMultilevel"/>
    <w:tmpl w:val="2494A026"/>
    <w:lvl w:ilvl="0" w:tplc="4A2E1ABE">
      <w:start w:val="1"/>
      <w:numFmt w:val="decimal"/>
      <w:lvlText w:val="%1."/>
      <w:lvlJc w:val="left"/>
      <w:pPr>
        <w:ind w:left="1080" w:hanging="360"/>
      </w:pPr>
      <w:rPr>
        <w:color w:val="auto"/>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63A610F0"/>
    <w:multiLevelType w:val="multilevel"/>
    <w:tmpl w:val="057A75E4"/>
    <w:styleLink w:val="Listeactuelle1"/>
    <w:lvl w:ilvl="0">
      <w:start w:val="1"/>
      <w:numFmt w:val="decimal"/>
      <w:lvlText w:val="%1."/>
      <w:lvlJc w:val="left"/>
      <w:pPr>
        <w:ind w:left="1776" w:hanging="360"/>
      </w:pPr>
      <w:rPr>
        <w:rFonts w:ascii="Tahoma" w:eastAsiaTheme="minorHAnsi" w:hAnsi="Tahoma" w:cs="Tahoma"/>
        <w:b w:val="0"/>
        <w:color w:val="auto"/>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690B06E6"/>
    <w:multiLevelType w:val="hybridMultilevel"/>
    <w:tmpl w:val="E3560B6A"/>
    <w:lvl w:ilvl="0" w:tplc="C3F41870">
      <w:start w:val="8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980609"/>
    <w:multiLevelType w:val="hybridMultilevel"/>
    <w:tmpl w:val="DAC0AD8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75238C"/>
    <w:multiLevelType w:val="hybridMultilevel"/>
    <w:tmpl w:val="D37A8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19368A5"/>
    <w:multiLevelType w:val="hybridMultilevel"/>
    <w:tmpl w:val="91D4F22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15:restartNumberingAfterBreak="0">
    <w:nsid w:val="778A29D4"/>
    <w:multiLevelType w:val="hybridMultilevel"/>
    <w:tmpl w:val="B8682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7DB5C5A"/>
    <w:multiLevelType w:val="hybridMultilevel"/>
    <w:tmpl w:val="5FFCB4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925344"/>
    <w:multiLevelType w:val="hybridMultilevel"/>
    <w:tmpl w:val="236C51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9A5762E"/>
    <w:multiLevelType w:val="hybridMultilevel"/>
    <w:tmpl w:val="42C4C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ED2235E"/>
    <w:multiLevelType w:val="hybridMultilevel"/>
    <w:tmpl w:val="2E6EA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B9229A"/>
    <w:multiLevelType w:val="hybridMultilevel"/>
    <w:tmpl w:val="CC30D8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0698307">
    <w:abstractNumId w:val="13"/>
  </w:num>
  <w:num w:numId="2" w16cid:durableId="1952273517">
    <w:abstractNumId w:val="29"/>
  </w:num>
  <w:num w:numId="3" w16cid:durableId="1506632063">
    <w:abstractNumId w:val="6"/>
  </w:num>
  <w:num w:numId="4" w16cid:durableId="789400232">
    <w:abstractNumId w:val="4"/>
  </w:num>
  <w:num w:numId="5" w16cid:durableId="549807426">
    <w:abstractNumId w:val="32"/>
  </w:num>
  <w:num w:numId="6" w16cid:durableId="154565339">
    <w:abstractNumId w:val="35"/>
  </w:num>
  <w:num w:numId="7" w16cid:durableId="484861606">
    <w:abstractNumId w:val="28"/>
  </w:num>
  <w:num w:numId="8" w16cid:durableId="647441757">
    <w:abstractNumId w:val="26"/>
  </w:num>
  <w:num w:numId="9" w16cid:durableId="1715764350">
    <w:abstractNumId w:val="17"/>
  </w:num>
  <w:num w:numId="10" w16cid:durableId="575284479">
    <w:abstractNumId w:val="0"/>
  </w:num>
  <w:num w:numId="11" w16cid:durableId="361715266">
    <w:abstractNumId w:val="39"/>
  </w:num>
  <w:num w:numId="12" w16cid:durableId="2081714114">
    <w:abstractNumId w:val="19"/>
  </w:num>
  <w:num w:numId="13" w16cid:durableId="443035429">
    <w:abstractNumId w:val="27"/>
  </w:num>
  <w:num w:numId="14" w16cid:durableId="311912596">
    <w:abstractNumId w:val="3"/>
  </w:num>
  <w:num w:numId="15" w16cid:durableId="1007901647">
    <w:abstractNumId w:val="25"/>
  </w:num>
  <w:num w:numId="16" w16cid:durableId="359356307">
    <w:abstractNumId w:val="37"/>
  </w:num>
  <w:num w:numId="17" w16cid:durableId="10333372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97587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3591573">
    <w:abstractNumId w:val="10"/>
  </w:num>
  <w:num w:numId="20" w16cid:durableId="1372730221">
    <w:abstractNumId w:val="34"/>
  </w:num>
  <w:num w:numId="21" w16cid:durableId="816335840">
    <w:abstractNumId w:val="18"/>
  </w:num>
  <w:num w:numId="22" w16cid:durableId="862129497">
    <w:abstractNumId w:val="8"/>
  </w:num>
  <w:num w:numId="23" w16cid:durableId="2124111088">
    <w:abstractNumId w:val="12"/>
  </w:num>
  <w:num w:numId="24" w16cid:durableId="1631595067">
    <w:abstractNumId w:val="22"/>
  </w:num>
  <w:num w:numId="25" w16cid:durableId="9821262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7511502">
    <w:abstractNumId w:val="38"/>
  </w:num>
  <w:num w:numId="27" w16cid:durableId="1176966128">
    <w:abstractNumId w:val="14"/>
  </w:num>
  <w:num w:numId="28" w16cid:durableId="275796210">
    <w:abstractNumId w:val="11"/>
  </w:num>
  <w:num w:numId="29" w16cid:durableId="1871674939">
    <w:abstractNumId w:val="30"/>
  </w:num>
  <w:num w:numId="30" w16cid:durableId="1856267286">
    <w:abstractNumId w:val="33"/>
  </w:num>
  <w:num w:numId="31" w16cid:durableId="685063715">
    <w:abstractNumId w:val="7"/>
  </w:num>
  <w:num w:numId="32" w16cid:durableId="167868005">
    <w:abstractNumId w:val="2"/>
  </w:num>
  <w:num w:numId="33" w16cid:durableId="1827741094">
    <w:abstractNumId w:val="9"/>
  </w:num>
  <w:num w:numId="34" w16cid:durableId="32312875">
    <w:abstractNumId w:val="20"/>
  </w:num>
  <w:num w:numId="35" w16cid:durableId="1615363266">
    <w:abstractNumId w:val="36"/>
  </w:num>
  <w:num w:numId="36" w16cid:durableId="583952458">
    <w:abstractNumId w:val="16"/>
  </w:num>
  <w:num w:numId="37" w16cid:durableId="1292132460">
    <w:abstractNumId w:val="31"/>
  </w:num>
  <w:num w:numId="38" w16cid:durableId="85537191">
    <w:abstractNumId w:val="5"/>
  </w:num>
  <w:num w:numId="39" w16cid:durableId="1050613322">
    <w:abstractNumId w:val="21"/>
  </w:num>
  <w:num w:numId="40" w16cid:durableId="468864028">
    <w:abstractNumId w:val="23"/>
  </w:num>
  <w:num w:numId="41" w16cid:durableId="107265310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C9"/>
    <w:rsid w:val="00000B4D"/>
    <w:rsid w:val="00000CA1"/>
    <w:rsid w:val="00001245"/>
    <w:rsid w:val="000023BA"/>
    <w:rsid w:val="00002B54"/>
    <w:rsid w:val="0000319E"/>
    <w:rsid w:val="0000331A"/>
    <w:rsid w:val="00003F37"/>
    <w:rsid w:val="00004538"/>
    <w:rsid w:val="000045CC"/>
    <w:rsid w:val="00004820"/>
    <w:rsid w:val="000054C7"/>
    <w:rsid w:val="000057D0"/>
    <w:rsid w:val="00005986"/>
    <w:rsid w:val="00005BD9"/>
    <w:rsid w:val="0001032F"/>
    <w:rsid w:val="000107AB"/>
    <w:rsid w:val="000108DE"/>
    <w:rsid w:val="00012917"/>
    <w:rsid w:val="0001315A"/>
    <w:rsid w:val="00013461"/>
    <w:rsid w:val="00013740"/>
    <w:rsid w:val="000138A5"/>
    <w:rsid w:val="000149EC"/>
    <w:rsid w:val="00014C67"/>
    <w:rsid w:val="00014F00"/>
    <w:rsid w:val="00016522"/>
    <w:rsid w:val="000168F7"/>
    <w:rsid w:val="00017C48"/>
    <w:rsid w:val="00017D01"/>
    <w:rsid w:val="00017EC9"/>
    <w:rsid w:val="0002063A"/>
    <w:rsid w:val="00020E32"/>
    <w:rsid w:val="00021185"/>
    <w:rsid w:val="00021B1A"/>
    <w:rsid w:val="0002435A"/>
    <w:rsid w:val="0002459B"/>
    <w:rsid w:val="00025476"/>
    <w:rsid w:val="000275D9"/>
    <w:rsid w:val="000317A2"/>
    <w:rsid w:val="0003244A"/>
    <w:rsid w:val="00032750"/>
    <w:rsid w:val="0003282A"/>
    <w:rsid w:val="00032B5E"/>
    <w:rsid w:val="00032FAD"/>
    <w:rsid w:val="00034638"/>
    <w:rsid w:val="00034F4C"/>
    <w:rsid w:val="0003537D"/>
    <w:rsid w:val="00035673"/>
    <w:rsid w:val="00035A68"/>
    <w:rsid w:val="00035B37"/>
    <w:rsid w:val="00035B78"/>
    <w:rsid w:val="0004037F"/>
    <w:rsid w:val="00040A09"/>
    <w:rsid w:val="00040A9B"/>
    <w:rsid w:val="00040DD0"/>
    <w:rsid w:val="00040ED7"/>
    <w:rsid w:val="000415E9"/>
    <w:rsid w:val="00041DC0"/>
    <w:rsid w:val="000428F6"/>
    <w:rsid w:val="00044935"/>
    <w:rsid w:val="0004509A"/>
    <w:rsid w:val="00045777"/>
    <w:rsid w:val="000458B3"/>
    <w:rsid w:val="00045A32"/>
    <w:rsid w:val="0004691E"/>
    <w:rsid w:val="0004752A"/>
    <w:rsid w:val="000476C9"/>
    <w:rsid w:val="00047E73"/>
    <w:rsid w:val="00050ACF"/>
    <w:rsid w:val="000513A5"/>
    <w:rsid w:val="000516AE"/>
    <w:rsid w:val="00051B7D"/>
    <w:rsid w:val="00051BCC"/>
    <w:rsid w:val="0005349F"/>
    <w:rsid w:val="000535BC"/>
    <w:rsid w:val="0005366A"/>
    <w:rsid w:val="00053674"/>
    <w:rsid w:val="0005445D"/>
    <w:rsid w:val="000544E7"/>
    <w:rsid w:val="00054624"/>
    <w:rsid w:val="00056E97"/>
    <w:rsid w:val="000572EB"/>
    <w:rsid w:val="00057596"/>
    <w:rsid w:val="00057EB6"/>
    <w:rsid w:val="00057F63"/>
    <w:rsid w:val="00060D24"/>
    <w:rsid w:val="00060FD4"/>
    <w:rsid w:val="000613FB"/>
    <w:rsid w:val="00062834"/>
    <w:rsid w:val="00062CF2"/>
    <w:rsid w:val="00063ABE"/>
    <w:rsid w:val="00064F7B"/>
    <w:rsid w:val="000657C8"/>
    <w:rsid w:val="00065D14"/>
    <w:rsid w:val="00065FE6"/>
    <w:rsid w:val="0007021D"/>
    <w:rsid w:val="00071274"/>
    <w:rsid w:val="0007244F"/>
    <w:rsid w:val="00072AF6"/>
    <w:rsid w:val="00072E57"/>
    <w:rsid w:val="00072F8C"/>
    <w:rsid w:val="00073759"/>
    <w:rsid w:val="000742C0"/>
    <w:rsid w:val="00075654"/>
    <w:rsid w:val="00075B06"/>
    <w:rsid w:val="00075B45"/>
    <w:rsid w:val="000769F1"/>
    <w:rsid w:val="0007794B"/>
    <w:rsid w:val="0008016B"/>
    <w:rsid w:val="000807FC"/>
    <w:rsid w:val="00080A78"/>
    <w:rsid w:val="00081FA3"/>
    <w:rsid w:val="00082300"/>
    <w:rsid w:val="00082CBA"/>
    <w:rsid w:val="00082EC6"/>
    <w:rsid w:val="00083D28"/>
    <w:rsid w:val="00083EED"/>
    <w:rsid w:val="000855B5"/>
    <w:rsid w:val="00085BA6"/>
    <w:rsid w:val="000865C8"/>
    <w:rsid w:val="00086780"/>
    <w:rsid w:val="00090605"/>
    <w:rsid w:val="00090FBC"/>
    <w:rsid w:val="00091077"/>
    <w:rsid w:val="0009149C"/>
    <w:rsid w:val="000925D8"/>
    <w:rsid w:val="00092C3B"/>
    <w:rsid w:val="0009343C"/>
    <w:rsid w:val="00094081"/>
    <w:rsid w:val="0009499B"/>
    <w:rsid w:val="00096A6D"/>
    <w:rsid w:val="000A064F"/>
    <w:rsid w:val="000A0C91"/>
    <w:rsid w:val="000A148B"/>
    <w:rsid w:val="000A3246"/>
    <w:rsid w:val="000A32CF"/>
    <w:rsid w:val="000A3FBA"/>
    <w:rsid w:val="000A474C"/>
    <w:rsid w:val="000A52E6"/>
    <w:rsid w:val="000A62D5"/>
    <w:rsid w:val="000A65A4"/>
    <w:rsid w:val="000A66E5"/>
    <w:rsid w:val="000A67FF"/>
    <w:rsid w:val="000A6904"/>
    <w:rsid w:val="000A6CC2"/>
    <w:rsid w:val="000A7C09"/>
    <w:rsid w:val="000A7D6B"/>
    <w:rsid w:val="000B01D8"/>
    <w:rsid w:val="000B0AFD"/>
    <w:rsid w:val="000B148C"/>
    <w:rsid w:val="000B18FC"/>
    <w:rsid w:val="000B2267"/>
    <w:rsid w:val="000B36FC"/>
    <w:rsid w:val="000B44FC"/>
    <w:rsid w:val="000B51B8"/>
    <w:rsid w:val="000B51E9"/>
    <w:rsid w:val="000B5CC6"/>
    <w:rsid w:val="000B5D23"/>
    <w:rsid w:val="000B6B7F"/>
    <w:rsid w:val="000B711B"/>
    <w:rsid w:val="000B7700"/>
    <w:rsid w:val="000C04C8"/>
    <w:rsid w:val="000C0EA8"/>
    <w:rsid w:val="000C1E3D"/>
    <w:rsid w:val="000C2529"/>
    <w:rsid w:val="000C2EE1"/>
    <w:rsid w:val="000C3A59"/>
    <w:rsid w:val="000C4232"/>
    <w:rsid w:val="000C5DC7"/>
    <w:rsid w:val="000C7879"/>
    <w:rsid w:val="000C79BB"/>
    <w:rsid w:val="000D0C7F"/>
    <w:rsid w:val="000D1354"/>
    <w:rsid w:val="000D2B40"/>
    <w:rsid w:val="000D3915"/>
    <w:rsid w:val="000D3AE8"/>
    <w:rsid w:val="000D4851"/>
    <w:rsid w:val="000D7065"/>
    <w:rsid w:val="000D723D"/>
    <w:rsid w:val="000D7924"/>
    <w:rsid w:val="000E246F"/>
    <w:rsid w:val="000E257E"/>
    <w:rsid w:val="000E3316"/>
    <w:rsid w:val="000E340C"/>
    <w:rsid w:val="000E3A33"/>
    <w:rsid w:val="000E3E0A"/>
    <w:rsid w:val="000E4302"/>
    <w:rsid w:val="000E45BA"/>
    <w:rsid w:val="000E4F86"/>
    <w:rsid w:val="000E5470"/>
    <w:rsid w:val="000E5714"/>
    <w:rsid w:val="000E5822"/>
    <w:rsid w:val="000E5BBD"/>
    <w:rsid w:val="000E6DD7"/>
    <w:rsid w:val="000E755C"/>
    <w:rsid w:val="000E763B"/>
    <w:rsid w:val="000E77A2"/>
    <w:rsid w:val="000E7B75"/>
    <w:rsid w:val="000F1208"/>
    <w:rsid w:val="000F161E"/>
    <w:rsid w:val="000F1C21"/>
    <w:rsid w:val="000F1C77"/>
    <w:rsid w:val="000F2A21"/>
    <w:rsid w:val="000F446B"/>
    <w:rsid w:val="000F48BD"/>
    <w:rsid w:val="000F5075"/>
    <w:rsid w:val="000F63FB"/>
    <w:rsid w:val="000F6A95"/>
    <w:rsid w:val="00100406"/>
    <w:rsid w:val="00100E40"/>
    <w:rsid w:val="001013F1"/>
    <w:rsid w:val="0010155C"/>
    <w:rsid w:val="0010234D"/>
    <w:rsid w:val="001031CB"/>
    <w:rsid w:val="00103371"/>
    <w:rsid w:val="0010424A"/>
    <w:rsid w:val="0010497A"/>
    <w:rsid w:val="00105A1A"/>
    <w:rsid w:val="001060FC"/>
    <w:rsid w:val="001068CA"/>
    <w:rsid w:val="001069EC"/>
    <w:rsid w:val="001071F9"/>
    <w:rsid w:val="00107892"/>
    <w:rsid w:val="00107FE9"/>
    <w:rsid w:val="001106BF"/>
    <w:rsid w:val="00110F8B"/>
    <w:rsid w:val="00111445"/>
    <w:rsid w:val="0011176F"/>
    <w:rsid w:val="0011268C"/>
    <w:rsid w:val="00112C34"/>
    <w:rsid w:val="00114E79"/>
    <w:rsid w:val="00115023"/>
    <w:rsid w:val="00115446"/>
    <w:rsid w:val="0011563D"/>
    <w:rsid w:val="00115878"/>
    <w:rsid w:val="00116208"/>
    <w:rsid w:val="001163C6"/>
    <w:rsid w:val="00116606"/>
    <w:rsid w:val="00116B49"/>
    <w:rsid w:val="001173AD"/>
    <w:rsid w:val="00120109"/>
    <w:rsid w:val="001207F6"/>
    <w:rsid w:val="001211C9"/>
    <w:rsid w:val="0012133D"/>
    <w:rsid w:val="001214B5"/>
    <w:rsid w:val="00122823"/>
    <w:rsid w:val="00123CCB"/>
    <w:rsid w:val="001245BC"/>
    <w:rsid w:val="00124C1C"/>
    <w:rsid w:val="00125261"/>
    <w:rsid w:val="001252F8"/>
    <w:rsid w:val="00125CC5"/>
    <w:rsid w:val="00125D0D"/>
    <w:rsid w:val="00125D6B"/>
    <w:rsid w:val="00126312"/>
    <w:rsid w:val="00126679"/>
    <w:rsid w:val="00127480"/>
    <w:rsid w:val="001277AD"/>
    <w:rsid w:val="00127831"/>
    <w:rsid w:val="001320D7"/>
    <w:rsid w:val="001320DB"/>
    <w:rsid w:val="001322B9"/>
    <w:rsid w:val="001323AB"/>
    <w:rsid w:val="00132B23"/>
    <w:rsid w:val="00133255"/>
    <w:rsid w:val="0013379F"/>
    <w:rsid w:val="00133C4C"/>
    <w:rsid w:val="00134EE5"/>
    <w:rsid w:val="00134F21"/>
    <w:rsid w:val="00135502"/>
    <w:rsid w:val="00135565"/>
    <w:rsid w:val="00135ED1"/>
    <w:rsid w:val="00136F11"/>
    <w:rsid w:val="00136F83"/>
    <w:rsid w:val="00137A90"/>
    <w:rsid w:val="00137BC9"/>
    <w:rsid w:val="00141BBD"/>
    <w:rsid w:val="00142008"/>
    <w:rsid w:val="001425F7"/>
    <w:rsid w:val="001426E1"/>
    <w:rsid w:val="00142948"/>
    <w:rsid w:val="00142D92"/>
    <w:rsid w:val="00143797"/>
    <w:rsid w:val="00143D21"/>
    <w:rsid w:val="00143F43"/>
    <w:rsid w:val="00144391"/>
    <w:rsid w:val="00144DCD"/>
    <w:rsid w:val="00145074"/>
    <w:rsid w:val="00146943"/>
    <w:rsid w:val="00146DF1"/>
    <w:rsid w:val="001509E5"/>
    <w:rsid w:val="00152B3A"/>
    <w:rsid w:val="0015490D"/>
    <w:rsid w:val="0015530D"/>
    <w:rsid w:val="001556FF"/>
    <w:rsid w:val="001564A0"/>
    <w:rsid w:val="00156D5D"/>
    <w:rsid w:val="00157450"/>
    <w:rsid w:val="00160E31"/>
    <w:rsid w:val="001611A6"/>
    <w:rsid w:val="00161366"/>
    <w:rsid w:val="00161B94"/>
    <w:rsid w:val="00163336"/>
    <w:rsid w:val="001636E8"/>
    <w:rsid w:val="00163892"/>
    <w:rsid w:val="00163DED"/>
    <w:rsid w:val="001647CD"/>
    <w:rsid w:val="00164A77"/>
    <w:rsid w:val="00164BCC"/>
    <w:rsid w:val="00164ED1"/>
    <w:rsid w:val="001651B9"/>
    <w:rsid w:val="001661C4"/>
    <w:rsid w:val="00166981"/>
    <w:rsid w:val="00170DC4"/>
    <w:rsid w:val="0017195B"/>
    <w:rsid w:val="00172EBE"/>
    <w:rsid w:val="00173128"/>
    <w:rsid w:val="00173D95"/>
    <w:rsid w:val="001745B3"/>
    <w:rsid w:val="00174C08"/>
    <w:rsid w:val="00175893"/>
    <w:rsid w:val="00176211"/>
    <w:rsid w:val="001766C1"/>
    <w:rsid w:val="0017742E"/>
    <w:rsid w:val="00177788"/>
    <w:rsid w:val="00180192"/>
    <w:rsid w:val="0018166A"/>
    <w:rsid w:val="00181813"/>
    <w:rsid w:val="00181C25"/>
    <w:rsid w:val="0018256F"/>
    <w:rsid w:val="00183B8A"/>
    <w:rsid w:val="00183F88"/>
    <w:rsid w:val="00184ADF"/>
    <w:rsid w:val="00184E6F"/>
    <w:rsid w:val="00186B14"/>
    <w:rsid w:val="001870AD"/>
    <w:rsid w:val="001906F6"/>
    <w:rsid w:val="0019096D"/>
    <w:rsid w:val="00190E88"/>
    <w:rsid w:val="00191894"/>
    <w:rsid w:val="00191DC8"/>
    <w:rsid w:val="00191EC1"/>
    <w:rsid w:val="001920EA"/>
    <w:rsid w:val="001924F2"/>
    <w:rsid w:val="00192575"/>
    <w:rsid w:val="00193147"/>
    <w:rsid w:val="0019314E"/>
    <w:rsid w:val="00193287"/>
    <w:rsid w:val="00193D3B"/>
    <w:rsid w:val="00193D45"/>
    <w:rsid w:val="00193DE5"/>
    <w:rsid w:val="00194266"/>
    <w:rsid w:val="001950DA"/>
    <w:rsid w:val="00195BDF"/>
    <w:rsid w:val="001969FF"/>
    <w:rsid w:val="00197740"/>
    <w:rsid w:val="00197C95"/>
    <w:rsid w:val="001A28FA"/>
    <w:rsid w:val="001A2FBE"/>
    <w:rsid w:val="001A301D"/>
    <w:rsid w:val="001A53A9"/>
    <w:rsid w:val="001A5F2E"/>
    <w:rsid w:val="001A625E"/>
    <w:rsid w:val="001A66A0"/>
    <w:rsid w:val="001A7B77"/>
    <w:rsid w:val="001B02D7"/>
    <w:rsid w:val="001B0421"/>
    <w:rsid w:val="001B171A"/>
    <w:rsid w:val="001B3201"/>
    <w:rsid w:val="001B36A9"/>
    <w:rsid w:val="001B3F9D"/>
    <w:rsid w:val="001B4CEB"/>
    <w:rsid w:val="001B4FC4"/>
    <w:rsid w:val="001B52CC"/>
    <w:rsid w:val="001B530A"/>
    <w:rsid w:val="001B5B30"/>
    <w:rsid w:val="001B5BC4"/>
    <w:rsid w:val="001B5D3B"/>
    <w:rsid w:val="001B6F83"/>
    <w:rsid w:val="001B7085"/>
    <w:rsid w:val="001B7B4D"/>
    <w:rsid w:val="001B7B7B"/>
    <w:rsid w:val="001C1120"/>
    <w:rsid w:val="001C1160"/>
    <w:rsid w:val="001C11F5"/>
    <w:rsid w:val="001C160B"/>
    <w:rsid w:val="001C18E4"/>
    <w:rsid w:val="001C32EA"/>
    <w:rsid w:val="001C38F2"/>
    <w:rsid w:val="001C3977"/>
    <w:rsid w:val="001C3BF7"/>
    <w:rsid w:val="001C45DF"/>
    <w:rsid w:val="001C57DB"/>
    <w:rsid w:val="001C5E2D"/>
    <w:rsid w:val="001C5E96"/>
    <w:rsid w:val="001C638D"/>
    <w:rsid w:val="001C64CB"/>
    <w:rsid w:val="001D0A1C"/>
    <w:rsid w:val="001D0A81"/>
    <w:rsid w:val="001D0EB6"/>
    <w:rsid w:val="001D1024"/>
    <w:rsid w:val="001D1271"/>
    <w:rsid w:val="001D24DD"/>
    <w:rsid w:val="001D2F15"/>
    <w:rsid w:val="001D312B"/>
    <w:rsid w:val="001D3161"/>
    <w:rsid w:val="001D4853"/>
    <w:rsid w:val="001D4E05"/>
    <w:rsid w:val="001D53FE"/>
    <w:rsid w:val="001D6137"/>
    <w:rsid w:val="001D6E9F"/>
    <w:rsid w:val="001D7163"/>
    <w:rsid w:val="001D7223"/>
    <w:rsid w:val="001D7432"/>
    <w:rsid w:val="001D79EC"/>
    <w:rsid w:val="001E0833"/>
    <w:rsid w:val="001E1393"/>
    <w:rsid w:val="001E1834"/>
    <w:rsid w:val="001E2228"/>
    <w:rsid w:val="001E2796"/>
    <w:rsid w:val="001E30AE"/>
    <w:rsid w:val="001E3273"/>
    <w:rsid w:val="001E33D0"/>
    <w:rsid w:val="001E36EE"/>
    <w:rsid w:val="001E38E3"/>
    <w:rsid w:val="001E3D13"/>
    <w:rsid w:val="001E4C18"/>
    <w:rsid w:val="001E4D91"/>
    <w:rsid w:val="001E4EC1"/>
    <w:rsid w:val="001E62E3"/>
    <w:rsid w:val="001E6AD1"/>
    <w:rsid w:val="001E734D"/>
    <w:rsid w:val="001E74E9"/>
    <w:rsid w:val="001E783F"/>
    <w:rsid w:val="001F041A"/>
    <w:rsid w:val="001F1A9F"/>
    <w:rsid w:val="001F238C"/>
    <w:rsid w:val="001F287C"/>
    <w:rsid w:val="001F29C6"/>
    <w:rsid w:val="001F2EDD"/>
    <w:rsid w:val="001F394F"/>
    <w:rsid w:val="001F3E8D"/>
    <w:rsid w:val="001F42DA"/>
    <w:rsid w:val="001F468C"/>
    <w:rsid w:val="001F4F7F"/>
    <w:rsid w:val="001F6092"/>
    <w:rsid w:val="001F65E8"/>
    <w:rsid w:val="001F6973"/>
    <w:rsid w:val="001F7624"/>
    <w:rsid w:val="001F76BC"/>
    <w:rsid w:val="001F7937"/>
    <w:rsid w:val="001F7DDE"/>
    <w:rsid w:val="001F7E9D"/>
    <w:rsid w:val="002003C2"/>
    <w:rsid w:val="0020066C"/>
    <w:rsid w:val="002021C8"/>
    <w:rsid w:val="00202AAF"/>
    <w:rsid w:val="00203177"/>
    <w:rsid w:val="002040D5"/>
    <w:rsid w:val="0020423F"/>
    <w:rsid w:val="00204CAB"/>
    <w:rsid w:val="00204D19"/>
    <w:rsid w:val="00210928"/>
    <w:rsid w:val="00210F7B"/>
    <w:rsid w:val="00211F76"/>
    <w:rsid w:val="002122E8"/>
    <w:rsid w:val="00213BB9"/>
    <w:rsid w:val="00213DDC"/>
    <w:rsid w:val="00214885"/>
    <w:rsid w:val="002157A5"/>
    <w:rsid w:val="002158B6"/>
    <w:rsid w:val="00215A2D"/>
    <w:rsid w:val="002162A9"/>
    <w:rsid w:val="0021694B"/>
    <w:rsid w:val="00216B8C"/>
    <w:rsid w:val="00217A1A"/>
    <w:rsid w:val="00220AFD"/>
    <w:rsid w:val="00221057"/>
    <w:rsid w:val="00221D8A"/>
    <w:rsid w:val="00221FA5"/>
    <w:rsid w:val="00222820"/>
    <w:rsid w:val="0022303E"/>
    <w:rsid w:val="00223765"/>
    <w:rsid w:val="00223D08"/>
    <w:rsid w:val="00223DB8"/>
    <w:rsid w:val="00223FAE"/>
    <w:rsid w:val="0022491B"/>
    <w:rsid w:val="00224B99"/>
    <w:rsid w:val="00224EBE"/>
    <w:rsid w:val="00225478"/>
    <w:rsid w:val="00225C58"/>
    <w:rsid w:val="00226CF2"/>
    <w:rsid w:val="0022782E"/>
    <w:rsid w:val="002305F3"/>
    <w:rsid w:val="00230BF0"/>
    <w:rsid w:val="00231139"/>
    <w:rsid w:val="00231971"/>
    <w:rsid w:val="00232788"/>
    <w:rsid w:val="002327FC"/>
    <w:rsid w:val="002328F5"/>
    <w:rsid w:val="002335A0"/>
    <w:rsid w:val="00235701"/>
    <w:rsid w:val="00235F2C"/>
    <w:rsid w:val="0023668D"/>
    <w:rsid w:val="002368AF"/>
    <w:rsid w:val="00240FB1"/>
    <w:rsid w:val="00241275"/>
    <w:rsid w:val="002413DF"/>
    <w:rsid w:val="002422F3"/>
    <w:rsid w:val="00243898"/>
    <w:rsid w:val="00245933"/>
    <w:rsid w:val="00246049"/>
    <w:rsid w:val="002471E4"/>
    <w:rsid w:val="00247252"/>
    <w:rsid w:val="00247602"/>
    <w:rsid w:val="00247ED4"/>
    <w:rsid w:val="00247FCD"/>
    <w:rsid w:val="00250207"/>
    <w:rsid w:val="00250870"/>
    <w:rsid w:val="00250EAE"/>
    <w:rsid w:val="0025174F"/>
    <w:rsid w:val="00252CD9"/>
    <w:rsid w:val="00252F05"/>
    <w:rsid w:val="002536B6"/>
    <w:rsid w:val="0025409F"/>
    <w:rsid w:val="00254885"/>
    <w:rsid w:val="00256410"/>
    <w:rsid w:val="00256449"/>
    <w:rsid w:val="00257142"/>
    <w:rsid w:val="0025766F"/>
    <w:rsid w:val="002579E2"/>
    <w:rsid w:val="00257A01"/>
    <w:rsid w:val="002601A6"/>
    <w:rsid w:val="0026028D"/>
    <w:rsid w:val="00260984"/>
    <w:rsid w:val="00260B4C"/>
    <w:rsid w:val="00261A10"/>
    <w:rsid w:val="002624A4"/>
    <w:rsid w:val="002627CF"/>
    <w:rsid w:val="002633D6"/>
    <w:rsid w:val="002645DA"/>
    <w:rsid w:val="0026482E"/>
    <w:rsid w:val="002652AA"/>
    <w:rsid w:val="00265372"/>
    <w:rsid w:val="00265BE2"/>
    <w:rsid w:val="00265C3B"/>
    <w:rsid w:val="00265F6E"/>
    <w:rsid w:val="00265F96"/>
    <w:rsid w:val="00266544"/>
    <w:rsid w:val="00266816"/>
    <w:rsid w:val="00267311"/>
    <w:rsid w:val="0026786B"/>
    <w:rsid w:val="00267C72"/>
    <w:rsid w:val="00271381"/>
    <w:rsid w:val="00271ABD"/>
    <w:rsid w:val="00273145"/>
    <w:rsid w:val="00274479"/>
    <w:rsid w:val="00274C50"/>
    <w:rsid w:val="0027502B"/>
    <w:rsid w:val="002759B1"/>
    <w:rsid w:val="00275E7D"/>
    <w:rsid w:val="00276051"/>
    <w:rsid w:val="002766AB"/>
    <w:rsid w:val="00276B63"/>
    <w:rsid w:val="002770D6"/>
    <w:rsid w:val="0027791D"/>
    <w:rsid w:val="00277DBE"/>
    <w:rsid w:val="00280120"/>
    <w:rsid w:val="00280559"/>
    <w:rsid w:val="00281595"/>
    <w:rsid w:val="00283343"/>
    <w:rsid w:val="0028353F"/>
    <w:rsid w:val="00283CE8"/>
    <w:rsid w:val="00284193"/>
    <w:rsid w:val="00284286"/>
    <w:rsid w:val="00285738"/>
    <w:rsid w:val="002858BC"/>
    <w:rsid w:val="002858E5"/>
    <w:rsid w:val="00286C11"/>
    <w:rsid w:val="00287F54"/>
    <w:rsid w:val="002907D3"/>
    <w:rsid w:val="0029156F"/>
    <w:rsid w:val="0029182B"/>
    <w:rsid w:val="00291B0E"/>
    <w:rsid w:val="00291E13"/>
    <w:rsid w:val="002920CF"/>
    <w:rsid w:val="002925A3"/>
    <w:rsid w:val="0029322E"/>
    <w:rsid w:val="00293464"/>
    <w:rsid w:val="002935D9"/>
    <w:rsid w:val="002936A1"/>
    <w:rsid w:val="002946CA"/>
    <w:rsid w:val="00294893"/>
    <w:rsid w:val="002948C8"/>
    <w:rsid w:val="00294A4E"/>
    <w:rsid w:val="002955A1"/>
    <w:rsid w:val="002966B9"/>
    <w:rsid w:val="00297312"/>
    <w:rsid w:val="002A050E"/>
    <w:rsid w:val="002A0C9B"/>
    <w:rsid w:val="002A0CCD"/>
    <w:rsid w:val="002A116C"/>
    <w:rsid w:val="002A18B9"/>
    <w:rsid w:val="002A2BB0"/>
    <w:rsid w:val="002A308F"/>
    <w:rsid w:val="002A389C"/>
    <w:rsid w:val="002A4BD4"/>
    <w:rsid w:val="002A56A9"/>
    <w:rsid w:val="002A5763"/>
    <w:rsid w:val="002A5B49"/>
    <w:rsid w:val="002A6AB0"/>
    <w:rsid w:val="002A6C08"/>
    <w:rsid w:val="002A74B5"/>
    <w:rsid w:val="002A7E13"/>
    <w:rsid w:val="002B00EF"/>
    <w:rsid w:val="002B027D"/>
    <w:rsid w:val="002B11F0"/>
    <w:rsid w:val="002B198B"/>
    <w:rsid w:val="002B245A"/>
    <w:rsid w:val="002B3238"/>
    <w:rsid w:val="002B3A1F"/>
    <w:rsid w:val="002B40EA"/>
    <w:rsid w:val="002B62F0"/>
    <w:rsid w:val="002B6BEF"/>
    <w:rsid w:val="002B6F3E"/>
    <w:rsid w:val="002B73BF"/>
    <w:rsid w:val="002B7871"/>
    <w:rsid w:val="002B7A95"/>
    <w:rsid w:val="002C0910"/>
    <w:rsid w:val="002C1340"/>
    <w:rsid w:val="002C24DE"/>
    <w:rsid w:val="002C2E42"/>
    <w:rsid w:val="002C35F4"/>
    <w:rsid w:val="002C4087"/>
    <w:rsid w:val="002C41AB"/>
    <w:rsid w:val="002C467B"/>
    <w:rsid w:val="002C48B2"/>
    <w:rsid w:val="002C5085"/>
    <w:rsid w:val="002C59ED"/>
    <w:rsid w:val="002C5B93"/>
    <w:rsid w:val="002C5B99"/>
    <w:rsid w:val="002D0119"/>
    <w:rsid w:val="002D0E96"/>
    <w:rsid w:val="002D109D"/>
    <w:rsid w:val="002D2113"/>
    <w:rsid w:val="002D2BD3"/>
    <w:rsid w:val="002D35D0"/>
    <w:rsid w:val="002D441C"/>
    <w:rsid w:val="002D4799"/>
    <w:rsid w:val="002D514F"/>
    <w:rsid w:val="002D51EE"/>
    <w:rsid w:val="002D5CEB"/>
    <w:rsid w:val="002D5E26"/>
    <w:rsid w:val="002D7009"/>
    <w:rsid w:val="002D7BE1"/>
    <w:rsid w:val="002D7E15"/>
    <w:rsid w:val="002E0AD8"/>
    <w:rsid w:val="002E11EE"/>
    <w:rsid w:val="002E14F0"/>
    <w:rsid w:val="002E241D"/>
    <w:rsid w:val="002E2EA3"/>
    <w:rsid w:val="002E3E22"/>
    <w:rsid w:val="002E42D0"/>
    <w:rsid w:val="002E449F"/>
    <w:rsid w:val="002E46F2"/>
    <w:rsid w:val="002E48B3"/>
    <w:rsid w:val="002E4B61"/>
    <w:rsid w:val="002E5010"/>
    <w:rsid w:val="002E5230"/>
    <w:rsid w:val="002E5D98"/>
    <w:rsid w:val="002E685F"/>
    <w:rsid w:val="002E6939"/>
    <w:rsid w:val="002E792A"/>
    <w:rsid w:val="002E7B8A"/>
    <w:rsid w:val="002E7DB6"/>
    <w:rsid w:val="002F23B1"/>
    <w:rsid w:val="002F4917"/>
    <w:rsid w:val="002F55D4"/>
    <w:rsid w:val="002F56EA"/>
    <w:rsid w:val="002F62B9"/>
    <w:rsid w:val="002F75F2"/>
    <w:rsid w:val="002F7939"/>
    <w:rsid w:val="002F7A7C"/>
    <w:rsid w:val="00300459"/>
    <w:rsid w:val="00302D29"/>
    <w:rsid w:val="00303773"/>
    <w:rsid w:val="0030391D"/>
    <w:rsid w:val="003039D5"/>
    <w:rsid w:val="00303B97"/>
    <w:rsid w:val="003055D1"/>
    <w:rsid w:val="00306386"/>
    <w:rsid w:val="003067A3"/>
    <w:rsid w:val="00306963"/>
    <w:rsid w:val="00307F06"/>
    <w:rsid w:val="0031034D"/>
    <w:rsid w:val="00311311"/>
    <w:rsid w:val="00311512"/>
    <w:rsid w:val="00311F0F"/>
    <w:rsid w:val="00312905"/>
    <w:rsid w:val="00312BC7"/>
    <w:rsid w:val="003133D0"/>
    <w:rsid w:val="003135B9"/>
    <w:rsid w:val="00313BB0"/>
    <w:rsid w:val="0031406D"/>
    <w:rsid w:val="00314E37"/>
    <w:rsid w:val="00314F18"/>
    <w:rsid w:val="003157A7"/>
    <w:rsid w:val="0031692E"/>
    <w:rsid w:val="00316B0A"/>
    <w:rsid w:val="00316E06"/>
    <w:rsid w:val="00320B6A"/>
    <w:rsid w:val="0032166B"/>
    <w:rsid w:val="0032176D"/>
    <w:rsid w:val="00321B2D"/>
    <w:rsid w:val="003237E9"/>
    <w:rsid w:val="003242FB"/>
    <w:rsid w:val="00324AE4"/>
    <w:rsid w:val="0032710A"/>
    <w:rsid w:val="0032727E"/>
    <w:rsid w:val="0033128E"/>
    <w:rsid w:val="003319D8"/>
    <w:rsid w:val="003326DB"/>
    <w:rsid w:val="00333C18"/>
    <w:rsid w:val="00334D3B"/>
    <w:rsid w:val="00334DD9"/>
    <w:rsid w:val="0033548C"/>
    <w:rsid w:val="00336156"/>
    <w:rsid w:val="0033667F"/>
    <w:rsid w:val="00337934"/>
    <w:rsid w:val="00337969"/>
    <w:rsid w:val="00337C2E"/>
    <w:rsid w:val="00337FB0"/>
    <w:rsid w:val="003415A0"/>
    <w:rsid w:val="0034323F"/>
    <w:rsid w:val="003437B6"/>
    <w:rsid w:val="00343B25"/>
    <w:rsid w:val="003441E8"/>
    <w:rsid w:val="003447C5"/>
    <w:rsid w:val="003447F8"/>
    <w:rsid w:val="00344BF0"/>
    <w:rsid w:val="00344C98"/>
    <w:rsid w:val="003456F9"/>
    <w:rsid w:val="00345D3B"/>
    <w:rsid w:val="00346245"/>
    <w:rsid w:val="00347003"/>
    <w:rsid w:val="00347039"/>
    <w:rsid w:val="0034720A"/>
    <w:rsid w:val="00347498"/>
    <w:rsid w:val="003474AA"/>
    <w:rsid w:val="00347554"/>
    <w:rsid w:val="003501F0"/>
    <w:rsid w:val="00350E27"/>
    <w:rsid w:val="00350FEF"/>
    <w:rsid w:val="00351650"/>
    <w:rsid w:val="00352188"/>
    <w:rsid w:val="00352225"/>
    <w:rsid w:val="0035239E"/>
    <w:rsid w:val="00352505"/>
    <w:rsid w:val="00353B87"/>
    <w:rsid w:val="00353BDB"/>
    <w:rsid w:val="0035456A"/>
    <w:rsid w:val="0035612D"/>
    <w:rsid w:val="00356902"/>
    <w:rsid w:val="00356C8F"/>
    <w:rsid w:val="00356CD3"/>
    <w:rsid w:val="00356E18"/>
    <w:rsid w:val="00357339"/>
    <w:rsid w:val="00357DCE"/>
    <w:rsid w:val="00360564"/>
    <w:rsid w:val="00360939"/>
    <w:rsid w:val="00360BDE"/>
    <w:rsid w:val="00360CA2"/>
    <w:rsid w:val="0036203D"/>
    <w:rsid w:val="003623A9"/>
    <w:rsid w:val="003626A9"/>
    <w:rsid w:val="00362DC4"/>
    <w:rsid w:val="003649ED"/>
    <w:rsid w:val="00364A4D"/>
    <w:rsid w:val="00364A98"/>
    <w:rsid w:val="00364EA8"/>
    <w:rsid w:val="0036516F"/>
    <w:rsid w:val="003659D1"/>
    <w:rsid w:val="00365EBB"/>
    <w:rsid w:val="003662A5"/>
    <w:rsid w:val="003662C8"/>
    <w:rsid w:val="003663C9"/>
    <w:rsid w:val="00366ABC"/>
    <w:rsid w:val="00367499"/>
    <w:rsid w:val="00367993"/>
    <w:rsid w:val="0037048B"/>
    <w:rsid w:val="003707CB"/>
    <w:rsid w:val="00370D44"/>
    <w:rsid w:val="00372774"/>
    <w:rsid w:val="00372AEA"/>
    <w:rsid w:val="00375CB4"/>
    <w:rsid w:val="00377239"/>
    <w:rsid w:val="00380842"/>
    <w:rsid w:val="00381176"/>
    <w:rsid w:val="003814B0"/>
    <w:rsid w:val="00381900"/>
    <w:rsid w:val="00382B56"/>
    <w:rsid w:val="00383BE5"/>
    <w:rsid w:val="003854B4"/>
    <w:rsid w:val="00390A2F"/>
    <w:rsid w:val="003914CF"/>
    <w:rsid w:val="0039153D"/>
    <w:rsid w:val="0039175A"/>
    <w:rsid w:val="0039317D"/>
    <w:rsid w:val="00393602"/>
    <w:rsid w:val="00393885"/>
    <w:rsid w:val="003938E8"/>
    <w:rsid w:val="0039520B"/>
    <w:rsid w:val="00395C5B"/>
    <w:rsid w:val="00395E96"/>
    <w:rsid w:val="003973C8"/>
    <w:rsid w:val="00397CB5"/>
    <w:rsid w:val="003A0869"/>
    <w:rsid w:val="003A0AD5"/>
    <w:rsid w:val="003A1B8C"/>
    <w:rsid w:val="003A2EF8"/>
    <w:rsid w:val="003A3FC8"/>
    <w:rsid w:val="003A541D"/>
    <w:rsid w:val="003A5A13"/>
    <w:rsid w:val="003A6375"/>
    <w:rsid w:val="003A6378"/>
    <w:rsid w:val="003A6530"/>
    <w:rsid w:val="003A6D1A"/>
    <w:rsid w:val="003A6E21"/>
    <w:rsid w:val="003A755F"/>
    <w:rsid w:val="003A7D12"/>
    <w:rsid w:val="003A7DAE"/>
    <w:rsid w:val="003B124B"/>
    <w:rsid w:val="003B16F6"/>
    <w:rsid w:val="003B2591"/>
    <w:rsid w:val="003B2A0F"/>
    <w:rsid w:val="003B3E79"/>
    <w:rsid w:val="003B5281"/>
    <w:rsid w:val="003B5ADC"/>
    <w:rsid w:val="003B6071"/>
    <w:rsid w:val="003B632B"/>
    <w:rsid w:val="003B63E5"/>
    <w:rsid w:val="003B6A48"/>
    <w:rsid w:val="003B6DD9"/>
    <w:rsid w:val="003B6FC4"/>
    <w:rsid w:val="003B770C"/>
    <w:rsid w:val="003B7CB2"/>
    <w:rsid w:val="003C04E5"/>
    <w:rsid w:val="003C0846"/>
    <w:rsid w:val="003C35C8"/>
    <w:rsid w:val="003C3A33"/>
    <w:rsid w:val="003C3C1F"/>
    <w:rsid w:val="003C3CBD"/>
    <w:rsid w:val="003C4131"/>
    <w:rsid w:val="003C61B2"/>
    <w:rsid w:val="003C634F"/>
    <w:rsid w:val="003C6CDD"/>
    <w:rsid w:val="003C70CC"/>
    <w:rsid w:val="003C72C7"/>
    <w:rsid w:val="003C7608"/>
    <w:rsid w:val="003C7628"/>
    <w:rsid w:val="003C7C4F"/>
    <w:rsid w:val="003D060F"/>
    <w:rsid w:val="003D08E2"/>
    <w:rsid w:val="003D3402"/>
    <w:rsid w:val="003D34E8"/>
    <w:rsid w:val="003D36C2"/>
    <w:rsid w:val="003D397E"/>
    <w:rsid w:val="003D3E20"/>
    <w:rsid w:val="003D46FA"/>
    <w:rsid w:val="003D4B78"/>
    <w:rsid w:val="003D5635"/>
    <w:rsid w:val="003D59C5"/>
    <w:rsid w:val="003D62F8"/>
    <w:rsid w:val="003D6781"/>
    <w:rsid w:val="003D73B9"/>
    <w:rsid w:val="003D7A54"/>
    <w:rsid w:val="003D7B93"/>
    <w:rsid w:val="003E10BB"/>
    <w:rsid w:val="003E1F1E"/>
    <w:rsid w:val="003E21E3"/>
    <w:rsid w:val="003E2528"/>
    <w:rsid w:val="003E25B0"/>
    <w:rsid w:val="003E2692"/>
    <w:rsid w:val="003E27E8"/>
    <w:rsid w:val="003E28BD"/>
    <w:rsid w:val="003E3148"/>
    <w:rsid w:val="003E3D45"/>
    <w:rsid w:val="003E3D77"/>
    <w:rsid w:val="003E5B71"/>
    <w:rsid w:val="003E5BEE"/>
    <w:rsid w:val="003E7353"/>
    <w:rsid w:val="003E7408"/>
    <w:rsid w:val="003F0349"/>
    <w:rsid w:val="003F0DA0"/>
    <w:rsid w:val="003F1FE0"/>
    <w:rsid w:val="003F2007"/>
    <w:rsid w:val="003F240A"/>
    <w:rsid w:val="003F25BA"/>
    <w:rsid w:val="003F25D6"/>
    <w:rsid w:val="003F2DAC"/>
    <w:rsid w:val="003F3B87"/>
    <w:rsid w:val="003F41F4"/>
    <w:rsid w:val="003F5DE9"/>
    <w:rsid w:val="003F6010"/>
    <w:rsid w:val="003F6AE1"/>
    <w:rsid w:val="003F7428"/>
    <w:rsid w:val="00402484"/>
    <w:rsid w:val="004030F5"/>
    <w:rsid w:val="00404818"/>
    <w:rsid w:val="00404D13"/>
    <w:rsid w:val="00404D3D"/>
    <w:rsid w:val="00405054"/>
    <w:rsid w:val="00405635"/>
    <w:rsid w:val="00405DCB"/>
    <w:rsid w:val="00412DD2"/>
    <w:rsid w:val="00413231"/>
    <w:rsid w:val="00414C2F"/>
    <w:rsid w:val="00414F42"/>
    <w:rsid w:val="00415191"/>
    <w:rsid w:val="00415C45"/>
    <w:rsid w:val="004167D2"/>
    <w:rsid w:val="00416F57"/>
    <w:rsid w:val="00417847"/>
    <w:rsid w:val="0042086A"/>
    <w:rsid w:val="00420E23"/>
    <w:rsid w:val="004214C3"/>
    <w:rsid w:val="00421FB2"/>
    <w:rsid w:val="0042210F"/>
    <w:rsid w:val="0042251A"/>
    <w:rsid w:val="004225B6"/>
    <w:rsid w:val="00423578"/>
    <w:rsid w:val="004238FA"/>
    <w:rsid w:val="004239D8"/>
    <w:rsid w:val="00423C6E"/>
    <w:rsid w:val="00423CEE"/>
    <w:rsid w:val="00424A33"/>
    <w:rsid w:val="00424D5A"/>
    <w:rsid w:val="0042548C"/>
    <w:rsid w:val="00425998"/>
    <w:rsid w:val="00430A7A"/>
    <w:rsid w:val="0043115E"/>
    <w:rsid w:val="004311A7"/>
    <w:rsid w:val="00431B4C"/>
    <w:rsid w:val="004327A7"/>
    <w:rsid w:val="0043352B"/>
    <w:rsid w:val="00433784"/>
    <w:rsid w:val="00434A74"/>
    <w:rsid w:val="00434B78"/>
    <w:rsid w:val="00434C82"/>
    <w:rsid w:val="0043535E"/>
    <w:rsid w:val="00435A89"/>
    <w:rsid w:val="00435C8C"/>
    <w:rsid w:val="00435DE8"/>
    <w:rsid w:val="0043634C"/>
    <w:rsid w:val="0043685A"/>
    <w:rsid w:val="00437BD0"/>
    <w:rsid w:val="00440248"/>
    <w:rsid w:val="00440E75"/>
    <w:rsid w:val="00440F33"/>
    <w:rsid w:val="00440FD9"/>
    <w:rsid w:val="0044160A"/>
    <w:rsid w:val="00441A60"/>
    <w:rsid w:val="004428F0"/>
    <w:rsid w:val="004435BD"/>
    <w:rsid w:val="00443807"/>
    <w:rsid w:val="00443CCB"/>
    <w:rsid w:val="00445BC4"/>
    <w:rsid w:val="00445D40"/>
    <w:rsid w:val="00446D85"/>
    <w:rsid w:val="0045019F"/>
    <w:rsid w:val="004501F4"/>
    <w:rsid w:val="004507B5"/>
    <w:rsid w:val="004507D8"/>
    <w:rsid w:val="00450938"/>
    <w:rsid w:val="00452C45"/>
    <w:rsid w:val="00453777"/>
    <w:rsid w:val="00453B2B"/>
    <w:rsid w:val="00453FA1"/>
    <w:rsid w:val="004545EE"/>
    <w:rsid w:val="004549FC"/>
    <w:rsid w:val="00455144"/>
    <w:rsid w:val="00455DD7"/>
    <w:rsid w:val="0045665A"/>
    <w:rsid w:val="00456ADD"/>
    <w:rsid w:val="00456D29"/>
    <w:rsid w:val="00457136"/>
    <w:rsid w:val="004577B0"/>
    <w:rsid w:val="00457CFF"/>
    <w:rsid w:val="00457F5B"/>
    <w:rsid w:val="004615FA"/>
    <w:rsid w:val="00462377"/>
    <w:rsid w:val="00462707"/>
    <w:rsid w:val="00462B7D"/>
    <w:rsid w:val="00462B95"/>
    <w:rsid w:val="00462D31"/>
    <w:rsid w:val="0046394F"/>
    <w:rsid w:val="00463F23"/>
    <w:rsid w:val="0046501F"/>
    <w:rsid w:val="004656C3"/>
    <w:rsid w:val="00465CEA"/>
    <w:rsid w:val="00466476"/>
    <w:rsid w:val="0046752A"/>
    <w:rsid w:val="00467662"/>
    <w:rsid w:val="00467F9D"/>
    <w:rsid w:val="004702B2"/>
    <w:rsid w:val="004707E6"/>
    <w:rsid w:val="00471162"/>
    <w:rsid w:val="00471826"/>
    <w:rsid w:val="00471FFC"/>
    <w:rsid w:val="00474350"/>
    <w:rsid w:val="0047464C"/>
    <w:rsid w:val="0047470A"/>
    <w:rsid w:val="0047478A"/>
    <w:rsid w:val="0047523A"/>
    <w:rsid w:val="00475516"/>
    <w:rsid w:val="00475B57"/>
    <w:rsid w:val="00477990"/>
    <w:rsid w:val="004779F7"/>
    <w:rsid w:val="004807C1"/>
    <w:rsid w:val="004816D6"/>
    <w:rsid w:val="00481CD9"/>
    <w:rsid w:val="004835EB"/>
    <w:rsid w:val="00483772"/>
    <w:rsid w:val="00484153"/>
    <w:rsid w:val="00484321"/>
    <w:rsid w:val="004869EF"/>
    <w:rsid w:val="00487AD2"/>
    <w:rsid w:val="00487ADA"/>
    <w:rsid w:val="004900FE"/>
    <w:rsid w:val="00490195"/>
    <w:rsid w:val="00490537"/>
    <w:rsid w:val="00490CFF"/>
    <w:rsid w:val="00490EBF"/>
    <w:rsid w:val="0049190A"/>
    <w:rsid w:val="00492524"/>
    <w:rsid w:val="004956CE"/>
    <w:rsid w:val="00496F97"/>
    <w:rsid w:val="004A0333"/>
    <w:rsid w:val="004A09A6"/>
    <w:rsid w:val="004A166C"/>
    <w:rsid w:val="004A19A2"/>
    <w:rsid w:val="004A1AAE"/>
    <w:rsid w:val="004A1B47"/>
    <w:rsid w:val="004A1BBB"/>
    <w:rsid w:val="004A27C8"/>
    <w:rsid w:val="004A3237"/>
    <w:rsid w:val="004A3318"/>
    <w:rsid w:val="004A3CBB"/>
    <w:rsid w:val="004A3DB3"/>
    <w:rsid w:val="004A3E34"/>
    <w:rsid w:val="004A3FF9"/>
    <w:rsid w:val="004A4122"/>
    <w:rsid w:val="004A48D5"/>
    <w:rsid w:val="004A5694"/>
    <w:rsid w:val="004A5EB8"/>
    <w:rsid w:val="004A7475"/>
    <w:rsid w:val="004A75E9"/>
    <w:rsid w:val="004B0015"/>
    <w:rsid w:val="004B023C"/>
    <w:rsid w:val="004B18D6"/>
    <w:rsid w:val="004B2157"/>
    <w:rsid w:val="004B276F"/>
    <w:rsid w:val="004B353B"/>
    <w:rsid w:val="004B4ABC"/>
    <w:rsid w:val="004B5D27"/>
    <w:rsid w:val="004B6267"/>
    <w:rsid w:val="004B6585"/>
    <w:rsid w:val="004B742F"/>
    <w:rsid w:val="004B7532"/>
    <w:rsid w:val="004C01DF"/>
    <w:rsid w:val="004C0D65"/>
    <w:rsid w:val="004C0F1B"/>
    <w:rsid w:val="004C14CE"/>
    <w:rsid w:val="004C161A"/>
    <w:rsid w:val="004C1986"/>
    <w:rsid w:val="004C2D77"/>
    <w:rsid w:val="004C3034"/>
    <w:rsid w:val="004C43AF"/>
    <w:rsid w:val="004C4470"/>
    <w:rsid w:val="004C4BD7"/>
    <w:rsid w:val="004C4DBD"/>
    <w:rsid w:val="004C5111"/>
    <w:rsid w:val="004C51D2"/>
    <w:rsid w:val="004C543F"/>
    <w:rsid w:val="004C5E3D"/>
    <w:rsid w:val="004C610E"/>
    <w:rsid w:val="004C667B"/>
    <w:rsid w:val="004C68C1"/>
    <w:rsid w:val="004C7086"/>
    <w:rsid w:val="004C7FB8"/>
    <w:rsid w:val="004D0A54"/>
    <w:rsid w:val="004D0D7D"/>
    <w:rsid w:val="004D0DE4"/>
    <w:rsid w:val="004D35A3"/>
    <w:rsid w:val="004D3702"/>
    <w:rsid w:val="004D4096"/>
    <w:rsid w:val="004D4865"/>
    <w:rsid w:val="004D512B"/>
    <w:rsid w:val="004D574A"/>
    <w:rsid w:val="004D5A01"/>
    <w:rsid w:val="004D6467"/>
    <w:rsid w:val="004D78F4"/>
    <w:rsid w:val="004D7B8C"/>
    <w:rsid w:val="004D7EF7"/>
    <w:rsid w:val="004E0403"/>
    <w:rsid w:val="004E17EF"/>
    <w:rsid w:val="004E23A7"/>
    <w:rsid w:val="004E3CE8"/>
    <w:rsid w:val="004E3FD2"/>
    <w:rsid w:val="004E4486"/>
    <w:rsid w:val="004E4684"/>
    <w:rsid w:val="004E5129"/>
    <w:rsid w:val="004E53FB"/>
    <w:rsid w:val="004E6CA1"/>
    <w:rsid w:val="004E6D02"/>
    <w:rsid w:val="004E6E77"/>
    <w:rsid w:val="004F024F"/>
    <w:rsid w:val="004F13BF"/>
    <w:rsid w:val="004F14B3"/>
    <w:rsid w:val="004F15DC"/>
    <w:rsid w:val="004F1E83"/>
    <w:rsid w:val="004F2ADE"/>
    <w:rsid w:val="004F2FB7"/>
    <w:rsid w:val="004F4CDC"/>
    <w:rsid w:val="004F4FCB"/>
    <w:rsid w:val="004F64A2"/>
    <w:rsid w:val="004F7424"/>
    <w:rsid w:val="004F79D5"/>
    <w:rsid w:val="005012E0"/>
    <w:rsid w:val="005014CB"/>
    <w:rsid w:val="00501883"/>
    <w:rsid w:val="00501BBD"/>
    <w:rsid w:val="005022B4"/>
    <w:rsid w:val="0050240D"/>
    <w:rsid w:val="00502917"/>
    <w:rsid w:val="00502D9D"/>
    <w:rsid w:val="00503796"/>
    <w:rsid w:val="00504324"/>
    <w:rsid w:val="005050F1"/>
    <w:rsid w:val="005056C2"/>
    <w:rsid w:val="00505B31"/>
    <w:rsid w:val="0050655B"/>
    <w:rsid w:val="005068C5"/>
    <w:rsid w:val="00507755"/>
    <w:rsid w:val="00510015"/>
    <w:rsid w:val="00510079"/>
    <w:rsid w:val="00510111"/>
    <w:rsid w:val="00510833"/>
    <w:rsid w:val="00510965"/>
    <w:rsid w:val="00511505"/>
    <w:rsid w:val="005119F4"/>
    <w:rsid w:val="005126F4"/>
    <w:rsid w:val="00512AE6"/>
    <w:rsid w:val="005135EB"/>
    <w:rsid w:val="00514623"/>
    <w:rsid w:val="00514657"/>
    <w:rsid w:val="00515A96"/>
    <w:rsid w:val="00515DFD"/>
    <w:rsid w:val="00515E65"/>
    <w:rsid w:val="00517717"/>
    <w:rsid w:val="00517B4A"/>
    <w:rsid w:val="005214A3"/>
    <w:rsid w:val="005226CF"/>
    <w:rsid w:val="005228B4"/>
    <w:rsid w:val="00522B2A"/>
    <w:rsid w:val="00522F51"/>
    <w:rsid w:val="00524399"/>
    <w:rsid w:val="00524D3C"/>
    <w:rsid w:val="00524ED2"/>
    <w:rsid w:val="00525BDF"/>
    <w:rsid w:val="00525C77"/>
    <w:rsid w:val="00527CBE"/>
    <w:rsid w:val="00530016"/>
    <w:rsid w:val="0053009B"/>
    <w:rsid w:val="005304DB"/>
    <w:rsid w:val="00530C13"/>
    <w:rsid w:val="0053235F"/>
    <w:rsid w:val="00532C84"/>
    <w:rsid w:val="005330F3"/>
    <w:rsid w:val="005337CA"/>
    <w:rsid w:val="00534A0C"/>
    <w:rsid w:val="00534B02"/>
    <w:rsid w:val="00536601"/>
    <w:rsid w:val="005369F4"/>
    <w:rsid w:val="00537B72"/>
    <w:rsid w:val="0054006D"/>
    <w:rsid w:val="005401FA"/>
    <w:rsid w:val="005414CA"/>
    <w:rsid w:val="00542EE3"/>
    <w:rsid w:val="00543961"/>
    <w:rsid w:val="00543C17"/>
    <w:rsid w:val="00544A99"/>
    <w:rsid w:val="00544F45"/>
    <w:rsid w:val="0054538B"/>
    <w:rsid w:val="00545504"/>
    <w:rsid w:val="005455B9"/>
    <w:rsid w:val="00545610"/>
    <w:rsid w:val="00547CDF"/>
    <w:rsid w:val="00547E36"/>
    <w:rsid w:val="0055022A"/>
    <w:rsid w:val="00550B69"/>
    <w:rsid w:val="00550EE8"/>
    <w:rsid w:val="005515EC"/>
    <w:rsid w:val="00551AF5"/>
    <w:rsid w:val="00551D90"/>
    <w:rsid w:val="00552590"/>
    <w:rsid w:val="005528F3"/>
    <w:rsid w:val="0055319E"/>
    <w:rsid w:val="00553295"/>
    <w:rsid w:val="00553AA8"/>
    <w:rsid w:val="005540A8"/>
    <w:rsid w:val="00554959"/>
    <w:rsid w:val="00554974"/>
    <w:rsid w:val="00554B19"/>
    <w:rsid w:val="00554CA2"/>
    <w:rsid w:val="00555104"/>
    <w:rsid w:val="005554AE"/>
    <w:rsid w:val="00556384"/>
    <w:rsid w:val="00557F1A"/>
    <w:rsid w:val="00560348"/>
    <w:rsid w:val="00560853"/>
    <w:rsid w:val="00560DF2"/>
    <w:rsid w:val="005612E3"/>
    <w:rsid w:val="00561621"/>
    <w:rsid w:val="00561AF2"/>
    <w:rsid w:val="00561B97"/>
    <w:rsid w:val="00561BC6"/>
    <w:rsid w:val="00561C05"/>
    <w:rsid w:val="005632C5"/>
    <w:rsid w:val="00564702"/>
    <w:rsid w:val="0056524F"/>
    <w:rsid w:val="00565268"/>
    <w:rsid w:val="00565321"/>
    <w:rsid w:val="005653B5"/>
    <w:rsid w:val="0056566F"/>
    <w:rsid w:val="00565B31"/>
    <w:rsid w:val="005716F3"/>
    <w:rsid w:val="00571774"/>
    <w:rsid w:val="00572C0A"/>
    <w:rsid w:val="00573494"/>
    <w:rsid w:val="005736F1"/>
    <w:rsid w:val="00574064"/>
    <w:rsid w:val="005747C0"/>
    <w:rsid w:val="00574838"/>
    <w:rsid w:val="005750F9"/>
    <w:rsid w:val="005754B2"/>
    <w:rsid w:val="0057568D"/>
    <w:rsid w:val="00576CA0"/>
    <w:rsid w:val="00577224"/>
    <w:rsid w:val="005774DA"/>
    <w:rsid w:val="005822A9"/>
    <w:rsid w:val="00582759"/>
    <w:rsid w:val="0058275C"/>
    <w:rsid w:val="00583EEF"/>
    <w:rsid w:val="0058476C"/>
    <w:rsid w:val="00584850"/>
    <w:rsid w:val="00584ABC"/>
    <w:rsid w:val="00585E77"/>
    <w:rsid w:val="005862F4"/>
    <w:rsid w:val="005868E5"/>
    <w:rsid w:val="00586A2B"/>
    <w:rsid w:val="005870A2"/>
    <w:rsid w:val="005878CC"/>
    <w:rsid w:val="00590624"/>
    <w:rsid w:val="00591736"/>
    <w:rsid w:val="00592416"/>
    <w:rsid w:val="00592B35"/>
    <w:rsid w:val="00592FBF"/>
    <w:rsid w:val="005937AB"/>
    <w:rsid w:val="00593943"/>
    <w:rsid w:val="00596774"/>
    <w:rsid w:val="005A0861"/>
    <w:rsid w:val="005A0B43"/>
    <w:rsid w:val="005A13C1"/>
    <w:rsid w:val="005A29EC"/>
    <w:rsid w:val="005A31D0"/>
    <w:rsid w:val="005A37F6"/>
    <w:rsid w:val="005A3B7B"/>
    <w:rsid w:val="005A6384"/>
    <w:rsid w:val="005A6D43"/>
    <w:rsid w:val="005A7425"/>
    <w:rsid w:val="005B099C"/>
    <w:rsid w:val="005B0DA6"/>
    <w:rsid w:val="005B247E"/>
    <w:rsid w:val="005B4F04"/>
    <w:rsid w:val="005B5CE3"/>
    <w:rsid w:val="005B5D0E"/>
    <w:rsid w:val="005B5EF9"/>
    <w:rsid w:val="005B6550"/>
    <w:rsid w:val="005B7686"/>
    <w:rsid w:val="005B79B2"/>
    <w:rsid w:val="005C0D29"/>
    <w:rsid w:val="005C1976"/>
    <w:rsid w:val="005C1C8E"/>
    <w:rsid w:val="005C215E"/>
    <w:rsid w:val="005C3597"/>
    <w:rsid w:val="005C38F3"/>
    <w:rsid w:val="005C4267"/>
    <w:rsid w:val="005C438B"/>
    <w:rsid w:val="005C4C56"/>
    <w:rsid w:val="005C4E16"/>
    <w:rsid w:val="005C63E4"/>
    <w:rsid w:val="005C6EAE"/>
    <w:rsid w:val="005D0113"/>
    <w:rsid w:val="005D049E"/>
    <w:rsid w:val="005D0B31"/>
    <w:rsid w:val="005D0BC1"/>
    <w:rsid w:val="005D1125"/>
    <w:rsid w:val="005D11F4"/>
    <w:rsid w:val="005D1340"/>
    <w:rsid w:val="005D228B"/>
    <w:rsid w:val="005D4B68"/>
    <w:rsid w:val="005D538B"/>
    <w:rsid w:val="005D5694"/>
    <w:rsid w:val="005D589D"/>
    <w:rsid w:val="005E051B"/>
    <w:rsid w:val="005E0B04"/>
    <w:rsid w:val="005E151B"/>
    <w:rsid w:val="005E15E6"/>
    <w:rsid w:val="005E1718"/>
    <w:rsid w:val="005E1F6E"/>
    <w:rsid w:val="005E28E8"/>
    <w:rsid w:val="005E29CF"/>
    <w:rsid w:val="005E2F0E"/>
    <w:rsid w:val="005E33A1"/>
    <w:rsid w:val="005E351B"/>
    <w:rsid w:val="005E4694"/>
    <w:rsid w:val="005E5BD8"/>
    <w:rsid w:val="005E5C6B"/>
    <w:rsid w:val="005E606F"/>
    <w:rsid w:val="005E6B53"/>
    <w:rsid w:val="005E72FF"/>
    <w:rsid w:val="005E74B1"/>
    <w:rsid w:val="005E7750"/>
    <w:rsid w:val="005F043C"/>
    <w:rsid w:val="005F0523"/>
    <w:rsid w:val="005F0EDA"/>
    <w:rsid w:val="005F1735"/>
    <w:rsid w:val="005F1C4E"/>
    <w:rsid w:val="005F1D8C"/>
    <w:rsid w:val="005F2E9F"/>
    <w:rsid w:val="005F3D65"/>
    <w:rsid w:val="005F3EA2"/>
    <w:rsid w:val="005F4FA3"/>
    <w:rsid w:val="005F52F1"/>
    <w:rsid w:val="005F7A66"/>
    <w:rsid w:val="00601914"/>
    <w:rsid w:val="00601C95"/>
    <w:rsid w:val="00601E4D"/>
    <w:rsid w:val="00603144"/>
    <w:rsid w:val="0060477A"/>
    <w:rsid w:val="00604C7C"/>
    <w:rsid w:val="00605243"/>
    <w:rsid w:val="0060637A"/>
    <w:rsid w:val="00606DA0"/>
    <w:rsid w:val="006070E0"/>
    <w:rsid w:val="00607249"/>
    <w:rsid w:val="006075D2"/>
    <w:rsid w:val="006077CF"/>
    <w:rsid w:val="00607AFD"/>
    <w:rsid w:val="00607D26"/>
    <w:rsid w:val="00611C89"/>
    <w:rsid w:val="0061246A"/>
    <w:rsid w:val="00613FDA"/>
    <w:rsid w:val="00614249"/>
    <w:rsid w:val="006162CE"/>
    <w:rsid w:val="00616C8F"/>
    <w:rsid w:val="0061701C"/>
    <w:rsid w:val="006176D0"/>
    <w:rsid w:val="00617A8A"/>
    <w:rsid w:val="00620817"/>
    <w:rsid w:val="00621517"/>
    <w:rsid w:val="00623E4C"/>
    <w:rsid w:val="00624532"/>
    <w:rsid w:val="00624E0F"/>
    <w:rsid w:val="006255B4"/>
    <w:rsid w:val="006256ED"/>
    <w:rsid w:val="00625C46"/>
    <w:rsid w:val="00625E88"/>
    <w:rsid w:val="00625F18"/>
    <w:rsid w:val="00625FAC"/>
    <w:rsid w:val="006262F9"/>
    <w:rsid w:val="00626EC9"/>
    <w:rsid w:val="00630245"/>
    <w:rsid w:val="00631188"/>
    <w:rsid w:val="00631959"/>
    <w:rsid w:val="006322CE"/>
    <w:rsid w:val="0063237F"/>
    <w:rsid w:val="006328F9"/>
    <w:rsid w:val="006329F3"/>
    <w:rsid w:val="00632A3C"/>
    <w:rsid w:val="00632F4A"/>
    <w:rsid w:val="0063351E"/>
    <w:rsid w:val="00633B76"/>
    <w:rsid w:val="00634B18"/>
    <w:rsid w:val="00634BCF"/>
    <w:rsid w:val="00634C24"/>
    <w:rsid w:val="00635D0A"/>
    <w:rsid w:val="006366BA"/>
    <w:rsid w:val="006369B2"/>
    <w:rsid w:val="006369C6"/>
    <w:rsid w:val="00636F0B"/>
    <w:rsid w:val="006374DB"/>
    <w:rsid w:val="00637D99"/>
    <w:rsid w:val="00637EF3"/>
    <w:rsid w:val="00640053"/>
    <w:rsid w:val="00640CF7"/>
    <w:rsid w:val="00644044"/>
    <w:rsid w:val="00644677"/>
    <w:rsid w:val="00644A82"/>
    <w:rsid w:val="00644DF6"/>
    <w:rsid w:val="00644E2F"/>
    <w:rsid w:val="00645208"/>
    <w:rsid w:val="00645DEF"/>
    <w:rsid w:val="006466BB"/>
    <w:rsid w:val="0064732E"/>
    <w:rsid w:val="00651963"/>
    <w:rsid w:val="00651B00"/>
    <w:rsid w:val="00652CCD"/>
    <w:rsid w:val="00652F76"/>
    <w:rsid w:val="00653183"/>
    <w:rsid w:val="006541F9"/>
    <w:rsid w:val="00655255"/>
    <w:rsid w:val="00655820"/>
    <w:rsid w:val="006567ED"/>
    <w:rsid w:val="00656C52"/>
    <w:rsid w:val="006578FB"/>
    <w:rsid w:val="00657A9E"/>
    <w:rsid w:val="00660727"/>
    <w:rsid w:val="00660F6A"/>
    <w:rsid w:val="00662F01"/>
    <w:rsid w:val="0066368B"/>
    <w:rsid w:val="006643C7"/>
    <w:rsid w:val="00664F1B"/>
    <w:rsid w:val="0066551D"/>
    <w:rsid w:val="00665568"/>
    <w:rsid w:val="0066610B"/>
    <w:rsid w:val="006665E2"/>
    <w:rsid w:val="0066698F"/>
    <w:rsid w:val="00666D8A"/>
    <w:rsid w:val="00667362"/>
    <w:rsid w:val="0067027E"/>
    <w:rsid w:val="00670E51"/>
    <w:rsid w:val="0067127D"/>
    <w:rsid w:val="0067166D"/>
    <w:rsid w:val="006721B2"/>
    <w:rsid w:val="006728AD"/>
    <w:rsid w:val="00673DDB"/>
    <w:rsid w:val="0067477E"/>
    <w:rsid w:val="00675392"/>
    <w:rsid w:val="00675EF6"/>
    <w:rsid w:val="006760C5"/>
    <w:rsid w:val="00676433"/>
    <w:rsid w:val="00676A09"/>
    <w:rsid w:val="00677253"/>
    <w:rsid w:val="006772F2"/>
    <w:rsid w:val="00677E11"/>
    <w:rsid w:val="00680973"/>
    <w:rsid w:val="00681431"/>
    <w:rsid w:val="00681CC0"/>
    <w:rsid w:val="00682400"/>
    <w:rsid w:val="006829F9"/>
    <w:rsid w:val="00682EF2"/>
    <w:rsid w:val="00683D58"/>
    <w:rsid w:val="00685447"/>
    <w:rsid w:val="00685C59"/>
    <w:rsid w:val="00685DFB"/>
    <w:rsid w:val="006866A6"/>
    <w:rsid w:val="00686A2F"/>
    <w:rsid w:val="006879E0"/>
    <w:rsid w:val="00687A5C"/>
    <w:rsid w:val="00687E30"/>
    <w:rsid w:val="00690DFF"/>
    <w:rsid w:val="00690FA1"/>
    <w:rsid w:val="00691671"/>
    <w:rsid w:val="006920A6"/>
    <w:rsid w:val="00692591"/>
    <w:rsid w:val="006930B2"/>
    <w:rsid w:val="0069738D"/>
    <w:rsid w:val="0069791D"/>
    <w:rsid w:val="006A11F3"/>
    <w:rsid w:val="006A1643"/>
    <w:rsid w:val="006A17BA"/>
    <w:rsid w:val="006A1C78"/>
    <w:rsid w:val="006A2A9B"/>
    <w:rsid w:val="006A3DC2"/>
    <w:rsid w:val="006A50AC"/>
    <w:rsid w:val="006A5F83"/>
    <w:rsid w:val="006A62DE"/>
    <w:rsid w:val="006A6E22"/>
    <w:rsid w:val="006A713D"/>
    <w:rsid w:val="006A76BD"/>
    <w:rsid w:val="006A7793"/>
    <w:rsid w:val="006B0A9B"/>
    <w:rsid w:val="006B135F"/>
    <w:rsid w:val="006B21BB"/>
    <w:rsid w:val="006B34FF"/>
    <w:rsid w:val="006B3972"/>
    <w:rsid w:val="006B3DE2"/>
    <w:rsid w:val="006B4084"/>
    <w:rsid w:val="006B5A48"/>
    <w:rsid w:val="006B5C9D"/>
    <w:rsid w:val="006B5DBC"/>
    <w:rsid w:val="006B6E6F"/>
    <w:rsid w:val="006B7247"/>
    <w:rsid w:val="006B776B"/>
    <w:rsid w:val="006B7E5C"/>
    <w:rsid w:val="006C1386"/>
    <w:rsid w:val="006C14B9"/>
    <w:rsid w:val="006C17A9"/>
    <w:rsid w:val="006C29BE"/>
    <w:rsid w:val="006C4068"/>
    <w:rsid w:val="006C4608"/>
    <w:rsid w:val="006C5050"/>
    <w:rsid w:val="006C52B8"/>
    <w:rsid w:val="006C6D2D"/>
    <w:rsid w:val="006C7267"/>
    <w:rsid w:val="006D1607"/>
    <w:rsid w:val="006D1ACF"/>
    <w:rsid w:val="006D2547"/>
    <w:rsid w:val="006D2769"/>
    <w:rsid w:val="006D28A9"/>
    <w:rsid w:val="006D2A9C"/>
    <w:rsid w:val="006D2F01"/>
    <w:rsid w:val="006D35DF"/>
    <w:rsid w:val="006D3812"/>
    <w:rsid w:val="006D398A"/>
    <w:rsid w:val="006D3BD4"/>
    <w:rsid w:val="006D3D52"/>
    <w:rsid w:val="006D42A6"/>
    <w:rsid w:val="006D5DEA"/>
    <w:rsid w:val="006D6BCF"/>
    <w:rsid w:val="006D6CCE"/>
    <w:rsid w:val="006E0CB3"/>
    <w:rsid w:val="006E141D"/>
    <w:rsid w:val="006E14EB"/>
    <w:rsid w:val="006E19AB"/>
    <w:rsid w:val="006E2679"/>
    <w:rsid w:val="006E32B2"/>
    <w:rsid w:val="006E3A12"/>
    <w:rsid w:val="006E3E2B"/>
    <w:rsid w:val="006E3E91"/>
    <w:rsid w:val="006E51A7"/>
    <w:rsid w:val="006E5263"/>
    <w:rsid w:val="006E5756"/>
    <w:rsid w:val="006E6167"/>
    <w:rsid w:val="006E6415"/>
    <w:rsid w:val="006E6DD3"/>
    <w:rsid w:val="006E6FB9"/>
    <w:rsid w:val="006E757C"/>
    <w:rsid w:val="006E7AFB"/>
    <w:rsid w:val="006F0654"/>
    <w:rsid w:val="006F0886"/>
    <w:rsid w:val="006F1FFF"/>
    <w:rsid w:val="006F3093"/>
    <w:rsid w:val="006F337A"/>
    <w:rsid w:val="006F4165"/>
    <w:rsid w:val="006F495D"/>
    <w:rsid w:val="006F58C1"/>
    <w:rsid w:val="006F59EC"/>
    <w:rsid w:val="006F5D31"/>
    <w:rsid w:val="006F61B0"/>
    <w:rsid w:val="006F656A"/>
    <w:rsid w:val="006F6E54"/>
    <w:rsid w:val="006F7820"/>
    <w:rsid w:val="0070067B"/>
    <w:rsid w:val="007012C1"/>
    <w:rsid w:val="00701D6A"/>
    <w:rsid w:val="0070298A"/>
    <w:rsid w:val="00702EBA"/>
    <w:rsid w:val="0070339B"/>
    <w:rsid w:val="00703F85"/>
    <w:rsid w:val="0070450F"/>
    <w:rsid w:val="007049DA"/>
    <w:rsid w:val="00704B6F"/>
    <w:rsid w:val="00705C77"/>
    <w:rsid w:val="00705F9A"/>
    <w:rsid w:val="00707C1C"/>
    <w:rsid w:val="00707D12"/>
    <w:rsid w:val="00707F32"/>
    <w:rsid w:val="00711422"/>
    <w:rsid w:val="00711E38"/>
    <w:rsid w:val="007135DA"/>
    <w:rsid w:val="00713ACA"/>
    <w:rsid w:val="0071451C"/>
    <w:rsid w:val="00715515"/>
    <w:rsid w:val="00715F58"/>
    <w:rsid w:val="00716CAD"/>
    <w:rsid w:val="00716D1F"/>
    <w:rsid w:val="00717567"/>
    <w:rsid w:val="00717664"/>
    <w:rsid w:val="00720DE3"/>
    <w:rsid w:val="00720E31"/>
    <w:rsid w:val="007212A8"/>
    <w:rsid w:val="00721332"/>
    <w:rsid w:val="007221D8"/>
    <w:rsid w:val="00722DA2"/>
    <w:rsid w:val="007234A6"/>
    <w:rsid w:val="00723850"/>
    <w:rsid w:val="007242DA"/>
    <w:rsid w:val="007244E5"/>
    <w:rsid w:val="00725C92"/>
    <w:rsid w:val="00730233"/>
    <w:rsid w:val="007302C5"/>
    <w:rsid w:val="007308D7"/>
    <w:rsid w:val="0073105C"/>
    <w:rsid w:val="007319C7"/>
    <w:rsid w:val="00731AA3"/>
    <w:rsid w:val="00731D97"/>
    <w:rsid w:val="00732376"/>
    <w:rsid w:val="0073385D"/>
    <w:rsid w:val="00733A3B"/>
    <w:rsid w:val="00734857"/>
    <w:rsid w:val="00734FA9"/>
    <w:rsid w:val="00735313"/>
    <w:rsid w:val="007359B9"/>
    <w:rsid w:val="007361C5"/>
    <w:rsid w:val="00736EB0"/>
    <w:rsid w:val="00737C11"/>
    <w:rsid w:val="00740140"/>
    <w:rsid w:val="00740612"/>
    <w:rsid w:val="00740BE8"/>
    <w:rsid w:val="00741324"/>
    <w:rsid w:val="00741B80"/>
    <w:rsid w:val="00743008"/>
    <w:rsid w:val="00743B1B"/>
    <w:rsid w:val="0074419F"/>
    <w:rsid w:val="00744C22"/>
    <w:rsid w:val="00745FDE"/>
    <w:rsid w:val="0074610F"/>
    <w:rsid w:val="00747678"/>
    <w:rsid w:val="007508A5"/>
    <w:rsid w:val="0075108C"/>
    <w:rsid w:val="00751463"/>
    <w:rsid w:val="00752F1E"/>
    <w:rsid w:val="00753C13"/>
    <w:rsid w:val="00754C93"/>
    <w:rsid w:val="007550B4"/>
    <w:rsid w:val="0075648B"/>
    <w:rsid w:val="00760D52"/>
    <w:rsid w:val="007619C7"/>
    <w:rsid w:val="00761A08"/>
    <w:rsid w:val="00761F10"/>
    <w:rsid w:val="00762165"/>
    <w:rsid w:val="007631E3"/>
    <w:rsid w:val="007632DD"/>
    <w:rsid w:val="00763577"/>
    <w:rsid w:val="007635A1"/>
    <w:rsid w:val="00763BA5"/>
    <w:rsid w:val="00763D8F"/>
    <w:rsid w:val="00763FA9"/>
    <w:rsid w:val="007643C0"/>
    <w:rsid w:val="00765114"/>
    <w:rsid w:val="00765464"/>
    <w:rsid w:val="007660CC"/>
    <w:rsid w:val="0076611C"/>
    <w:rsid w:val="007661FF"/>
    <w:rsid w:val="007674D6"/>
    <w:rsid w:val="00767FAE"/>
    <w:rsid w:val="00771B94"/>
    <w:rsid w:val="00772144"/>
    <w:rsid w:val="00772E48"/>
    <w:rsid w:val="00773068"/>
    <w:rsid w:val="00773252"/>
    <w:rsid w:val="00774291"/>
    <w:rsid w:val="007756D4"/>
    <w:rsid w:val="00775CFB"/>
    <w:rsid w:val="00776600"/>
    <w:rsid w:val="00776DA7"/>
    <w:rsid w:val="0078030C"/>
    <w:rsid w:val="00780591"/>
    <w:rsid w:val="007827E1"/>
    <w:rsid w:val="007829C6"/>
    <w:rsid w:val="007833B8"/>
    <w:rsid w:val="007838C1"/>
    <w:rsid w:val="00784498"/>
    <w:rsid w:val="007853AF"/>
    <w:rsid w:val="00785404"/>
    <w:rsid w:val="00785CC5"/>
    <w:rsid w:val="00785D24"/>
    <w:rsid w:val="0078606A"/>
    <w:rsid w:val="007864A0"/>
    <w:rsid w:val="00786C98"/>
    <w:rsid w:val="007909AB"/>
    <w:rsid w:val="00790ED7"/>
    <w:rsid w:val="00791950"/>
    <w:rsid w:val="00791BD8"/>
    <w:rsid w:val="00792979"/>
    <w:rsid w:val="0079302D"/>
    <w:rsid w:val="007936DC"/>
    <w:rsid w:val="007957A5"/>
    <w:rsid w:val="00796334"/>
    <w:rsid w:val="007966AA"/>
    <w:rsid w:val="00796CE8"/>
    <w:rsid w:val="007A0CD0"/>
    <w:rsid w:val="007A1729"/>
    <w:rsid w:val="007A1AFA"/>
    <w:rsid w:val="007A2E98"/>
    <w:rsid w:val="007A3388"/>
    <w:rsid w:val="007A386C"/>
    <w:rsid w:val="007A3912"/>
    <w:rsid w:val="007A6063"/>
    <w:rsid w:val="007A65BF"/>
    <w:rsid w:val="007A7291"/>
    <w:rsid w:val="007A7E43"/>
    <w:rsid w:val="007B0846"/>
    <w:rsid w:val="007B0B6A"/>
    <w:rsid w:val="007B0B97"/>
    <w:rsid w:val="007B0DF6"/>
    <w:rsid w:val="007B1921"/>
    <w:rsid w:val="007B1B95"/>
    <w:rsid w:val="007B1E6C"/>
    <w:rsid w:val="007B20AA"/>
    <w:rsid w:val="007B2CEC"/>
    <w:rsid w:val="007B40C8"/>
    <w:rsid w:val="007B57DE"/>
    <w:rsid w:val="007B5ACD"/>
    <w:rsid w:val="007B5BC9"/>
    <w:rsid w:val="007B6134"/>
    <w:rsid w:val="007B75F0"/>
    <w:rsid w:val="007B79D6"/>
    <w:rsid w:val="007C0142"/>
    <w:rsid w:val="007C0F57"/>
    <w:rsid w:val="007C1C11"/>
    <w:rsid w:val="007C2161"/>
    <w:rsid w:val="007C29ED"/>
    <w:rsid w:val="007C32F7"/>
    <w:rsid w:val="007C3606"/>
    <w:rsid w:val="007C4B70"/>
    <w:rsid w:val="007C7768"/>
    <w:rsid w:val="007D0052"/>
    <w:rsid w:val="007D059E"/>
    <w:rsid w:val="007D2CEC"/>
    <w:rsid w:val="007D3962"/>
    <w:rsid w:val="007D6A3F"/>
    <w:rsid w:val="007D7DED"/>
    <w:rsid w:val="007D7EA1"/>
    <w:rsid w:val="007E0235"/>
    <w:rsid w:val="007E03F1"/>
    <w:rsid w:val="007E04AB"/>
    <w:rsid w:val="007E07C8"/>
    <w:rsid w:val="007E0C80"/>
    <w:rsid w:val="007E10D5"/>
    <w:rsid w:val="007E1253"/>
    <w:rsid w:val="007E1F31"/>
    <w:rsid w:val="007E212B"/>
    <w:rsid w:val="007E22D4"/>
    <w:rsid w:val="007E2347"/>
    <w:rsid w:val="007E2EDB"/>
    <w:rsid w:val="007E3D2A"/>
    <w:rsid w:val="007E4553"/>
    <w:rsid w:val="007E45FA"/>
    <w:rsid w:val="007E5839"/>
    <w:rsid w:val="007E5CF4"/>
    <w:rsid w:val="007E681F"/>
    <w:rsid w:val="007E793F"/>
    <w:rsid w:val="007F040B"/>
    <w:rsid w:val="007F1D2F"/>
    <w:rsid w:val="007F3DC5"/>
    <w:rsid w:val="007F4DF3"/>
    <w:rsid w:val="007F590C"/>
    <w:rsid w:val="007F612B"/>
    <w:rsid w:val="007F69B0"/>
    <w:rsid w:val="007F6D4B"/>
    <w:rsid w:val="007F7947"/>
    <w:rsid w:val="007F7C55"/>
    <w:rsid w:val="00800EF4"/>
    <w:rsid w:val="00800F2F"/>
    <w:rsid w:val="00801C2D"/>
    <w:rsid w:val="0080350C"/>
    <w:rsid w:val="00803C3C"/>
    <w:rsid w:val="008041F4"/>
    <w:rsid w:val="0080434A"/>
    <w:rsid w:val="0080435E"/>
    <w:rsid w:val="00804562"/>
    <w:rsid w:val="00804B69"/>
    <w:rsid w:val="00804FAE"/>
    <w:rsid w:val="008052E4"/>
    <w:rsid w:val="008062DC"/>
    <w:rsid w:val="0080639E"/>
    <w:rsid w:val="0080705A"/>
    <w:rsid w:val="00807BCE"/>
    <w:rsid w:val="0081068A"/>
    <w:rsid w:val="00811503"/>
    <w:rsid w:val="00811B7C"/>
    <w:rsid w:val="00811DD4"/>
    <w:rsid w:val="00812E27"/>
    <w:rsid w:val="00812EB8"/>
    <w:rsid w:val="00814EA9"/>
    <w:rsid w:val="00815151"/>
    <w:rsid w:val="00816D67"/>
    <w:rsid w:val="00816E30"/>
    <w:rsid w:val="00820674"/>
    <w:rsid w:val="00821093"/>
    <w:rsid w:val="00822671"/>
    <w:rsid w:val="00824C93"/>
    <w:rsid w:val="00824CD4"/>
    <w:rsid w:val="00824D52"/>
    <w:rsid w:val="00824FFF"/>
    <w:rsid w:val="008253F5"/>
    <w:rsid w:val="0082600E"/>
    <w:rsid w:val="0082653E"/>
    <w:rsid w:val="008274EA"/>
    <w:rsid w:val="008274F8"/>
    <w:rsid w:val="00830652"/>
    <w:rsid w:val="008316DB"/>
    <w:rsid w:val="008332AE"/>
    <w:rsid w:val="00834862"/>
    <w:rsid w:val="00834E0B"/>
    <w:rsid w:val="008361D9"/>
    <w:rsid w:val="008362D0"/>
    <w:rsid w:val="00836C83"/>
    <w:rsid w:val="00836F23"/>
    <w:rsid w:val="00836FA9"/>
    <w:rsid w:val="0083700B"/>
    <w:rsid w:val="0083740B"/>
    <w:rsid w:val="008406E8"/>
    <w:rsid w:val="00841C6C"/>
    <w:rsid w:val="00841DC6"/>
    <w:rsid w:val="00842F0A"/>
    <w:rsid w:val="0084366D"/>
    <w:rsid w:val="0084465F"/>
    <w:rsid w:val="00844747"/>
    <w:rsid w:val="00846467"/>
    <w:rsid w:val="00850CAF"/>
    <w:rsid w:val="008514D6"/>
    <w:rsid w:val="0085274C"/>
    <w:rsid w:val="00854CA8"/>
    <w:rsid w:val="00855714"/>
    <w:rsid w:val="00857133"/>
    <w:rsid w:val="00857259"/>
    <w:rsid w:val="008602AD"/>
    <w:rsid w:val="008604FC"/>
    <w:rsid w:val="00860A4E"/>
    <w:rsid w:val="00860CCB"/>
    <w:rsid w:val="00861278"/>
    <w:rsid w:val="00861BBB"/>
    <w:rsid w:val="00862CF3"/>
    <w:rsid w:val="0086373B"/>
    <w:rsid w:val="00863E5B"/>
    <w:rsid w:val="00863F67"/>
    <w:rsid w:val="00864CC1"/>
    <w:rsid w:val="008655BF"/>
    <w:rsid w:val="0086565C"/>
    <w:rsid w:val="00866975"/>
    <w:rsid w:val="00866BFE"/>
    <w:rsid w:val="008676E0"/>
    <w:rsid w:val="0087055A"/>
    <w:rsid w:val="00871585"/>
    <w:rsid w:val="008717DA"/>
    <w:rsid w:val="00872892"/>
    <w:rsid w:val="008733CA"/>
    <w:rsid w:val="00873560"/>
    <w:rsid w:val="00873EA5"/>
    <w:rsid w:val="0087407F"/>
    <w:rsid w:val="00874236"/>
    <w:rsid w:val="0087512C"/>
    <w:rsid w:val="008751DD"/>
    <w:rsid w:val="008754C9"/>
    <w:rsid w:val="00875CFD"/>
    <w:rsid w:val="00876319"/>
    <w:rsid w:val="008773EA"/>
    <w:rsid w:val="00877AD1"/>
    <w:rsid w:val="00877E14"/>
    <w:rsid w:val="00880230"/>
    <w:rsid w:val="00881036"/>
    <w:rsid w:val="0088143D"/>
    <w:rsid w:val="008822CA"/>
    <w:rsid w:val="00882943"/>
    <w:rsid w:val="0088393C"/>
    <w:rsid w:val="008840D0"/>
    <w:rsid w:val="008846A3"/>
    <w:rsid w:val="00884B67"/>
    <w:rsid w:val="00884DB3"/>
    <w:rsid w:val="00884E55"/>
    <w:rsid w:val="008850E3"/>
    <w:rsid w:val="00885C3A"/>
    <w:rsid w:val="00885E0B"/>
    <w:rsid w:val="00886478"/>
    <w:rsid w:val="00886C10"/>
    <w:rsid w:val="008901E6"/>
    <w:rsid w:val="00890560"/>
    <w:rsid w:val="00890FEB"/>
    <w:rsid w:val="008910EC"/>
    <w:rsid w:val="00891224"/>
    <w:rsid w:val="00891482"/>
    <w:rsid w:val="008916EB"/>
    <w:rsid w:val="0089173C"/>
    <w:rsid w:val="00891983"/>
    <w:rsid w:val="00893305"/>
    <w:rsid w:val="00893A72"/>
    <w:rsid w:val="00893B75"/>
    <w:rsid w:val="00893E81"/>
    <w:rsid w:val="00894D42"/>
    <w:rsid w:val="00895532"/>
    <w:rsid w:val="00895818"/>
    <w:rsid w:val="008962FB"/>
    <w:rsid w:val="00896754"/>
    <w:rsid w:val="00897F76"/>
    <w:rsid w:val="008A252C"/>
    <w:rsid w:val="008A33FE"/>
    <w:rsid w:val="008A3512"/>
    <w:rsid w:val="008A450F"/>
    <w:rsid w:val="008A6676"/>
    <w:rsid w:val="008A6FDB"/>
    <w:rsid w:val="008A71B1"/>
    <w:rsid w:val="008A7691"/>
    <w:rsid w:val="008B13E6"/>
    <w:rsid w:val="008B152B"/>
    <w:rsid w:val="008B18E2"/>
    <w:rsid w:val="008B1F43"/>
    <w:rsid w:val="008B212A"/>
    <w:rsid w:val="008B2B2D"/>
    <w:rsid w:val="008B3385"/>
    <w:rsid w:val="008B338D"/>
    <w:rsid w:val="008B36AD"/>
    <w:rsid w:val="008B4074"/>
    <w:rsid w:val="008B4DCB"/>
    <w:rsid w:val="008B7A3B"/>
    <w:rsid w:val="008B7AF8"/>
    <w:rsid w:val="008C02DA"/>
    <w:rsid w:val="008C0390"/>
    <w:rsid w:val="008C04C8"/>
    <w:rsid w:val="008C0644"/>
    <w:rsid w:val="008C0A49"/>
    <w:rsid w:val="008C19BB"/>
    <w:rsid w:val="008C2586"/>
    <w:rsid w:val="008C294B"/>
    <w:rsid w:val="008C2970"/>
    <w:rsid w:val="008C3895"/>
    <w:rsid w:val="008C4A1A"/>
    <w:rsid w:val="008C5465"/>
    <w:rsid w:val="008C54C9"/>
    <w:rsid w:val="008C5A44"/>
    <w:rsid w:val="008C5D6D"/>
    <w:rsid w:val="008C6388"/>
    <w:rsid w:val="008C7B94"/>
    <w:rsid w:val="008C7D89"/>
    <w:rsid w:val="008D0546"/>
    <w:rsid w:val="008D0729"/>
    <w:rsid w:val="008D0DDD"/>
    <w:rsid w:val="008D103F"/>
    <w:rsid w:val="008D1040"/>
    <w:rsid w:val="008D29CD"/>
    <w:rsid w:val="008D30DD"/>
    <w:rsid w:val="008D3174"/>
    <w:rsid w:val="008D3D9C"/>
    <w:rsid w:val="008D47A5"/>
    <w:rsid w:val="008D4A16"/>
    <w:rsid w:val="008D5D24"/>
    <w:rsid w:val="008D6073"/>
    <w:rsid w:val="008D7C58"/>
    <w:rsid w:val="008E0C9D"/>
    <w:rsid w:val="008E10A7"/>
    <w:rsid w:val="008E113B"/>
    <w:rsid w:val="008E2D6B"/>
    <w:rsid w:val="008E40F2"/>
    <w:rsid w:val="008E4A32"/>
    <w:rsid w:val="008E540F"/>
    <w:rsid w:val="008E57D2"/>
    <w:rsid w:val="008E618B"/>
    <w:rsid w:val="008E67EF"/>
    <w:rsid w:val="008F0546"/>
    <w:rsid w:val="008F07C2"/>
    <w:rsid w:val="008F103E"/>
    <w:rsid w:val="008F1D05"/>
    <w:rsid w:val="008F1E47"/>
    <w:rsid w:val="008F344D"/>
    <w:rsid w:val="008F35E7"/>
    <w:rsid w:val="008F44C5"/>
    <w:rsid w:val="008F45F7"/>
    <w:rsid w:val="008F4771"/>
    <w:rsid w:val="008F6397"/>
    <w:rsid w:val="008F6853"/>
    <w:rsid w:val="008F747A"/>
    <w:rsid w:val="0090044A"/>
    <w:rsid w:val="00900808"/>
    <w:rsid w:val="00900FC5"/>
    <w:rsid w:val="00901D77"/>
    <w:rsid w:val="00902457"/>
    <w:rsid w:val="009036B3"/>
    <w:rsid w:val="0090381A"/>
    <w:rsid w:val="009038A2"/>
    <w:rsid w:val="009041C1"/>
    <w:rsid w:val="00904E39"/>
    <w:rsid w:val="00904EB1"/>
    <w:rsid w:val="0090534E"/>
    <w:rsid w:val="009055AB"/>
    <w:rsid w:val="00905F3D"/>
    <w:rsid w:val="00906B7A"/>
    <w:rsid w:val="00907243"/>
    <w:rsid w:val="00907AD7"/>
    <w:rsid w:val="00907EBA"/>
    <w:rsid w:val="00910032"/>
    <w:rsid w:val="009110C9"/>
    <w:rsid w:val="009125AC"/>
    <w:rsid w:val="00912F05"/>
    <w:rsid w:val="009134BF"/>
    <w:rsid w:val="00913AA4"/>
    <w:rsid w:val="00913CD3"/>
    <w:rsid w:val="009142BD"/>
    <w:rsid w:val="00915437"/>
    <w:rsid w:val="009155B8"/>
    <w:rsid w:val="009163CD"/>
    <w:rsid w:val="00916A27"/>
    <w:rsid w:val="00916F8C"/>
    <w:rsid w:val="00917485"/>
    <w:rsid w:val="0092022F"/>
    <w:rsid w:val="00920859"/>
    <w:rsid w:val="0092104A"/>
    <w:rsid w:val="009211E5"/>
    <w:rsid w:val="009220E0"/>
    <w:rsid w:val="00922E62"/>
    <w:rsid w:val="00923481"/>
    <w:rsid w:val="00923B99"/>
    <w:rsid w:val="00923C07"/>
    <w:rsid w:val="00923E08"/>
    <w:rsid w:val="00925953"/>
    <w:rsid w:val="00925DBE"/>
    <w:rsid w:val="00926054"/>
    <w:rsid w:val="009265F5"/>
    <w:rsid w:val="00927DBE"/>
    <w:rsid w:val="00930041"/>
    <w:rsid w:val="009302EF"/>
    <w:rsid w:val="009309FA"/>
    <w:rsid w:val="00931491"/>
    <w:rsid w:val="00931B09"/>
    <w:rsid w:val="0093304B"/>
    <w:rsid w:val="00933A7A"/>
    <w:rsid w:val="00934BF3"/>
    <w:rsid w:val="00934FCA"/>
    <w:rsid w:val="009359B6"/>
    <w:rsid w:val="00935ACC"/>
    <w:rsid w:val="009376BD"/>
    <w:rsid w:val="00937D1F"/>
    <w:rsid w:val="00940059"/>
    <w:rsid w:val="0094067F"/>
    <w:rsid w:val="0094089B"/>
    <w:rsid w:val="00940DB3"/>
    <w:rsid w:val="009416E2"/>
    <w:rsid w:val="009417C3"/>
    <w:rsid w:val="00942369"/>
    <w:rsid w:val="009432B6"/>
    <w:rsid w:val="009434BF"/>
    <w:rsid w:val="009434EC"/>
    <w:rsid w:val="00945298"/>
    <w:rsid w:val="00945A35"/>
    <w:rsid w:val="00945E32"/>
    <w:rsid w:val="00945F54"/>
    <w:rsid w:val="00946103"/>
    <w:rsid w:val="00946920"/>
    <w:rsid w:val="00946F2D"/>
    <w:rsid w:val="009477A6"/>
    <w:rsid w:val="00947868"/>
    <w:rsid w:val="009502D7"/>
    <w:rsid w:val="00950DD7"/>
    <w:rsid w:val="00950ED0"/>
    <w:rsid w:val="009516C2"/>
    <w:rsid w:val="00951C5F"/>
    <w:rsid w:val="00952E3D"/>
    <w:rsid w:val="009540FF"/>
    <w:rsid w:val="00954246"/>
    <w:rsid w:val="00954D3E"/>
    <w:rsid w:val="00955058"/>
    <w:rsid w:val="00955C5B"/>
    <w:rsid w:val="00955FE6"/>
    <w:rsid w:val="009564F8"/>
    <w:rsid w:val="00956F69"/>
    <w:rsid w:val="00957035"/>
    <w:rsid w:val="00957697"/>
    <w:rsid w:val="0095786F"/>
    <w:rsid w:val="00957885"/>
    <w:rsid w:val="00957A27"/>
    <w:rsid w:val="00957AB9"/>
    <w:rsid w:val="00960004"/>
    <w:rsid w:val="009601AD"/>
    <w:rsid w:val="00960909"/>
    <w:rsid w:val="00961149"/>
    <w:rsid w:val="0096137D"/>
    <w:rsid w:val="009614CA"/>
    <w:rsid w:val="00962963"/>
    <w:rsid w:val="009640B5"/>
    <w:rsid w:val="00967348"/>
    <w:rsid w:val="00967B44"/>
    <w:rsid w:val="009708DB"/>
    <w:rsid w:val="0097103D"/>
    <w:rsid w:val="00971B7C"/>
    <w:rsid w:val="00973247"/>
    <w:rsid w:val="0097388D"/>
    <w:rsid w:val="00973EE6"/>
    <w:rsid w:val="00974352"/>
    <w:rsid w:val="009749E5"/>
    <w:rsid w:val="00974F4E"/>
    <w:rsid w:val="00975283"/>
    <w:rsid w:val="009753C0"/>
    <w:rsid w:val="00975AA8"/>
    <w:rsid w:val="00975AC7"/>
    <w:rsid w:val="00975CF0"/>
    <w:rsid w:val="009771A1"/>
    <w:rsid w:val="00980C10"/>
    <w:rsid w:val="0098249E"/>
    <w:rsid w:val="00982DFA"/>
    <w:rsid w:val="0098338F"/>
    <w:rsid w:val="00983C73"/>
    <w:rsid w:val="00984642"/>
    <w:rsid w:val="009846C2"/>
    <w:rsid w:val="009847ED"/>
    <w:rsid w:val="00984BBF"/>
    <w:rsid w:val="00984EAA"/>
    <w:rsid w:val="009850B3"/>
    <w:rsid w:val="00987B91"/>
    <w:rsid w:val="0099141E"/>
    <w:rsid w:val="00991446"/>
    <w:rsid w:val="00991C91"/>
    <w:rsid w:val="00992196"/>
    <w:rsid w:val="00992608"/>
    <w:rsid w:val="0099396D"/>
    <w:rsid w:val="00993CD9"/>
    <w:rsid w:val="00993E12"/>
    <w:rsid w:val="00994189"/>
    <w:rsid w:val="00994874"/>
    <w:rsid w:val="00995415"/>
    <w:rsid w:val="00996A6D"/>
    <w:rsid w:val="00996D60"/>
    <w:rsid w:val="009972A4"/>
    <w:rsid w:val="009A0570"/>
    <w:rsid w:val="009A10ED"/>
    <w:rsid w:val="009A20FA"/>
    <w:rsid w:val="009A2234"/>
    <w:rsid w:val="009A24F3"/>
    <w:rsid w:val="009A26DC"/>
    <w:rsid w:val="009A4547"/>
    <w:rsid w:val="009A4E66"/>
    <w:rsid w:val="009A5346"/>
    <w:rsid w:val="009A5CA8"/>
    <w:rsid w:val="009A67D5"/>
    <w:rsid w:val="009A740B"/>
    <w:rsid w:val="009B09FE"/>
    <w:rsid w:val="009B1175"/>
    <w:rsid w:val="009B1CA9"/>
    <w:rsid w:val="009B1E4C"/>
    <w:rsid w:val="009B21FA"/>
    <w:rsid w:val="009B22C3"/>
    <w:rsid w:val="009B25BE"/>
    <w:rsid w:val="009B293B"/>
    <w:rsid w:val="009B3198"/>
    <w:rsid w:val="009B372A"/>
    <w:rsid w:val="009B37C9"/>
    <w:rsid w:val="009B3CDE"/>
    <w:rsid w:val="009B44C1"/>
    <w:rsid w:val="009B4D6D"/>
    <w:rsid w:val="009B576A"/>
    <w:rsid w:val="009B5D80"/>
    <w:rsid w:val="009B607C"/>
    <w:rsid w:val="009B6893"/>
    <w:rsid w:val="009C1508"/>
    <w:rsid w:val="009C1774"/>
    <w:rsid w:val="009C2118"/>
    <w:rsid w:val="009C33F7"/>
    <w:rsid w:val="009C3508"/>
    <w:rsid w:val="009C35E6"/>
    <w:rsid w:val="009C47BD"/>
    <w:rsid w:val="009C628B"/>
    <w:rsid w:val="009C6E0D"/>
    <w:rsid w:val="009C7DE1"/>
    <w:rsid w:val="009D028D"/>
    <w:rsid w:val="009D0E80"/>
    <w:rsid w:val="009D111A"/>
    <w:rsid w:val="009D14FF"/>
    <w:rsid w:val="009D189C"/>
    <w:rsid w:val="009D1F6B"/>
    <w:rsid w:val="009D226F"/>
    <w:rsid w:val="009D34D7"/>
    <w:rsid w:val="009D73D1"/>
    <w:rsid w:val="009D79B5"/>
    <w:rsid w:val="009D7A32"/>
    <w:rsid w:val="009D7E49"/>
    <w:rsid w:val="009D7F85"/>
    <w:rsid w:val="009E0AD1"/>
    <w:rsid w:val="009E1A10"/>
    <w:rsid w:val="009E1D88"/>
    <w:rsid w:val="009E221E"/>
    <w:rsid w:val="009E27AE"/>
    <w:rsid w:val="009E2F95"/>
    <w:rsid w:val="009E3EF3"/>
    <w:rsid w:val="009E3F5F"/>
    <w:rsid w:val="009E4D3D"/>
    <w:rsid w:val="009E7089"/>
    <w:rsid w:val="009E7160"/>
    <w:rsid w:val="009F0C54"/>
    <w:rsid w:val="009F177A"/>
    <w:rsid w:val="009F18B8"/>
    <w:rsid w:val="009F1E95"/>
    <w:rsid w:val="009F2733"/>
    <w:rsid w:val="009F3875"/>
    <w:rsid w:val="009F3F56"/>
    <w:rsid w:val="009F4065"/>
    <w:rsid w:val="009F5F07"/>
    <w:rsid w:val="009F62F2"/>
    <w:rsid w:val="009F6449"/>
    <w:rsid w:val="009F73C2"/>
    <w:rsid w:val="009F7E10"/>
    <w:rsid w:val="00A00F1E"/>
    <w:rsid w:val="00A015CC"/>
    <w:rsid w:val="00A02515"/>
    <w:rsid w:val="00A02A68"/>
    <w:rsid w:val="00A02A96"/>
    <w:rsid w:val="00A02E24"/>
    <w:rsid w:val="00A0314E"/>
    <w:rsid w:val="00A036BA"/>
    <w:rsid w:val="00A050F0"/>
    <w:rsid w:val="00A052B5"/>
    <w:rsid w:val="00A06781"/>
    <w:rsid w:val="00A06B31"/>
    <w:rsid w:val="00A1039F"/>
    <w:rsid w:val="00A1146D"/>
    <w:rsid w:val="00A1295E"/>
    <w:rsid w:val="00A12A43"/>
    <w:rsid w:val="00A13BFE"/>
    <w:rsid w:val="00A13D81"/>
    <w:rsid w:val="00A14001"/>
    <w:rsid w:val="00A1562A"/>
    <w:rsid w:val="00A15BA7"/>
    <w:rsid w:val="00A174AA"/>
    <w:rsid w:val="00A17970"/>
    <w:rsid w:val="00A17C7A"/>
    <w:rsid w:val="00A210E4"/>
    <w:rsid w:val="00A21B1E"/>
    <w:rsid w:val="00A21F1B"/>
    <w:rsid w:val="00A23869"/>
    <w:rsid w:val="00A23BD5"/>
    <w:rsid w:val="00A23EED"/>
    <w:rsid w:val="00A23F1B"/>
    <w:rsid w:val="00A24479"/>
    <w:rsid w:val="00A2477D"/>
    <w:rsid w:val="00A25FA7"/>
    <w:rsid w:val="00A2628B"/>
    <w:rsid w:val="00A2698B"/>
    <w:rsid w:val="00A26A37"/>
    <w:rsid w:val="00A26F10"/>
    <w:rsid w:val="00A307B3"/>
    <w:rsid w:val="00A30C34"/>
    <w:rsid w:val="00A3125E"/>
    <w:rsid w:val="00A312A0"/>
    <w:rsid w:val="00A32BC5"/>
    <w:rsid w:val="00A32DA4"/>
    <w:rsid w:val="00A32F86"/>
    <w:rsid w:val="00A338E6"/>
    <w:rsid w:val="00A35050"/>
    <w:rsid w:val="00A35B2F"/>
    <w:rsid w:val="00A35FE6"/>
    <w:rsid w:val="00A36148"/>
    <w:rsid w:val="00A3624D"/>
    <w:rsid w:val="00A3726B"/>
    <w:rsid w:val="00A3787C"/>
    <w:rsid w:val="00A40411"/>
    <w:rsid w:val="00A4173C"/>
    <w:rsid w:val="00A4184B"/>
    <w:rsid w:val="00A42D72"/>
    <w:rsid w:val="00A43634"/>
    <w:rsid w:val="00A438D4"/>
    <w:rsid w:val="00A44B70"/>
    <w:rsid w:val="00A44BA2"/>
    <w:rsid w:val="00A45002"/>
    <w:rsid w:val="00A45C81"/>
    <w:rsid w:val="00A45F4E"/>
    <w:rsid w:val="00A4636F"/>
    <w:rsid w:val="00A46450"/>
    <w:rsid w:val="00A467CC"/>
    <w:rsid w:val="00A47767"/>
    <w:rsid w:val="00A47C82"/>
    <w:rsid w:val="00A50F77"/>
    <w:rsid w:val="00A5157D"/>
    <w:rsid w:val="00A51B4F"/>
    <w:rsid w:val="00A51B9E"/>
    <w:rsid w:val="00A51D36"/>
    <w:rsid w:val="00A5236D"/>
    <w:rsid w:val="00A5239A"/>
    <w:rsid w:val="00A523E9"/>
    <w:rsid w:val="00A524E1"/>
    <w:rsid w:val="00A535A5"/>
    <w:rsid w:val="00A53754"/>
    <w:rsid w:val="00A538FF"/>
    <w:rsid w:val="00A53AEF"/>
    <w:rsid w:val="00A53CD5"/>
    <w:rsid w:val="00A5490C"/>
    <w:rsid w:val="00A55A42"/>
    <w:rsid w:val="00A56289"/>
    <w:rsid w:val="00A5676F"/>
    <w:rsid w:val="00A567C9"/>
    <w:rsid w:val="00A57689"/>
    <w:rsid w:val="00A60657"/>
    <w:rsid w:val="00A6091A"/>
    <w:rsid w:val="00A610D1"/>
    <w:rsid w:val="00A61278"/>
    <w:rsid w:val="00A622C6"/>
    <w:rsid w:val="00A62867"/>
    <w:rsid w:val="00A62939"/>
    <w:rsid w:val="00A62C19"/>
    <w:rsid w:val="00A63BF9"/>
    <w:rsid w:val="00A640F5"/>
    <w:rsid w:val="00A645CE"/>
    <w:rsid w:val="00A65F08"/>
    <w:rsid w:val="00A6679C"/>
    <w:rsid w:val="00A672E2"/>
    <w:rsid w:val="00A67B65"/>
    <w:rsid w:val="00A70780"/>
    <w:rsid w:val="00A724D2"/>
    <w:rsid w:val="00A72D43"/>
    <w:rsid w:val="00A7309A"/>
    <w:rsid w:val="00A73DB0"/>
    <w:rsid w:val="00A73E63"/>
    <w:rsid w:val="00A74D61"/>
    <w:rsid w:val="00A76AA9"/>
    <w:rsid w:val="00A76BF3"/>
    <w:rsid w:val="00A77DDD"/>
    <w:rsid w:val="00A81030"/>
    <w:rsid w:val="00A8186E"/>
    <w:rsid w:val="00A82C49"/>
    <w:rsid w:val="00A83C3F"/>
    <w:rsid w:val="00A84009"/>
    <w:rsid w:val="00A84251"/>
    <w:rsid w:val="00A84968"/>
    <w:rsid w:val="00A8763E"/>
    <w:rsid w:val="00A94A6E"/>
    <w:rsid w:val="00A94C9B"/>
    <w:rsid w:val="00A95456"/>
    <w:rsid w:val="00A95A9D"/>
    <w:rsid w:val="00A96892"/>
    <w:rsid w:val="00A96F19"/>
    <w:rsid w:val="00A9753B"/>
    <w:rsid w:val="00A97E52"/>
    <w:rsid w:val="00AA0100"/>
    <w:rsid w:val="00AA1C03"/>
    <w:rsid w:val="00AA24C3"/>
    <w:rsid w:val="00AA33A0"/>
    <w:rsid w:val="00AA3C0A"/>
    <w:rsid w:val="00AA4658"/>
    <w:rsid w:val="00AA4A7D"/>
    <w:rsid w:val="00AA5CED"/>
    <w:rsid w:val="00AA6557"/>
    <w:rsid w:val="00AB020C"/>
    <w:rsid w:val="00AB0CDD"/>
    <w:rsid w:val="00AB0D20"/>
    <w:rsid w:val="00AB0D26"/>
    <w:rsid w:val="00AB0EA7"/>
    <w:rsid w:val="00AB4F9B"/>
    <w:rsid w:val="00AB500D"/>
    <w:rsid w:val="00AB5220"/>
    <w:rsid w:val="00AB5248"/>
    <w:rsid w:val="00AB7164"/>
    <w:rsid w:val="00AB7B25"/>
    <w:rsid w:val="00AC07B2"/>
    <w:rsid w:val="00AC1EBD"/>
    <w:rsid w:val="00AC239C"/>
    <w:rsid w:val="00AC283D"/>
    <w:rsid w:val="00AC35AB"/>
    <w:rsid w:val="00AC4266"/>
    <w:rsid w:val="00AC5C12"/>
    <w:rsid w:val="00AC73BC"/>
    <w:rsid w:val="00AC7D27"/>
    <w:rsid w:val="00AD1641"/>
    <w:rsid w:val="00AD2481"/>
    <w:rsid w:val="00AD2891"/>
    <w:rsid w:val="00AD3893"/>
    <w:rsid w:val="00AD42B6"/>
    <w:rsid w:val="00AD438D"/>
    <w:rsid w:val="00AD44D5"/>
    <w:rsid w:val="00AD4563"/>
    <w:rsid w:val="00AD4966"/>
    <w:rsid w:val="00AD4E9C"/>
    <w:rsid w:val="00AD5184"/>
    <w:rsid w:val="00AD519A"/>
    <w:rsid w:val="00AD7282"/>
    <w:rsid w:val="00AE1252"/>
    <w:rsid w:val="00AE1333"/>
    <w:rsid w:val="00AE14BC"/>
    <w:rsid w:val="00AE1914"/>
    <w:rsid w:val="00AE1BF2"/>
    <w:rsid w:val="00AE372A"/>
    <w:rsid w:val="00AE4425"/>
    <w:rsid w:val="00AE472D"/>
    <w:rsid w:val="00AE59A5"/>
    <w:rsid w:val="00AE5BE6"/>
    <w:rsid w:val="00AE6505"/>
    <w:rsid w:val="00AE6FCF"/>
    <w:rsid w:val="00AE7B41"/>
    <w:rsid w:val="00AF17A8"/>
    <w:rsid w:val="00AF18A3"/>
    <w:rsid w:val="00AF3669"/>
    <w:rsid w:val="00AF42C5"/>
    <w:rsid w:val="00AF47BE"/>
    <w:rsid w:val="00AF4C71"/>
    <w:rsid w:val="00AF5736"/>
    <w:rsid w:val="00AF5F38"/>
    <w:rsid w:val="00AF678D"/>
    <w:rsid w:val="00AF6825"/>
    <w:rsid w:val="00AF69C7"/>
    <w:rsid w:val="00AF6AAF"/>
    <w:rsid w:val="00AF6FFB"/>
    <w:rsid w:val="00AF7161"/>
    <w:rsid w:val="00AF72CA"/>
    <w:rsid w:val="00AF78B2"/>
    <w:rsid w:val="00B00643"/>
    <w:rsid w:val="00B00B28"/>
    <w:rsid w:val="00B01B68"/>
    <w:rsid w:val="00B02A14"/>
    <w:rsid w:val="00B05A4A"/>
    <w:rsid w:val="00B06636"/>
    <w:rsid w:val="00B06796"/>
    <w:rsid w:val="00B06FE8"/>
    <w:rsid w:val="00B07840"/>
    <w:rsid w:val="00B07A4B"/>
    <w:rsid w:val="00B10277"/>
    <w:rsid w:val="00B10428"/>
    <w:rsid w:val="00B104A5"/>
    <w:rsid w:val="00B10587"/>
    <w:rsid w:val="00B10756"/>
    <w:rsid w:val="00B1144A"/>
    <w:rsid w:val="00B11996"/>
    <w:rsid w:val="00B11D01"/>
    <w:rsid w:val="00B1210E"/>
    <w:rsid w:val="00B1225B"/>
    <w:rsid w:val="00B12AC8"/>
    <w:rsid w:val="00B12ED4"/>
    <w:rsid w:val="00B149EC"/>
    <w:rsid w:val="00B14A6A"/>
    <w:rsid w:val="00B16200"/>
    <w:rsid w:val="00B16279"/>
    <w:rsid w:val="00B1648B"/>
    <w:rsid w:val="00B170B5"/>
    <w:rsid w:val="00B20417"/>
    <w:rsid w:val="00B2174E"/>
    <w:rsid w:val="00B231BC"/>
    <w:rsid w:val="00B24596"/>
    <w:rsid w:val="00B2467A"/>
    <w:rsid w:val="00B24D1E"/>
    <w:rsid w:val="00B24EA8"/>
    <w:rsid w:val="00B24ECD"/>
    <w:rsid w:val="00B25850"/>
    <w:rsid w:val="00B2672B"/>
    <w:rsid w:val="00B271C2"/>
    <w:rsid w:val="00B27DDA"/>
    <w:rsid w:val="00B27F62"/>
    <w:rsid w:val="00B315CA"/>
    <w:rsid w:val="00B31BEC"/>
    <w:rsid w:val="00B32E29"/>
    <w:rsid w:val="00B33215"/>
    <w:rsid w:val="00B33779"/>
    <w:rsid w:val="00B3410E"/>
    <w:rsid w:val="00B34696"/>
    <w:rsid w:val="00B34D99"/>
    <w:rsid w:val="00B3519B"/>
    <w:rsid w:val="00B352EF"/>
    <w:rsid w:val="00B3644C"/>
    <w:rsid w:val="00B366FB"/>
    <w:rsid w:val="00B369B3"/>
    <w:rsid w:val="00B36CD7"/>
    <w:rsid w:val="00B36CE2"/>
    <w:rsid w:val="00B37372"/>
    <w:rsid w:val="00B37610"/>
    <w:rsid w:val="00B37D5B"/>
    <w:rsid w:val="00B37F72"/>
    <w:rsid w:val="00B401A2"/>
    <w:rsid w:val="00B41248"/>
    <w:rsid w:val="00B4137F"/>
    <w:rsid w:val="00B436F8"/>
    <w:rsid w:val="00B43CCA"/>
    <w:rsid w:val="00B44E49"/>
    <w:rsid w:val="00B463CE"/>
    <w:rsid w:val="00B46E2D"/>
    <w:rsid w:val="00B47D32"/>
    <w:rsid w:val="00B47E32"/>
    <w:rsid w:val="00B47F8D"/>
    <w:rsid w:val="00B47FE4"/>
    <w:rsid w:val="00B503DD"/>
    <w:rsid w:val="00B50E4A"/>
    <w:rsid w:val="00B52194"/>
    <w:rsid w:val="00B53451"/>
    <w:rsid w:val="00B534FD"/>
    <w:rsid w:val="00B54D35"/>
    <w:rsid w:val="00B55452"/>
    <w:rsid w:val="00B55ED1"/>
    <w:rsid w:val="00B56470"/>
    <w:rsid w:val="00B57081"/>
    <w:rsid w:val="00B57135"/>
    <w:rsid w:val="00B60402"/>
    <w:rsid w:val="00B60F93"/>
    <w:rsid w:val="00B6100E"/>
    <w:rsid w:val="00B616B3"/>
    <w:rsid w:val="00B61A10"/>
    <w:rsid w:val="00B61B72"/>
    <w:rsid w:val="00B61EE5"/>
    <w:rsid w:val="00B64377"/>
    <w:rsid w:val="00B644A6"/>
    <w:rsid w:val="00B646BB"/>
    <w:rsid w:val="00B64C30"/>
    <w:rsid w:val="00B64D89"/>
    <w:rsid w:val="00B65787"/>
    <w:rsid w:val="00B65A25"/>
    <w:rsid w:val="00B65FA9"/>
    <w:rsid w:val="00B6629E"/>
    <w:rsid w:val="00B67B10"/>
    <w:rsid w:val="00B702EA"/>
    <w:rsid w:val="00B70C67"/>
    <w:rsid w:val="00B71465"/>
    <w:rsid w:val="00B720B2"/>
    <w:rsid w:val="00B728B8"/>
    <w:rsid w:val="00B728CC"/>
    <w:rsid w:val="00B72A1C"/>
    <w:rsid w:val="00B72D4F"/>
    <w:rsid w:val="00B733CC"/>
    <w:rsid w:val="00B74004"/>
    <w:rsid w:val="00B7724C"/>
    <w:rsid w:val="00B80656"/>
    <w:rsid w:val="00B8404E"/>
    <w:rsid w:val="00B8487D"/>
    <w:rsid w:val="00B85DAF"/>
    <w:rsid w:val="00B86885"/>
    <w:rsid w:val="00B86E55"/>
    <w:rsid w:val="00B87197"/>
    <w:rsid w:val="00B8725F"/>
    <w:rsid w:val="00B87469"/>
    <w:rsid w:val="00B87EB3"/>
    <w:rsid w:val="00B902E4"/>
    <w:rsid w:val="00B91DF3"/>
    <w:rsid w:val="00B923B4"/>
    <w:rsid w:val="00B937F9"/>
    <w:rsid w:val="00B9561D"/>
    <w:rsid w:val="00B9602E"/>
    <w:rsid w:val="00B9781C"/>
    <w:rsid w:val="00B97B23"/>
    <w:rsid w:val="00BA17CD"/>
    <w:rsid w:val="00BA195D"/>
    <w:rsid w:val="00BA25D6"/>
    <w:rsid w:val="00BA2E8D"/>
    <w:rsid w:val="00BA3EE9"/>
    <w:rsid w:val="00BA4150"/>
    <w:rsid w:val="00BA5546"/>
    <w:rsid w:val="00BA59BC"/>
    <w:rsid w:val="00BA5A49"/>
    <w:rsid w:val="00BA5C4B"/>
    <w:rsid w:val="00BA5FEF"/>
    <w:rsid w:val="00BA67A2"/>
    <w:rsid w:val="00BA6C09"/>
    <w:rsid w:val="00BA6E70"/>
    <w:rsid w:val="00BA784D"/>
    <w:rsid w:val="00BA7D06"/>
    <w:rsid w:val="00BB0ABD"/>
    <w:rsid w:val="00BB0CC2"/>
    <w:rsid w:val="00BB0D4D"/>
    <w:rsid w:val="00BB0D64"/>
    <w:rsid w:val="00BB1ED8"/>
    <w:rsid w:val="00BB270B"/>
    <w:rsid w:val="00BB27D1"/>
    <w:rsid w:val="00BB35A9"/>
    <w:rsid w:val="00BB384A"/>
    <w:rsid w:val="00BB3D5E"/>
    <w:rsid w:val="00BB4142"/>
    <w:rsid w:val="00BB52BF"/>
    <w:rsid w:val="00BB52DF"/>
    <w:rsid w:val="00BB542C"/>
    <w:rsid w:val="00BB5CB9"/>
    <w:rsid w:val="00BB5FB6"/>
    <w:rsid w:val="00BB609F"/>
    <w:rsid w:val="00BB7B70"/>
    <w:rsid w:val="00BC0DEC"/>
    <w:rsid w:val="00BC1E97"/>
    <w:rsid w:val="00BC2DCF"/>
    <w:rsid w:val="00BC352F"/>
    <w:rsid w:val="00BC3580"/>
    <w:rsid w:val="00BC3B47"/>
    <w:rsid w:val="00BC3D52"/>
    <w:rsid w:val="00BC6FBA"/>
    <w:rsid w:val="00BC712E"/>
    <w:rsid w:val="00BC7510"/>
    <w:rsid w:val="00BC7622"/>
    <w:rsid w:val="00BC76B7"/>
    <w:rsid w:val="00BC7FD8"/>
    <w:rsid w:val="00BD0D0D"/>
    <w:rsid w:val="00BD0E9A"/>
    <w:rsid w:val="00BD4CD4"/>
    <w:rsid w:val="00BD5237"/>
    <w:rsid w:val="00BD5F14"/>
    <w:rsid w:val="00BD6B40"/>
    <w:rsid w:val="00BD6F7C"/>
    <w:rsid w:val="00BD6FB6"/>
    <w:rsid w:val="00BE0C98"/>
    <w:rsid w:val="00BE1263"/>
    <w:rsid w:val="00BE1763"/>
    <w:rsid w:val="00BE17E5"/>
    <w:rsid w:val="00BE20D1"/>
    <w:rsid w:val="00BE20FF"/>
    <w:rsid w:val="00BE2D0D"/>
    <w:rsid w:val="00BE37AD"/>
    <w:rsid w:val="00BE39A6"/>
    <w:rsid w:val="00BE436C"/>
    <w:rsid w:val="00BE4DF0"/>
    <w:rsid w:val="00BE5047"/>
    <w:rsid w:val="00BE5451"/>
    <w:rsid w:val="00BF0533"/>
    <w:rsid w:val="00BF0D6D"/>
    <w:rsid w:val="00BF1296"/>
    <w:rsid w:val="00BF1508"/>
    <w:rsid w:val="00BF1D19"/>
    <w:rsid w:val="00BF375A"/>
    <w:rsid w:val="00BF4D29"/>
    <w:rsid w:val="00BF5A04"/>
    <w:rsid w:val="00BF6645"/>
    <w:rsid w:val="00BF6729"/>
    <w:rsid w:val="00BF7550"/>
    <w:rsid w:val="00C00252"/>
    <w:rsid w:val="00C002E0"/>
    <w:rsid w:val="00C00323"/>
    <w:rsid w:val="00C01148"/>
    <w:rsid w:val="00C013E7"/>
    <w:rsid w:val="00C01B62"/>
    <w:rsid w:val="00C01CE0"/>
    <w:rsid w:val="00C023C2"/>
    <w:rsid w:val="00C02D5A"/>
    <w:rsid w:val="00C02EBF"/>
    <w:rsid w:val="00C02F0B"/>
    <w:rsid w:val="00C0374A"/>
    <w:rsid w:val="00C03AA8"/>
    <w:rsid w:val="00C05437"/>
    <w:rsid w:val="00C05D67"/>
    <w:rsid w:val="00C0729B"/>
    <w:rsid w:val="00C0786F"/>
    <w:rsid w:val="00C07971"/>
    <w:rsid w:val="00C07AB7"/>
    <w:rsid w:val="00C10828"/>
    <w:rsid w:val="00C1095F"/>
    <w:rsid w:val="00C10CF1"/>
    <w:rsid w:val="00C10D17"/>
    <w:rsid w:val="00C11809"/>
    <w:rsid w:val="00C121C2"/>
    <w:rsid w:val="00C125BC"/>
    <w:rsid w:val="00C1262D"/>
    <w:rsid w:val="00C13153"/>
    <w:rsid w:val="00C1318D"/>
    <w:rsid w:val="00C134C6"/>
    <w:rsid w:val="00C13E35"/>
    <w:rsid w:val="00C15A58"/>
    <w:rsid w:val="00C16238"/>
    <w:rsid w:val="00C16586"/>
    <w:rsid w:val="00C16B2B"/>
    <w:rsid w:val="00C1715F"/>
    <w:rsid w:val="00C17859"/>
    <w:rsid w:val="00C178AD"/>
    <w:rsid w:val="00C17BB9"/>
    <w:rsid w:val="00C202D1"/>
    <w:rsid w:val="00C20A0A"/>
    <w:rsid w:val="00C20B9D"/>
    <w:rsid w:val="00C21581"/>
    <w:rsid w:val="00C21B7E"/>
    <w:rsid w:val="00C23815"/>
    <w:rsid w:val="00C245B3"/>
    <w:rsid w:val="00C246A7"/>
    <w:rsid w:val="00C250D3"/>
    <w:rsid w:val="00C25545"/>
    <w:rsid w:val="00C25BE6"/>
    <w:rsid w:val="00C25CD1"/>
    <w:rsid w:val="00C25D2E"/>
    <w:rsid w:val="00C266F8"/>
    <w:rsid w:val="00C27E1E"/>
    <w:rsid w:val="00C314A4"/>
    <w:rsid w:val="00C315D1"/>
    <w:rsid w:val="00C31A5D"/>
    <w:rsid w:val="00C31FFC"/>
    <w:rsid w:val="00C32618"/>
    <w:rsid w:val="00C32D71"/>
    <w:rsid w:val="00C32E71"/>
    <w:rsid w:val="00C33259"/>
    <w:rsid w:val="00C33542"/>
    <w:rsid w:val="00C335D4"/>
    <w:rsid w:val="00C34FF3"/>
    <w:rsid w:val="00C35A9A"/>
    <w:rsid w:val="00C367BF"/>
    <w:rsid w:val="00C3700C"/>
    <w:rsid w:val="00C37DFF"/>
    <w:rsid w:val="00C40F15"/>
    <w:rsid w:val="00C4302B"/>
    <w:rsid w:val="00C44A1A"/>
    <w:rsid w:val="00C44CD0"/>
    <w:rsid w:val="00C456EE"/>
    <w:rsid w:val="00C45C79"/>
    <w:rsid w:val="00C45F90"/>
    <w:rsid w:val="00C4616C"/>
    <w:rsid w:val="00C46561"/>
    <w:rsid w:val="00C4668F"/>
    <w:rsid w:val="00C46B53"/>
    <w:rsid w:val="00C47486"/>
    <w:rsid w:val="00C5068B"/>
    <w:rsid w:val="00C51A84"/>
    <w:rsid w:val="00C52BC5"/>
    <w:rsid w:val="00C52DA6"/>
    <w:rsid w:val="00C52DE2"/>
    <w:rsid w:val="00C53449"/>
    <w:rsid w:val="00C53A59"/>
    <w:rsid w:val="00C53B57"/>
    <w:rsid w:val="00C544F2"/>
    <w:rsid w:val="00C554CF"/>
    <w:rsid w:val="00C55563"/>
    <w:rsid w:val="00C568B2"/>
    <w:rsid w:val="00C579EC"/>
    <w:rsid w:val="00C6078C"/>
    <w:rsid w:val="00C60B6D"/>
    <w:rsid w:val="00C614FD"/>
    <w:rsid w:val="00C6262F"/>
    <w:rsid w:val="00C6329E"/>
    <w:rsid w:val="00C63FBD"/>
    <w:rsid w:val="00C64492"/>
    <w:rsid w:val="00C645F3"/>
    <w:rsid w:val="00C64A34"/>
    <w:rsid w:val="00C652E4"/>
    <w:rsid w:val="00C659DB"/>
    <w:rsid w:val="00C65D83"/>
    <w:rsid w:val="00C66603"/>
    <w:rsid w:val="00C66BBE"/>
    <w:rsid w:val="00C67778"/>
    <w:rsid w:val="00C67A1C"/>
    <w:rsid w:val="00C67F62"/>
    <w:rsid w:val="00C707CD"/>
    <w:rsid w:val="00C71FED"/>
    <w:rsid w:val="00C72B4C"/>
    <w:rsid w:val="00C73AA3"/>
    <w:rsid w:val="00C73E76"/>
    <w:rsid w:val="00C74930"/>
    <w:rsid w:val="00C74DC5"/>
    <w:rsid w:val="00C75DE0"/>
    <w:rsid w:val="00C76AC8"/>
    <w:rsid w:val="00C76D5C"/>
    <w:rsid w:val="00C76F15"/>
    <w:rsid w:val="00C80092"/>
    <w:rsid w:val="00C815B0"/>
    <w:rsid w:val="00C81A84"/>
    <w:rsid w:val="00C81CC9"/>
    <w:rsid w:val="00C81D7A"/>
    <w:rsid w:val="00C82898"/>
    <w:rsid w:val="00C83558"/>
    <w:rsid w:val="00C83E64"/>
    <w:rsid w:val="00C84F77"/>
    <w:rsid w:val="00C859E7"/>
    <w:rsid w:val="00C85F68"/>
    <w:rsid w:val="00C8605A"/>
    <w:rsid w:val="00C8682F"/>
    <w:rsid w:val="00C86B3F"/>
    <w:rsid w:val="00C86E03"/>
    <w:rsid w:val="00C8794B"/>
    <w:rsid w:val="00C9135C"/>
    <w:rsid w:val="00C9161A"/>
    <w:rsid w:val="00C91A7D"/>
    <w:rsid w:val="00C938FA"/>
    <w:rsid w:val="00C93B76"/>
    <w:rsid w:val="00C9406A"/>
    <w:rsid w:val="00C94C05"/>
    <w:rsid w:val="00C94E63"/>
    <w:rsid w:val="00C96664"/>
    <w:rsid w:val="00C966AD"/>
    <w:rsid w:val="00C968A0"/>
    <w:rsid w:val="00C971D0"/>
    <w:rsid w:val="00C97DBA"/>
    <w:rsid w:val="00C97E4E"/>
    <w:rsid w:val="00CA039B"/>
    <w:rsid w:val="00CA1934"/>
    <w:rsid w:val="00CA246A"/>
    <w:rsid w:val="00CA2C88"/>
    <w:rsid w:val="00CA2D45"/>
    <w:rsid w:val="00CA3102"/>
    <w:rsid w:val="00CA35D4"/>
    <w:rsid w:val="00CA38F7"/>
    <w:rsid w:val="00CA4126"/>
    <w:rsid w:val="00CA420F"/>
    <w:rsid w:val="00CA4678"/>
    <w:rsid w:val="00CA46CB"/>
    <w:rsid w:val="00CA4BFB"/>
    <w:rsid w:val="00CA7408"/>
    <w:rsid w:val="00CB0396"/>
    <w:rsid w:val="00CB04C9"/>
    <w:rsid w:val="00CB094E"/>
    <w:rsid w:val="00CB095F"/>
    <w:rsid w:val="00CB0B9B"/>
    <w:rsid w:val="00CB0D33"/>
    <w:rsid w:val="00CB0DD8"/>
    <w:rsid w:val="00CB1561"/>
    <w:rsid w:val="00CB1DD5"/>
    <w:rsid w:val="00CB1E48"/>
    <w:rsid w:val="00CB2566"/>
    <w:rsid w:val="00CB2ED3"/>
    <w:rsid w:val="00CB4ADE"/>
    <w:rsid w:val="00CB5208"/>
    <w:rsid w:val="00CB53FA"/>
    <w:rsid w:val="00CB63C4"/>
    <w:rsid w:val="00CB76E0"/>
    <w:rsid w:val="00CC0F6D"/>
    <w:rsid w:val="00CC10AE"/>
    <w:rsid w:val="00CC1519"/>
    <w:rsid w:val="00CC1824"/>
    <w:rsid w:val="00CC26AD"/>
    <w:rsid w:val="00CC2C4B"/>
    <w:rsid w:val="00CC2EB0"/>
    <w:rsid w:val="00CC3192"/>
    <w:rsid w:val="00CC3914"/>
    <w:rsid w:val="00CC3DF4"/>
    <w:rsid w:val="00CC4600"/>
    <w:rsid w:val="00CC4E6B"/>
    <w:rsid w:val="00CC51A2"/>
    <w:rsid w:val="00CC6E00"/>
    <w:rsid w:val="00CC76E9"/>
    <w:rsid w:val="00CD096F"/>
    <w:rsid w:val="00CD1711"/>
    <w:rsid w:val="00CD178A"/>
    <w:rsid w:val="00CD1A55"/>
    <w:rsid w:val="00CD2287"/>
    <w:rsid w:val="00CD255F"/>
    <w:rsid w:val="00CD26BB"/>
    <w:rsid w:val="00CD2C65"/>
    <w:rsid w:val="00CD3E32"/>
    <w:rsid w:val="00CD45FD"/>
    <w:rsid w:val="00CD5400"/>
    <w:rsid w:val="00CD590A"/>
    <w:rsid w:val="00CD7E97"/>
    <w:rsid w:val="00CE0342"/>
    <w:rsid w:val="00CE06C4"/>
    <w:rsid w:val="00CE36E9"/>
    <w:rsid w:val="00CE41C3"/>
    <w:rsid w:val="00CE63F6"/>
    <w:rsid w:val="00CE66A3"/>
    <w:rsid w:val="00CE6736"/>
    <w:rsid w:val="00CE677A"/>
    <w:rsid w:val="00CE6DD1"/>
    <w:rsid w:val="00CE6F44"/>
    <w:rsid w:val="00CE71DE"/>
    <w:rsid w:val="00CE7826"/>
    <w:rsid w:val="00CE78C6"/>
    <w:rsid w:val="00CE7BCE"/>
    <w:rsid w:val="00CE7F4C"/>
    <w:rsid w:val="00CF01F5"/>
    <w:rsid w:val="00CF027A"/>
    <w:rsid w:val="00CF049F"/>
    <w:rsid w:val="00CF04F2"/>
    <w:rsid w:val="00CF0DDF"/>
    <w:rsid w:val="00CF0F2B"/>
    <w:rsid w:val="00CF290C"/>
    <w:rsid w:val="00CF2CED"/>
    <w:rsid w:val="00CF35D0"/>
    <w:rsid w:val="00CF365D"/>
    <w:rsid w:val="00CF3B86"/>
    <w:rsid w:val="00CF525E"/>
    <w:rsid w:val="00CF59D2"/>
    <w:rsid w:val="00D005E0"/>
    <w:rsid w:val="00D014E4"/>
    <w:rsid w:val="00D02365"/>
    <w:rsid w:val="00D0293F"/>
    <w:rsid w:val="00D02D69"/>
    <w:rsid w:val="00D03713"/>
    <w:rsid w:val="00D0382C"/>
    <w:rsid w:val="00D04B13"/>
    <w:rsid w:val="00D05E23"/>
    <w:rsid w:val="00D065F8"/>
    <w:rsid w:val="00D068BE"/>
    <w:rsid w:val="00D103EE"/>
    <w:rsid w:val="00D10830"/>
    <w:rsid w:val="00D10A8B"/>
    <w:rsid w:val="00D11BEE"/>
    <w:rsid w:val="00D125A8"/>
    <w:rsid w:val="00D12BD9"/>
    <w:rsid w:val="00D12CF5"/>
    <w:rsid w:val="00D12D3C"/>
    <w:rsid w:val="00D131F8"/>
    <w:rsid w:val="00D13689"/>
    <w:rsid w:val="00D13817"/>
    <w:rsid w:val="00D140EE"/>
    <w:rsid w:val="00D141D1"/>
    <w:rsid w:val="00D14F5F"/>
    <w:rsid w:val="00D15C16"/>
    <w:rsid w:val="00D15F62"/>
    <w:rsid w:val="00D16361"/>
    <w:rsid w:val="00D16907"/>
    <w:rsid w:val="00D20D52"/>
    <w:rsid w:val="00D21CF4"/>
    <w:rsid w:val="00D2222E"/>
    <w:rsid w:val="00D226E4"/>
    <w:rsid w:val="00D22760"/>
    <w:rsid w:val="00D22AE8"/>
    <w:rsid w:val="00D22BF7"/>
    <w:rsid w:val="00D265A1"/>
    <w:rsid w:val="00D26842"/>
    <w:rsid w:val="00D26C14"/>
    <w:rsid w:val="00D26FCD"/>
    <w:rsid w:val="00D2745C"/>
    <w:rsid w:val="00D30972"/>
    <w:rsid w:val="00D30DDA"/>
    <w:rsid w:val="00D30E1E"/>
    <w:rsid w:val="00D312E1"/>
    <w:rsid w:val="00D31AB9"/>
    <w:rsid w:val="00D31E0C"/>
    <w:rsid w:val="00D321E9"/>
    <w:rsid w:val="00D32D42"/>
    <w:rsid w:val="00D32EBC"/>
    <w:rsid w:val="00D334F2"/>
    <w:rsid w:val="00D33594"/>
    <w:rsid w:val="00D347C5"/>
    <w:rsid w:val="00D37F52"/>
    <w:rsid w:val="00D400AA"/>
    <w:rsid w:val="00D4033F"/>
    <w:rsid w:val="00D40773"/>
    <w:rsid w:val="00D409A3"/>
    <w:rsid w:val="00D40F87"/>
    <w:rsid w:val="00D41A8F"/>
    <w:rsid w:val="00D429F2"/>
    <w:rsid w:val="00D43B14"/>
    <w:rsid w:val="00D4482A"/>
    <w:rsid w:val="00D4582D"/>
    <w:rsid w:val="00D462A5"/>
    <w:rsid w:val="00D46659"/>
    <w:rsid w:val="00D47329"/>
    <w:rsid w:val="00D473E6"/>
    <w:rsid w:val="00D47798"/>
    <w:rsid w:val="00D47AC7"/>
    <w:rsid w:val="00D504DF"/>
    <w:rsid w:val="00D509DF"/>
    <w:rsid w:val="00D51276"/>
    <w:rsid w:val="00D5186B"/>
    <w:rsid w:val="00D51B06"/>
    <w:rsid w:val="00D51F62"/>
    <w:rsid w:val="00D5205E"/>
    <w:rsid w:val="00D52A5D"/>
    <w:rsid w:val="00D52E6B"/>
    <w:rsid w:val="00D53F90"/>
    <w:rsid w:val="00D540F2"/>
    <w:rsid w:val="00D555A5"/>
    <w:rsid w:val="00D56271"/>
    <w:rsid w:val="00D562B3"/>
    <w:rsid w:val="00D56C04"/>
    <w:rsid w:val="00D570EB"/>
    <w:rsid w:val="00D57A6C"/>
    <w:rsid w:val="00D60747"/>
    <w:rsid w:val="00D60AAD"/>
    <w:rsid w:val="00D60ADB"/>
    <w:rsid w:val="00D61251"/>
    <w:rsid w:val="00D615CB"/>
    <w:rsid w:val="00D61B59"/>
    <w:rsid w:val="00D61D05"/>
    <w:rsid w:val="00D620C1"/>
    <w:rsid w:val="00D63216"/>
    <w:rsid w:val="00D63C2E"/>
    <w:rsid w:val="00D64A7B"/>
    <w:rsid w:val="00D65E5D"/>
    <w:rsid w:val="00D669E0"/>
    <w:rsid w:val="00D66AF9"/>
    <w:rsid w:val="00D66E4A"/>
    <w:rsid w:val="00D679B7"/>
    <w:rsid w:val="00D702FD"/>
    <w:rsid w:val="00D704AB"/>
    <w:rsid w:val="00D70DDE"/>
    <w:rsid w:val="00D71D2A"/>
    <w:rsid w:val="00D73096"/>
    <w:rsid w:val="00D74698"/>
    <w:rsid w:val="00D74AA7"/>
    <w:rsid w:val="00D75CB6"/>
    <w:rsid w:val="00D77499"/>
    <w:rsid w:val="00D7756B"/>
    <w:rsid w:val="00D775DD"/>
    <w:rsid w:val="00D77D6D"/>
    <w:rsid w:val="00D8049C"/>
    <w:rsid w:val="00D80A83"/>
    <w:rsid w:val="00D80E74"/>
    <w:rsid w:val="00D823D9"/>
    <w:rsid w:val="00D82C6A"/>
    <w:rsid w:val="00D831F3"/>
    <w:rsid w:val="00D83D57"/>
    <w:rsid w:val="00D844E5"/>
    <w:rsid w:val="00D84960"/>
    <w:rsid w:val="00D85202"/>
    <w:rsid w:val="00D8688C"/>
    <w:rsid w:val="00D87EAE"/>
    <w:rsid w:val="00D900D4"/>
    <w:rsid w:val="00D908D2"/>
    <w:rsid w:val="00D917DF"/>
    <w:rsid w:val="00D9194C"/>
    <w:rsid w:val="00D91B8C"/>
    <w:rsid w:val="00D9284C"/>
    <w:rsid w:val="00D9298C"/>
    <w:rsid w:val="00D932CE"/>
    <w:rsid w:val="00D940F9"/>
    <w:rsid w:val="00D94281"/>
    <w:rsid w:val="00D9439F"/>
    <w:rsid w:val="00D961A9"/>
    <w:rsid w:val="00D96DF0"/>
    <w:rsid w:val="00D96E91"/>
    <w:rsid w:val="00D971BF"/>
    <w:rsid w:val="00D97D87"/>
    <w:rsid w:val="00DA02F8"/>
    <w:rsid w:val="00DA0F47"/>
    <w:rsid w:val="00DA11A1"/>
    <w:rsid w:val="00DA139A"/>
    <w:rsid w:val="00DA16B0"/>
    <w:rsid w:val="00DA2C66"/>
    <w:rsid w:val="00DA2F47"/>
    <w:rsid w:val="00DA3D7C"/>
    <w:rsid w:val="00DA40F5"/>
    <w:rsid w:val="00DA44EA"/>
    <w:rsid w:val="00DA4C4E"/>
    <w:rsid w:val="00DA54CD"/>
    <w:rsid w:val="00DA5809"/>
    <w:rsid w:val="00DA5E90"/>
    <w:rsid w:val="00DA624F"/>
    <w:rsid w:val="00DA65CC"/>
    <w:rsid w:val="00DA6C03"/>
    <w:rsid w:val="00DA6CDD"/>
    <w:rsid w:val="00DB09D5"/>
    <w:rsid w:val="00DB0B3F"/>
    <w:rsid w:val="00DB1915"/>
    <w:rsid w:val="00DB301D"/>
    <w:rsid w:val="00DB3B05"/>
    <w:rsid w:val="00DB4436"/>
    <w:rsid w:val="00DB46AE"/>
    <w:rsid w:val="00DB5887"/>
    <w:rsid w:val="00DB6416"/>
    <w:rsid w:val="00DB6EC4"/>
    <w:rsid w:val="00DB7F90"/>
    <w:rsid w:val="00DC053F"/>
    <w:rsid w:val="00DC0673"/>
    <w:rsid w:val="00DC0B02"/>
    <w:rsid w:val="00DC19A5"/>
    <w:rsid w:val="00DC2101"/>
    <w:rsid w:val="00DC268C"/>
    <w:rsid w:val="00DC2AD2"/>
    <w:rsid w:val="00DC3647"/>
    <w:rsid w:val="00DC3F71"/>
    <w:rsid w:val="00DC42AB"/>
    <w:rsid w:val="00DC4991"/>
    <w:rsid w:val="00DC5262"/>
    <w:rsid w:val="00DC53EA"/>
    <w:rsid w:val="00DC65A9"/>
    <w:rsid w:val="00DC66AA"/>
    <w:rsid w:val="00DC754D"/>
    <w:rsid w:val="00DD15F0"/>
    <w:rsid w:val="00DD1E19"/>
    <w:rsid w:val="00DD1FC7"/>
    <w:rsid w:val="00DD2279"/>
    <w:rsid w:val="00DD260A"/>
    <w:rsid w:val="00DD455F"/>
    <w:rsid w:val="00DD5372"/>
    <w:rsid w:val="00DD5DE2"/>
    <w:rsid w:val="00DD66C2"/>
    <w:rsid w:val="00DD6D47"/>
    <w:rsid w:val="00DD731F"/>
    <w:rsid w:val="00DD77C5"/>
    <w:rsid w:val="00DD7CAD"/>
    <w:rsid w:val="00DE0175"/>
    <w:rsid w:val="00DE2601"/>
    <w:rsid w:val="00DE3AA7"/>
    <w:rsid w:val="00DE3CD3"/>
    <w:rsid w:val="00DE3E90"/>
    <w:rsid w:val="00DE47F8"/>
    <w:rsid w:val="00DE6D99"/>
    <w:rsid w:val="00DE6E23"/>
    <w:rsid w:val="00DE77E0"/>
    <w:rsid w:val="00DF4102"/>
    <w:rsid w:val="00DF4692"/>
    <w:rsid w:val="00DF49F7"/>
    <w:rsid w:val="00DF58C0"/>
    <w:rsid w:val="00DF5E06"/>
    <w:rsid w:val="00DF62D3"/>
    <w:rsid w:val="00DF6CF6"/>
    <w:rsid w:val="00DF7293"/>
    <w:rsid w:val="00E01AC3"/>
    <w:rsid w:val="00E02145"/>
    <w:rsid w:val="00E02483"/>
    <w:rsid w:val="00E032D7"/>
    <w:rsid w:val="00E0436C"/>
    <w:rsid w:val="00E061A7"/>
    <w:rsid w:val="00E07542"/>
    <w:rsid w:val="00E078F1"/>
    <w:rsid w:val="00E07CBC"/>
    <w:rsid w:val="00E10431"/>
    <w:rsid w:val="00E1066F"/>
    <w:rsid w:val="00E11683"/>
    <w:rsid w:val="00E12173"/>
    <w:rsid w:val="00E13033"/>
    <w:rsid w:val="00E132FA"/>
    <w:rsid w:val="00E13828"/>
    <w:rsid w:val="00E13F57"/>
    <w:rsid w:val="00E1507D"/>
    <w:rsid w:val="00E155C3"/>
    <w:rsid w:val="00E16198"/>
    <w:rsid w:val="00E171D3"/>
    <w:rsid w:val="00E2036F"/>
    <w:rsid w:val="00E204A2"/>
    <w:rsid w:val="00E2241B"/>
    <w:rsid w:val="00E22768"/>
    <w:rsid w:val="00E234B8"/>
    <w:rsid w:val="00E243CC"/>
    <w:rsid w:val="00E24466"/>
    <w:rsid w:val="00E25C42"/>
    <w:rsid w:val="00E27DD6"/>
    <w:rsid w:val="00E31074"/>
    <w:rsid w:val="00E32C4E"/>
    <w:rsid w:val="00E32C9C"/>
    <w:rsid w:val="00E32DF1"/>
    <w:rsid w:val="00E334AF"/>
    <w:rsid w:val="00E33ACA"/>
    <w:rsid w:val="00E33EBC"/>
    <w:rsid w:val="00E34FB8"/>
    <w:rsid w:val="00E35197"/>
    <w:rsid w:val="00E36508"/>
    <w:rsid w:val="00E36A8F"/>
    <w:rsid w:val="00E36C49"/>
    <w:rsid w:val="00E36DB1"/>
    <w:rsid w:val="00E37133"/>
    <w:rsid w:val="00E37896"/>
    <w:rsid w:val="00E40CA0"/>
    <w:rsid w:val="00E40DD5"/>
    <w:rsid w:val="00E41608"/>
    <w:rsid w:val="00E41CF4"/>
    <w:rsid w:val="00E41F6B"/>
    <w:rsid w:val="00E43181"/>
    <w:rsid w:val="00E4406E"/>
    <w:rsid w:val="00E45099"/>
    <w:rsid w:val="00E46B50"/>
    <w:rsid w:val="00E501D1"/>
    <w:rsid w:val="00E50DBD"/>
    <w:rsid w:val="00E51147"/>
    <w:rsid w:val="00E51DD5"/>
    <w:rsid w:val="00E52763"/>
    <w:rsid w:val="00E527F5"/>
    <w:rsid w:val="00E52839"/>
    <w:rsid w:val="00E52D4D"/>
    <w:rsid w:val="00E53304"/>
    <w:rsid w:val="00E533D9"/>
    <w:rsid w:val="00E53E0A"/>
    <w:rsid w:val="00E54813"/>
    <w:rsid w:val="00E54855"/>
    <w:rsid w:val="00E54DCB"/>
    <w:rsid w:val="00E5527C"/>
    <w:rsid w:val="00E56C5E"/>
    <w:rsid w:val="00E57F67"/>
    <w:rsid w:val="00E60DAF"/>
    <w:rsid w:val="00E61072"/>
    <w:rsid w:val="00E6172D"/>
    <w:rsid w:val="00E629E7"/>
    <w:rsid w:val="00E638F8"/>
    <w:rsid w:val="00E63B4F"/>
    <w:rsid w:val="00E63BEE"/>
    <w:rsid w:val="00E65189"/>
    <w:rsid w:val="00E65391"/>
    <w:rsid w:val="00E654A3"/>
    <w:rsid w:val="00E6577C"/>
    <w:rsid w:val="00E66142"/>
    <w:rsid w:val="00E66D24"/>
    <w:rsid w:val="00E6702A"/>
    <w:rsid w:val="00E67A72"/>
    <w:rsid w:val="00E67DB7"/>
    <w:rsid w:val="00E70BB0"/>
    <w:rsid w:val="00E71127"/>
    <w:rsid w:val="00E7114D"/>
    <w:rsid w:val="00E711E8"/>
    <w:rsid w:val="00E72037"/>
    <w:rsid w:val="00E727D6"/>
    <w:rsid w:val="00E72869"/>
    <w:rsid w:val="00E73007"/>
    <w:rsid w:val="00E73EFE"/>
    <w:rsid w:val="00E74AE3"/>
    <w:rsid w:val="00E74EA2"/>
    <w:rsid w:val="00E752BE"/>
    <w:rsid w:val="00E75846"/>
    <w:rsid w:val="00E7642D"/>
    <w:rsid w:val="00E76BD1"/>
    <w:rsid w:val="00E76E39"/>
    <w:rsid w:val="00E77820"/>
    <w:rsid w:val="00E806D1"/>
    <w:rsid w:val="00E809D2"/>
    <w:rsid w:val="00E80A29"/>
    <w:rsid w:val="00E80D05"/>
    <w:rsid w:val="00E82A4B"/>
    <w:rsid w:val="00E82AFF"/>
    <w:rsid w:val="00E84501"/>
    <w:rsid w:val="00E84D50"/>
    <w:rsid w:val="00E85B79"/>
    <w:rsid w:val="00E86434"/>
    <w:rsid w:val="00E8696F"/>
    <w:rsid w:val="00E86FA0"/>
    <w:rsid w:val="00E87033"/>
    <w:rsid w:val="00E87247"/>
    <w:rsid w:val="00E9065E"/>
    <w:rsid w:val="00E90AD2"/>
    <w:rsid w:val="00E90C19"/>
    <w:rsid w:val="00E911D9"/>
    <w:rsid w:val="00E91AC7"/>
    <w:rsid w:val="00E926B0"/>
    <w:rsid w:val="00E9270D"/>
    <w:rsid w:val="00E92712"/>
    <w:rsid w:val="00E929F9"/>
    <w:rsid w:val="00E92B82"/>
    <w:rsid w:val="00E930F7"/>
    <w:rsid w:val="00E9371D"/>
    <w:rsid w:val="00E9416F"/>
    <w:rsid w:val="00E9475E"/>
    <w:rsid w:val="00E94DF1"/>
    <w:rsid w:val="00E95A9E"/>
    <w:rsid w:val="00E9651B"/>
    <w:rsid w:val="00E96B47"/>
    <w:rsid w:val="00E96C36"/>
    <w:rsid w:val="00E96D3A"/>
    <w:rsid w:val="00E972AD"/>
    <w:rsid w:val="00EA0FC9"/>
    <w:rsid w:val="00EA2725"/>
    <w:rsid w:val="00EA32B1"/>
    <w:rsid w:val="00EA3337"/>
    <w:rsid w:val="00EA371A"/>
    <w:rsid w:val="00EA3F4E"/>
    <w:rsid w:val="00EA43C2"/>
    <w:rsid w:val="00EA4CB3"/>
    <w:rsid w:val="00EA599D"/>
    <w:rsid w:val="00EA6161"/>
    <w:rsid w:val="00EA7309"/>
    <w:rsid w:val="00EA73A6"/>
    <w:rsid w:val="00EA766C"/>
    <w:rsid w:val="00EA7786"/>
    <w:rsid w:val="00EA7CCB"/>
    <w:rsid w:val="00EB0074"/>
    <w:rsid w:val="00EB0456"/>
    <w:rsid w:val="00EB1076"/>
    <w:rsid w:val="00EB191B"/>
    <w:rsid w:val="00EB279E"/>
    <w:rsid w:val="00EB2BDF"/>
    <w:rsid w:val="00EB3558"/>
    <w:rsid w:val="00EB3B2D"/>
    <w:rsid w:val="00EB3B87"/>
    <w:rsid w:val="00EB41FA"/>
    <w:rsid w:val="00EB46B3"/>
    <w:rsid w:val="00EB4E8F"/>
    <w:rsid w:val="00EB5093"/>
    <w:rsid w:val="00EB56CC"/>
    <w:rsid w:val="00EB5747"/>
    <w:rsid w:val="00EB5AE3"/>
    <w:rsid w:val="00EB602A"/>
    <w:rsid w:val="00EB683E"/>
    <w:rsid w:val="00EC02E9"/>
    <w:rsid w:val="00EC0844"/>
    <w:rsid w:val="00EC0AD3"/>
    <w:rsid w:val="00EC0F5D"/>
    <w:rsid w:val="00EC1FE5"/>
    <w:rsid w:val="00EC2511"/>
    <w:rsid w:val="00EC25CD"/>
    <w:rsid w:val="00EC260B"/>
    <w:rsid w:val="00EC38FB"/>
    <w:rsid w:val="00EC3A03"/>
    <w:rsid w:val="00EC546B"/>
    <w:rsid w:val="00EC60B9"/>
    <w:rsid w:val="00EC6128"/>
    <w:rsid w:val="00EC6336"/>
    <w:rsid w:val="00EC666B"/>
    <w:rsid w:val="00EC6813"/>
    <w:rsid w:val="00EC6851"/>
    <w:rsid w:val="00EC6CB0"/>
    <w:rsid w:val="00EC6CE6"/>
    <w:rsid w:val="00EC7F1C"/>
    <w:rsid w:val="00ED01AD"/>
    <w:rsid w:val="00ED0549"/>
    <w:rsid w:val="00ED09D2"/>
    <w:rsid w:val="00ED0D9B"/>
    <w:rsid w:val="00ED11C8"/>
    <w:rsid w:val="00ED1490"/>
    <w:rsid w:val="00ED1AAA"/>
    <w:rsid w:val="00ED390D"/>
    <w:rsid w:val="00ED3D03"/>
    <w:rsid w:val="00ED3D84"/>
    <w:rsid w:val="00ED5297"/>
    <w:rsid w:val="00ED586E"/>
    <w:rsid w:val="00ED6FE2"/>
    <w:rsid w:val="00ED7244"/>
    <w:rsid w:val="00ED7E4A"/>
    <w:rsid w:val="00EE0088"/>
    <w:rsid w:val="00EE079F"/>
    <w:rsid w:val="00EE0A48"/>
    <w:rsid w:val="00EE13BD"/>
    <w:rsid w:val="00EE2F2C"/>
    <w:rsid w:val="00EE34FB"/>
    <w:rsid w:val="00EE4626"/>
    <w:rsid w:val="00EE4F10"/>
    <w:rsid w:val="00EE5279"/>
    <w:rsid w:val="00EE5DC7"/>
    <w:rsid w:val="00EE60AA"/>
    <w:rsid w:val="00EE6455"/>
    <w:rsid w:val="00EE646A"/>
    <w:rsid w:val="00EE747C"/>
    <w:rsid w:val="00EF0126"/>
    <w:rsid w:val="00EF10D3"/>
    <w:rsid w:val="00EF1685"/>
    <w:rsid w:val="00EF221E"/>
    <w:rsid w:val="00EF240C"/>
    <w:rsid w:val="00EF2573"/>
    <w:rsid w:val="00EF25CF"/>
    <w:rsid w:val="00EF2681"/>
    <w:rsid w:val="00EF3400"/>
    <w:rsid w:val="00EF4121"/>
    <w:rsid w:val="00EF4D42"/>
    <w:rsid w:val="00EF5128"/>
    <w:rsid w:val="00EF5881"/>
    <w:rsid w:val="00EF5889"/>
    <w:rsid w:val="00EF58B4"/>
    <w:rsid w:val="00EF5E6A"/>
    <w:rsid w:val="00EF5F59"/>
    <w:rsid w:val="00EF61F3"/>
    <w:rsid w:val="00EF7025"/>
    <w:rsid w:val="00EF79D9"/>
    <w:rsid w:val="00F00F58"/>
    <w:rsid w:val="00F01332"/>
    <w:rsid w:val="00F01892"/>
    <w:rsid w:val="00F01F0E"/>
    <w:rsid w:val="00F036FF"/>
    <w:rsid w:val="00F04092"/>
    <w:rsid w:val="00F04511"/>
    <w:rsid w:val="00F06136"/>
    <w:rsid w:val="00F06873"/>
    <w:rsid w:val="00F10024"/>
    <w:rsid w:val="00F100F4"/>
    <w:rsid w:val="00F108A1"/>
    <w:rsid w:val="00F112D6"/>
    <w:rsid w:val="00F11D60"/>
    <w:rsid w:val="00F126CF"/>
    <w:rsid w:val="00F143B1"/>
    <w:rsid w:val="00F14A34"/>
    <w:rsid w:val="00F1561B"/>
    <w:rsid w:val="00F16B47"/>
    <w:rsid w:val="00F20344"/>
    <w:rsid w:val="00F20909"/>
    <w:rsid w:val="00F21265"/>
    <w:rsid w:val="00F21D58"/>
    <w:rsid w:val="00F22D10"/>
    <w:rsid w:val="00F22D44"/>
    <w:rsid w:val="00F231CD"/>
    <w:rsid w:val="00F23FE7"/>
    <w:rsid w:val="00F23FFD"/>
    <w:rsid w:val="00F241C1"/>
    <w:rsid w:val="00F241C4"/>
    <w:rsid w:val="00F242C2"/>
    <w:rsid w:val="00F25064"/>
    <w:rsid w:val="00F2514B"/>
    <w:rsid w:val="00F253A0"/>
    <w:rsid w:val="00F25671"/>
    <w:rsid w:val="00F268A1"/>
    <w:rsid w:val="00F26FA2"/>
    <w:rsid w:val="00F2758C"/>
    <w:rsid w:val="00F30384"/>
    <w:rsid w:val="00F31062"/>
    <w:rsid w:val="00F321C2"/>
    <w:rsid w:val="00F327EC"/>
    <w:rsid w:val="00F333FC"/>
    <w:rsid w:val="00F350FA"/>
    <w:rsid w:val="00F35BAD"/>
    <w:rsid w:val="00F35D18"/>
    <w:rsid w:val="00F36375"/>
    <w:rsid w:val="00F36F35"/>
    <w:rsid w:val="00F37AC8"/>
    <w:rsid w:val="00F4017D"/>
    <w:rsid w:val="00F408FE"/>
    <w:rsid w:val="00F40D44"/>
    <w:rsid w:val="00F41E59"/>
    <w:rsid w:val="00F42B02"/>
    <w:rsid w:val="00F42D22"/>
    <w:rsid w:val="00F42EE6"/>
    <w:rsid w:val="00F4351B"/>
    <w:rsid w:val="00F43712"/>
    <w:rsid w:val="00F43C53"/>
    <w:rsid w:val="00F446BD"/>
    <w:rsid w:val="00F46173"/>
    <w:rsid w:val="00F470AC"/>
    <w:rsid w:val="00F4732C"/>
    <w:rsid w:val="00F50053"/>
    <w:rsid w:val="00F50C75"/>
    <w:rsid w:val="00F515A4"/>
    <w:rsid w:val="00F5182C"/>
    <w:rsid w:val="00F51D6B"/>
    <w:rsid w:val="00F52D25"/>
    <w:rsid w:val="00F54A31"/>
    <w:rsid w:val="00F564F1"/>
    <w:rsid w:val="00F5753C"/>
    <w:rsid w:val="00F57CCE"/>
    <w:rsid w:val="00F57FA5"/>
    <w:rsid w:val="00F611D5"/>
    <w:rsid w:val="00F61B27"/>
    <w:rsid w:val="00F61BB2"/>
    <w:rsid w:val="00F638E0"/>
    <w:rsid w:val="00F638FA"/>
    <w:rsid w:val="00F646D0"/>
    <w:rsid w:val="00F64952"/>
    <w:rsid w:val="00F6516C"/>
    <w:rsid w:val="00F65B8D"/>
    <w:rsid w:val="00F66225"/>
    <w:rsid w:val="00F663F0"/>
    <w:rsid w:val="00F66B79"/>
    <w:rsid w:val="00F678F8"/>
    <w:rsid w:val="00F67F4F"/>
    <w:rsid w:val="00F710DC"/>
    <w:rsid w:val="00F71E64"/>
    <w:rsid w:val="00F71EAB"/>
    <w:rsid w:val="00F7208F"/>
    <w:rsid w:val="00F72BBF"/>
    <w:rsid w:val="00F72E87"/>
    <w:rsid w:val="00F730EB"/>
    <w:rsid w:val="00F7397A"/>
    <w:rsid w:val="00F743C8"/>
    <w:rsid w:val="00F74F20"/>
    <w:rsid w:val="00F75362"/>
    <w:rsid w:val="00F75546"/>
    <w:rsid w:val="00F75824"/>
    <w:rsid w:val="00F76EC2"/>
    <w:rsid w:val="00F80869"/>
    <w:rsid w:val="00F80E43"/>
    <w:rsid w:val="00F8183B"/>
    <w:rsid w:val="00F81ACF"/>
    <w:rsid w:val="00F821B9"/>
    <w:rsid w:val="00F82250"/>
    <w:rsid w:val="00F823A5"/>
    <w:rsid w:val="00F84013"/>
    <w:rsid w:val="00F846D1"/>
    <w:rsid w:val="00F84E6A"/>
    <w:rsid w:val="00F8613E"/>
    <w:rsid w:val="00F870C7"/>
    <w:rsid w:val="00F8717D"/>
    <w:rsid w:val="00F90757"/>
    <w:rsid w:val="00F90FD1"/>
    <w:rsid w:val="00F91E48"/>
    <w:rsid w:val="00F9216C"/>
    <w:rsid w:val="00F92467"/>
    <w:rsid w:val="00F92848"/>
    <w:rsid w:val="00F92BCB"/>
    <w:rsid w:val="00F92C2B"/>
    <w:rsid w:val="00F935D7"/>
    <w:rsid w:val="00F936A1"/>
    <w:rsid w:val="00F938E3"/>
    <w:rsid w:val="00F94498"/>
    <w:rsid w:val="00F945E9"/>
    <w:rsid w:val="00F9568B"/>
    <w:rsid w:val="00F957C3"/>
    <w:rsid w:val="00F95CCE"/>
    <w:rsid w:val="00F96427"/>
    <w:rsid w:val="00F96E25"/>
    <w:rsid w:val="00F96E88"/>
    <w:rsid w:val="00F97AB7"/>
    <w:rsid w:val="00FA0F6E"/>
    <w:rsid w:val="00FA4073"/>
    <w:rsid w:val="00FA4E2E"/>
    <w:rsid w:val="00FA5C6B"/>
    <w:rsid w:val="00FA641C"/>
    <w:rsid w:val="00FA6C52"/>
    <w:rsid w:val="00FA72A5"/>
    <w:rsid w:val="00FA74FB"/>
    <w:rsid w:val="00FA7B7F"/>
    <w:rsid w:val="00FB122E"/>
    <w:rsid w:val="00FB187A"/>
    <w:rsid w:val="00FB1ACF"/>
    <w:rsid w:val="00FB29F5"/>
    <w:rsid w:val="00FB2C7D"/>
    <w:rsid w:val="00FB2CE8"/>
    <w:rsid w:val="00FB5572"/>
    <w:rsid w:val="00FB5910"/>
    <w:rsid w:val="00FB5FBC"/>
    <w:rsid w:val="00FB7026"/>
    <w:rsid w:val="00FB7B03"/>
    <w:rsid w:val="00FB7FEF"/>
    <w:rsid w:val="00FC0278"/>
    <w:rsid w:val="00FC0C50"/>
    <w:rsid w:val="00FC1084"/>
    <w:rsid w:val="00FC2724"/>
    <w:rsid w:val="00FC28E3"/>
    <w:rsid w:val="00FC2EFF"/>
    <w:rsid w:val="00FC2FB6"/>
    <w:rsid w:val="00FC42A5"/>
    <w:rsid w:val="00FC4773"/>
    <w:rsid w:val="00FC4BB2"/>
    <w:rsid w:val="00FC5BA5"/>
    <w:rsid w:val="00FC6553"/>
    <w:rsid w:val="00FC74DB"/>
    <w:rsid w:val="00FC7B25"/>
    <w:rsid w:val="00FD0FC0"/>
    <w:rsid w:val="00FD1162"/>
    <w:rsid w:val="00FD2527"/>
    <w:rsid w:val="00FD2F5F"/>
    <w:rsid w:val="00FD3123"/>
    <w:rsid w:val="00FD3F3E"/>
    <w:rsid w:val="00FD4093"/>
    <w:rsid w:val="00FD468B"/>
    <w:rsid w:val="00FD5C76"/>
    <w:rsid w:val="00FD5D12"/>
    <w:rsid w:val="00FD6899"/>
    <w:rsid w:val="00FD6F2B"/>
    <w:rsid w:val="00FD717F"/>
    <w:rsid w:val="00FD7326"/>
    <w:rsid w:val="00FD798D"/>
    <w:rsid w:val="00FD7AB2"/>
    <w:rsid w:val="00FD7DF0"/>
    <w:rsid w:val="00FE01F2"/>
    <w:rsid w:val="00FE0D27"/>
    <w:rsid w:val="00FE0F4F"/>
    <w:rsid w:val="00FE2529"/>
    <w:rsid w:val="00FE4ECD"/>
    <w:rsid w:val="00FE51DF"/>
    <w:rsid w:val="00FE52B6"/>
    <w:rsid w:val="00FE5C28"/>
    <w:rsid w:val="00FE6051"/>
    <w:rsid w:val="00FE6A21"/>
    <w:rsid w:val="00FE74FA"/>
    <w:rsid w:val="00FE7B14"/>
    <w:rsid w:val="00FE7F3F"/>
    <w:rsid w:val="00FF0079"/>
    <w:rsid w:val="00FF0382"/>
    <w:rsid w:val="00FF0CE9"/>
    <w:rsid w:val="00FF1002"/>
    <w:rsid w:val="00FF15A8"/>
    <w:rsid w:val="00FF19CA"/>
    <w:rsid w:val="00FF1F1A"/>
    <w:rsid w:val="00FF27D4"/>
    <w:rsid w:val="00FF2C36"/>
    <w:rsid w:val="00FF345F"/>
    <w:rsid w:val="00FF3686"/>
    <w:rsid w:val="00FF445A"/>
    <w:rsid w:val="00FF4B3D"/>
    <w:rsid w:val="00FF4BD6"/>
    <w:rsid w:val="00FF4C6C"/>
    <w:rsid w:val="00FF510D"/>
    <w:rsid w:val="00FF5208"/>
    <w:rsid w:val="00FF5471"/>
    <w:rsid w:val="00FF6ACA"/>
    <w:rsid w:val="00FF70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01A54"/>
  <w15:chartTrackingRefBased/>
  <w15:docId w15:val="{23784538-1CFD-4B83-9B20-37091DD5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51B"/>
    <w:pPr>
      <w:spacing w:after="160" w:line="259" w:lineRule="auto"/>
    </w:pPr>
  </w:style>
  <w:style w:type="paragraph" w:styleId="Titre1">
    <w:name w:val="heading 1"/>
    <w:basedOn w:val="Normal"/>
    <w:next w:val="Normal"/>
    <w:link w:val="Titre1Car"/>
    <w:qFormat/>
    <w:rsid w:val="00815151"/>
    <w:pPr>
      <w:keepNext/>
      <w:numPr>
        <w:numId w:val="1"/>
      </w:numPr>
      <w:suppressAutoHyphens/>
      <w:spacing w:after="0" w:line="240" w:lineRule="auto"/>
      <w:jc w:val="both"/>
      <w:outlineLvl w:val="0"/>
    </w:pPr>
    <w:rPr>
      <w:rFonts w:ascii="Times New Roman" w:eastAsia="Times New Roman" w:hAnsi="Times New Roman" w:cs="Times New Roman"/>
      <w:b/>
      <w:bCs/>
      <w:sz w:val="26"/>
      <w:szCs w:val="24"/>
      <w:lang w:eastAsia="ar-SA"/>
    </w:rPr>
  </w:style>
  <w:style w:type="paragraph" w:styleId="Titre2">
    <w:name w:val="heading 2"/>
    <w:basedOn w:val="Normal"/>
    <w:next w:val="Normal"/>
    <w:link w:val="Titre2Car"/>
    <w:uiPriority w:val="9"/>
    <w:semiHidden/>
    <w:unhideWhenUsed/>
    <w:qFormat/>
    <w:rsid w:val="00A523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07F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C8289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istes,bullet 1,Normal bullet 2,Paragraphe,Bullet list"/>
    <w:basedOn w:val="Normal"/>
    <w:link w:val="ParagraphedelisteCar"/>
    <w:uiPriority w:val="34"/>
    <w:qFormat/>
    <w:rsid w:val="00EA0FC9"/>
    <w:pPr>
      <w:ind w:left="720"/>
      <w:contextualSpacing/>
    </w:pPr>
  </w:style>
  <w:style w:type="table" w:styleId="Grilledutableau">
    <w:name w:val="Table Grid"/>
    <w:basedOn w:val="TableauNormal"/>
    <w:uiPriority w:val="39"/>
    <w:rsid w:val="00EA0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B576A"/>
    <w:pPr>
      <w:tabs>
        <w:tab w:val="center" w:pos="4536"/>
        <w:tab w:val="right" w:pos="9072"/>
      </w:tabs>
      <w:spacing w:after="0" w:line="240" w:lineRule="auto"/>
    </w:pPr>
  </w:style>
  <w:style w:type="character" w:customStyle="1" w:styleId="En-tteCar">
    <w:name w:val="En-tête Car"/>
    <w:basedOn w:val="Policepardfaut"/>
    <w:link w:val="En-tte"/>
    <w:uiPriority w:val="99"/>
    <w:rsid w:val="009B576A"/>
  </w:style>
  <w:style w:type="paragraph" w:styleId="Pieddepage">
    <w:name w:val="footer"/>
    <w:basedOn w:val="Normal"/>
    <w:link w:val="PieddepageCar"/>
    <w:uiPriority w:val="99"/>
    <w:unhideWhenUsed/>
    <w:rsid w:val="009B57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576A"/>
  </w:style>
  <w:style w:type="paragraph" w:styleId="Textedebulles">
    <w:name w:val="Balloon Text"/>
    <w:basedOn w:val="Normal"/>
    <w:link w:val="TextedebullesCar"/>
    <w:uiPriority w:val="99"/>
    <w:semiHidden/>
    <w:unhideWhenUsed/>
    <w:rsid w:val="00F66B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6B79"/>
    <w:rPr>
      <w:rFonts w:ascii="Segoe UI" w:hAnsi="Segoe UI" w:cs="Segoe UI"/>
      <w:sz w:val="18"/>
      <w:szCs w:val="18"/>
    </w:rPr>
  </w:style>
  <w:style w:type="character" w:styleId="Marquedecommentaire">
    <w:name w:val="annotation reference"/>
    <w:basedOn w:val="Policepardfaut"/>
    <w:uiPriority w:val="99"/>
    <w:semiHidden/>
    <w:unhideWhenUsed/>
    <w:rsid w:val="00FF445A"/>
    <w:rPr>
      <w:sz w:val="16"/>
      <w:szCs w:val="16"/>
    </w:rPr>
  </w:style>
  <w:style w:type="paragraph" w:styleId="Commentaire">
    <w:name w:val="annotation text"/>
    <w:basedOn w:val="Normal"/>
    <w:link w:val="CommentaireCar"/>
    <w:uiPriority w:val="99"/>
    <w:unhideWhenUsed/>
    <w:rsid w:val="00FF445A"/>
    <w:pPr>
      <w:spacing w:line="240" w:lineRule="auto"/>
    </w:pPr>
    <w:rPr>
      <w:sz w:val="20"/>
      <w:szCs w:val="20"/>
    </w:rPr>
  </w:style>
  <w:style w:type="character" w:customStyle="1" w:styleId="CommentaireCar">
    <w:name w:val="Commentaire Car"/>
    <w:basedOn w:val="Policepardfaut"/>
    <w:link w:val="Commentaire"/>
    <w:uiPriority w:val="99"/>
    <w:rsid w:val="00FF445A"/>
    <w:rPr>
      <w:sz w:val="20"/>
      <w:szCs w:val="20"/>
    </w:rPr>
  </w:style>
  <w:style w:type="paragraph" w:styleId="Objetducommentaire">
    <w:name w:val="annotation subject"/>
    <w:basedOn w:val="Commentaire"/>
    <w:next w:val="Commentaire"/>
    <w:link w:val="ObjetducommentaireCar"/>
    <w:uiPriority w:val="99"/>
    <w:semiHidden/>
    <w:unhideWhenUsed/>
    <w:rsid w:val="00FF445A"/>
    <w:rPr>
      <w:b/>
      <w:bCs/>
    </w:rPr>
  </w:style>
  <w:style w:type="character" w:customStyle="1" w:styleId="ObjetducommentaireCar">
    <w:name w:val="Objet du commentaire Car"/>
    <w:basedOn w:val="CommentaireCar"/>
    <w:link w:val="Objetducommentaire"/>
    <w:uiPriority w:val="99"/>
    <w:semiHidden/>
    <w:rsid w:val="00FF445A"/>
    <w:rPr>
      <w:b/>
      <w:bCs/>
      <w:sz w:val="20"/>
      <w:szCs w:val="20"/>
    </w:rPr>
  </w:style>
  <w:style w:type="table" w:styleId="Listeclaire">
    <w:name w:val="Light List"/>
    <w:basedOn w:val="TableauNormal"/>
    <w:uiPriority w:val="61"/>
    <w:rsid w:val="00FF15A8"/>
    <w:rPr>
      <w:rFonts w:eastAsiaTheme="minorEastAsia"/>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unhideWhenUsed/>
    <w:rsid w:val="002C2E42"/>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Titre1Car">
    <w:name w:val="Titre 1 Car"/>
    <w:basedOn w:val="Policepardfaut"/>
    <w:link w:val="Titre1"/>
    <w:rsid w:val="00815151"/>
    <w:rPr>
      <w:rFonts w:ascii="Times New Roman" w:eastAsia="Times New Roman" w:hAnsi="Times New Roman" w:cs="Times New Roman"/>
      <w:b/>
      <w:bCs/>
      <w:sz w:val="26"/>
      <w:szCs w:val="24"/>
      <w:lang w:eastAsia="ar-SA"/>
    </w:rPr>
  </w:style>
  <w:style w:type="paragraph" w:styleId="Sansinterligne">
    <w:name w:val="No Spacing"/>
    <w:uiPriority w:val="1"/>
    <w:qFormat/>
    <w:rsid w:val="0080350C"/>
    <w:rPr>
      <w:rFonts w:ascii="Times New Roman" w:eastAsia="Times New Roman" w:hAnsi="Times New Roman" w:cs="Times New Roman"/>
      <w:b/>
      <w:shadow/>
      <w:sz w:val="24"/>
      <w:szCs w:val="24"/>
      <w:lang w:eastAsia="fr-FR"/>
    </w:rPr>
  </w:style>
  <w:style w:type="table" w:customStyle="1" w:styleId="Grilledutableau31">
    <w:name w:val="Grille du tableau31"/>
    <w:basedOn w:val="TableauNormal"/>
    <w:next w:val="Grilledutableau"/>
    <w:uiPriority w:val="39"/>
    <w:rsid w:val="00AE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C82898"/>
    <w:rPr>
      <w:rFonts w:asciiTheme="majorHAnsi" w:eastAsiaTheme="majorEastAsia" w:hAnsiTheme="majorHAnsi" w:cstheme="majorBidi"/>
      <w:i/>
      <w:iCs/>
      <w:color w:val="2E74B5" w:themeColor="accent1" w:themeShade="BF"/>
    </w:rPr>
  </w:style>
  <w:style w:type="paragraph" w:customStyle="1" w:styleId="bodytext">
    <w:name w:val="bodytext"/>
    <w:basedOn w:val="Normal"/>
    <w:rsid w:val="00D163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16361"/>
    <w:rPr>
      <w:color w:val="0000FF"/>
      <w:u w:val="single"/>
    </w:rPr>
  </w:style>
  <w:style w:type="character" w:customStyle="1" w:styleId="Titre3Car">
    <w:name w:val="Titre 3 Car"/>
    <w:basedOn w:val="Policepardfaut"/>
    <w:link w:val="Titre3"/>
    <w:uiPriority w:val="9"/>
    <w:rsid w:val="00307F06"/>
    <w:rPr>
      <w:rFonts w:asciiTheme="majorHAnsi" w:eastAsiaTheme="majorEastAsia" w:hAnsiTheme="majorHAnsi" w:cstheme="majorBidi"/>
      <w:color w:val="1F4D78" w:themeColor="accent1" w:themeShade="7F"/>
      <w:sz w:val="24"/>
      <w:szCs w:val="24"/>
    </w:rPr>
  </w:style>
  <w:style w:type="paragraph" w:customStyle="1" w:styleId="align-center">
    <w:name w:val="align-center"/>
    <w:basedOn w:val="Normal"/>
    <w:rsid w:val="00F8717D"/>
    <w:pPr>
      <w:spacing w:before="100" w:beforeAutospacing="1" w:after="100" w:afterAutospacing="1" w:line="240" w:lineRule="auto"/>
    </w:pPr>
    <w:rPr>
      <w:rFonts w:ascii="Times New Roman" w:eastAsia="Times New Roman" w:hAnsi="Times New Roman" w:cs="Times New Roman"/>
      <w:sz w:val="24"/>
      <w:szCs w:val="24"/>
      <w:lang w:eastAsia="fr-FR"/>
    </w:rPr>
  </w:style>
  <w:style w:type="numbering" w:customStyle="1" w:styleId="Listeactuelle1">
    <w:name w:val="Liste actuelle1"/>
    <w:uiPriority w:val="99"/>
    <w:rsid w:val="00160E31"/>
    <w:pPr>
      <w:numPr>
        <w:numId w:val="2"/>
      </w:numPr>
    </w:pPr>
  </w:style>
  <w:style w:type="paragraph" w:customStyle="1" w:styleId="Tableau">
    <w:name w:val="Tableau"/>
    <w:link w:val="TableauCar"/>
    <w:rsid w:val="00A35FE6"/>
    <w:pPr>
      <w:tabs>
        <w:tab w:val="left" w:pos="113"/>
      </w:tabs>
      <w:jc w:val="both"/>
    </w:pPr>
    <w:rPr>
      <w:rFonts w:ascii="Arial" w:eastAsia="Times New Roman" w:hAnsi="Arial" w:cs="Times New Roman"/>
      <w:kern w:val="28"/>
      <w:sz w:val="20"/>
      <w:szCs w:val="20"/>
      <w:lang w:eastAsia="fr-FR"/>
    </w:rPr>
  </w:style>
  <w:style w:type="character" w:customStyle="1" w:styleId="TableauCar">
    <w:name w:val="Tableau Car"/>
    <w:link w:val="Tableau"/>
    <w:rsid w:val="00A35FE6"/>
    <w:rPr>
      <w:rFonts w:ascii="Arial" w:eastAsia="Times New Roman" w:hAnsi="Arial" w:cs="Times New Roman"/>
      <w:kern w:val="28"/>
      <w:sz w:val="20"/>
      <w:szCs w:val="20"/>
      <w:lang w:eastAsia="fr-FR"/>
    </w:rPr>
  </w:style>
  <w:style w:type="paragraph" w:customStyle="1" w:styleId="msonormalooeditoreditor2sandboxooeditoreditor1sandbox">
    <w:name w:val="msonormal_oo_editor_editor_2_sandbox_oo_editor_editor_1_sandbox"/>
    <w:basedOn w:val="Normal"/>
    <w:rsid w:val="006C4068"/>
    <w:pPr>
      <w:spacing w:before="100" w:beforeAutospacing="1" w:after="100" w:afterAutospacing="1" w:line="240" w:lineRule="auto"/>
    </w:pPr>
    <w:rPr>
      <w:rFonts w:ascii="Calibri" w:eastAsia="Calibri" w:hAnsi="Calibri" w:cs="Calibri"/>
      <w:lang w:eastAsia="fr-FR"/>
    </w:rPr>
  </w:style>
  <w:style w:type="character" w:customStyle="1" w:styleId="ParagraphedelisteCar">
    <w:name w:val="Paragraphe de liste Car"/>
    <w:aliases w:val="Listes Car,bullet 1 Car,Normal bullet 2 Car,Paragraphe Car,Bullet list Car"/>
    <w:basedOn w:val="Policepardfaut"/>
    <w:link w:val="Paragraphedeliste"/>
    <w:uiPriority w:val="34"/>
    <w:qFormat/>
    <w:locked/>
    <w:rsid w:val="00E155C3"/>
  </w:style>
  <w:style w:type="character" w:customStyle="1" w:styleId="ui-provider">
    <w:name w:val="ui-provider"/>
    <w:basedOn w:val="Policepardfaut"/>
    <w:rsid w:val="0033128E"/>
  </w:style>
  <w:style w:type="paragraph" w:customStyle="1" w:styleId="m-5311993856761642291xmsolistparagraph">
    <w:name w:val="m_-5311993856761642291xmsolistparagraph"/>
    <w:basedOn w:val="Normal"/>
    <w:rsid w:val="006F4165"/>
    <w:pPr>
      <w:spacing w:before="100" w:beforeAutospacing="1" w:after="100" w:afterAutospacing="1" w:line="240" w:lineRule="auto"/>
    </w:pPr>
    <w:rPr>
      <w:rFonts w:ascii="Aptos" w:hAnsi="Aptos" w:cs="Aptos"/>
      <w:sz w:val="24"/>
      <w:szCs w:val="24"/>
      <w:lang w:eastAsia="fr-FR"/>
    </w:rPr>
  </w:style>
  <w:style w:type="paragraph" w:customStyle="1" w:styleId="Aucunstyledeparagraphe">
    <w:name w:val="[Aucun style de paragraphe]"/>
    <w:rsid w:val="003D6781"/>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fr-FR"/>
    </w:rPr>
  </w:style>
  <w:style w:type="character" w:customStyle="1" w:styleId="texte1">
    <w:name w:val="texte1"/>
    <w:rsid w:val="00913CD3"/>
    <w:rPr>
      <w:rFonts w:ascii="Arial" w:hAnsi="Arial" w:cs="Arial"/>
      <w:b w:val="0"/>
      <w:bCs w:val="0"/>
      <w:strike w:val="0"/>
      <w:dstrike w:val="0"/>
      <w:color w:val="000000"/>
      <w:sz w:val="17"/>
      <w:szCs w:val="17"/>
      <w:u w:val="none"/>
    </w:rPr>
  </w:style>
  <w:style w:type="paragraph" w:styleId="Corpsdetexte">
    <w:name w:val="Body Text"/>
    <w:basedOn w:val="Normal"/>
    <w:link w:val="CorpsdetexteCar"/>
    <w:uiPriority w:val="99"/>
    <w:qFormat/>
    <w:rsid w:val="00F35D18"/>
    <w:pPr>
      <w:widowControl w:val="0"/>
      <w:autoSpaceDE w:val="0"/>
      <w:autoSpaceDN w:val="0"/>
      <w:spacing w:after="0" w:line="240" w:lineRule="auto"/>
    </w:pPr>
    <w:rPr>
      <w:rFonts w:ascii="Calibri" w:eastAsia="Calibri" w:hAnsi="Calibri" w:cs="Calibri"/>
      <w:sz w:val="20"/>
      <w:szCs w:val="20"/>
    </w:rPr>
  </w:style>
  <w:style w:type="character" w:customStyle="1" w:styleId="CorpsdetexteCar">
    <w:name w:val="Corps de texte Car"/>
    <w:basedOn w:val="Policepardfaut"/>
    <w:link w:val="Corpsdetexte"/>
    <w:uiPriority w:val="99"/>
    <w:rsid w:val="00F35D18"/>
    <w:rPr>
      <w:rFonts w:ascii="Calibri" w:eastAsia="Calibri" w:hAnsi="Calibri" w:cs="Calibri"/>
      <w:sz w:val="20"/>
      <w:szCs w:val="20"/>
    </w:rPr>
  </w:style>
  <w:style w:type="paragraph" w:customStyle="1" w:styleId="elementtoproof">
    <w:name w:val="elementtoproof"/>
    <w:basedOn w:val="Normal"/>
    <w:rsid w:val="000E4F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523E9"/>
    <w:rPr>
      <w:rFonts w:asciiTheme="majorHAnsi" w:eastAsiaTheme="majorEastAsia" w:hAnsiTheme="majorHAnsi" w:cstheme="majorBidi"/>
      <w:color w:val="2E74B5" w:themeColor="accent1" w:themeShade="BF"/>
      <w:sz w:val="26"/>
      <w:szCs w:val="26"/>
    </w:rPr>
  </w:style>
  <w:style w:type="paragraph" w:styleId="Corpsdetexte2">
    <w:name w:val="Body Text 2"/>
    <w:basedOn w:val="Normal"/>
    <w:link w:val="Corpsdetexte2Car"/>
    <w:uiPriority w:val="99"/>
    <w:semiHidden/>
    <w:unhideWhenUsed/>
    <w:rsid w:val="00A523E9"/>
    <w:pPr>
      <w:spacing w:after="120" w:line="480" w:lineRule="auto"/>
    </w:pPr>
  </w:style>
  <w:style w:type="character" w:customStyle="1" w:styleId="Corpsdetexte2Car">
    <w:name w:val="Corps de texte 2 Car"/>
    <w:basedOn w:val="Policepardfaut"/>
    <w:link w:val="Corpsdetexte2"/>
    <w:uiPriority w:val="99"/>
    <w:semiHidden/>
    <w:rsid w:val="00A523E9"/>
  </w:style>
  <w:style w:type="paragraph" w:customStyle="1" w:styleId="Standard">
    <w:name w:val="Standard"/>
    <w:rsid w:val="00A523E9"/>
    <w:pPr>
      <w:suppressAutoHyphens/>
      <w:autoSpaceDN w:val="0"/>
      <w:textAlignment w:val="baseline"/>
    </w:pPr>
    <w:rPr>
      <w:rFonts w:ascii="Times New Roman" w:eastAsia="Times New Roman" w:hAnsi="Times New Roman" w:cs="Times New Roman"/>
      <w:kern w:val="3"/>
      <w:sz w:val="24"/>
      <w:szCs w:val="24"/>
      <w:lang w:eastAsia="zh-CN"/>
    </w:rPr>
  </w:style>
  <w:style w:type="numbering" w:customStyle="1" w:styleId="WW8Num1">
    <w:name w:val="WW8Num1"/>
    <w:basedOn w:val="Aucuneliste"/>
    <w:rsid w:val="00A523E9"/>
    <w:pPr>
      <w:numPr>
        <w:numId w:val="3"/>
      </w:numPr>
    </w:pPr>
  </w:style>
  <w:style w:type="numbering" w:customStyle="1" w:styleId="WW8Num2">
    <w:name w:val="WW8Num2"/>
    <w:basedOn w:val="Aucuneliste"/>
    <w:rsid w:val="00A523E9"/>
    <w:pPr>
      <w:numPr>
        <w:numId w:val="4"/>
      </w:numPr>
    </w:pPr>
  </w:style>
  <w:style w:type="paragraph" w:customStyle="1" w:styleId="margintop8">
    <w:name w:val="margintop8"/>
    <w:basedOn w:val="Normal"/>
    <w:rsid w:val="00CA2D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onesaisie">
    <w:name w:val="zonesaisie"/>
    <w:basedOn w:val="Policepardfaut"/>
    <w:rsid w:val="00CA2D45"/>
  </w:style>
  <w:style w:type="paragraph" w:customStyle="1" w:styleId="xm6037745658666849211ds-markdown-paragraph">
    <w:name w:val="x_m_6037745658666849211ds-markdown-paragraph"/>
    <w:basedOn w:val="Normal"/>
    <w:rsid w:val="00B702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msonormal">
    <w:name w:val="x_msonormal"/>
    <w:basedOn w:val="Normal"/>
    <w:rsid w:val="00B702E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6">
    <w:name w:val="M6"/>
    <w:basedOn w:val="Normal"/>
    <w:link w:val="M6Car"/>
    <w:uiPriority w:val="99"/>
    <w:rsid w:val="00424D5A"/>
    <w:pPr>
      <w:widowControl w:val="0"/>
      <w:spacing w:before="20" w:after="0" w:line="240" w:lineRule="auto"/>
      <w:ind w:left="113" w:right="57" w:firstLine="113"/>
      <w:jc w:val="both"/>
    </w:pPr>
    <w:rPr>
      <w:rFonts w:ascii="Arial" w:eastAsia="Times New Roman" w:hAnsi="Arial" w:cs="Arial"/>
      <w:sz w:val="18"/>
      <w:szCs w:val="18"/>
      <w:lang w:eastAsia="fr-FR"/>
    </w:rPr>
  </w:style>
  <w:style w:type="character" w:customStyle="1" w:styleId="M6Car">
    <w:name w:val="M6 Car"/>
    <w:basedOn w:val="Policepardfaut"/>
    <w:link w:val="M6"/>
    <w:uiPriority w:val="99"/>
    <w:locked/>
    <w:rsid w:val="00424D5A"/>
    <w:rPr>
      <w:rFonts w:ascii="Arial" w:eastAsia="Times New Roman" w:hAnsi="Arial" w:cs="Arial"/>
      <w:sz w:val="18"/>
      <w:szCs w:val="18"/>
      <w:lang w:eastAsia="fr-FR"/>
    </w:rPr>
  </w:style>
  <w:style w:type="character" w:customStyle="1" w:styleId="PointS">
    <w:name w:val="PointS"/>
    <w:basedOn w:val="Policepardfaut"/>
    <w:uiPriority w:val="99"/>
    <w:rsid w:val="00424D5A"/>
    <w:rPr>
      <w:rFonts w:cs="Times New Roman"/>
      <w:sz w:val="16"/>
      <w:szCs w:val="16"/>
    </w:rPr>
  </w:style>
  <w:style w:type="paragraph" w:customStyle="1" w:styleId="TblTexteCentr">
    <w:name w:val="Tbl (Texte Centré)"/>
    <w:basedOn w:val="Normal"/>
    <w:uiPriority w:val="99"/>
    <w:rsid w:val="00B86E55"/>
    <w:pPr>
      <w:overflowPunct w:val="0"/>
      <w:autoSpaceDE w:val="0"/>
      <w:autoSpaceDN w:val="0"/>
      <w:adjustRightInd w:val="0"/>
      <w:spacing w:after="60" w:line="240" w:lineRule="auto"/>
      <w:jc w:val="center"/>
      <w:textAlignment w:val="baseline"/>
    </w:pPr>
    <w:rPr>
      <w:rFonts w:ascii="Arial" w:eastAsia="Times New Roman" w:hAnsi="Arial" w:cs="Arial"/>
      <w:sz w:val="18"/>
      <w:szCs w:val="18"/>
      <w:lang w:eastAsia="fr-FR"/>
    </w:rPr>
  </w:style>
  <w:style w:type="paragraph" w:customStyle="1" w:styleId="Tbltexte">
    <w:name w:val="Tbl (texte)"/>
    <w:basedOn w:val="Normal"/>
    <w:uiPriority w:val="99"/>
    <w:rsid w:val="005A0861"/>
    <w:pPr>
      <w:overflowPunct w:val="0"/>
      <w:autoSpaceDE w:val="0"/>
      <w:autoSpaceDN w:val="0"/>
      <w:adjustRightInd w:val="0"/>
      <w:spacing w:after="60" w:line="240" w:lineRule="auto"/>
      <w:textAlignment w:val="baseline"/>
    </w:pPr>
    <w:rPr>
      <w:rFonts w:ascii="Arial" w:eastAsia="Times New Roman" w:hAnsi="Arial" w:cs="Arial"/>
      <w:sz w:val="18"/>
      <w:szCs w:val="18"/>
      <w:lang w:eastAsia="fr-FR"/>
    </w:rPr>
  </w:style>
  <w:style w:type="paragraph" w:customStyle="1" w:styleId="Tbltitre">
    <w:name w:val="Tbl (titre)"/>
    <w:basedOn w:val="Normal"/>
    <w:uiPriority w:val="99"/>
    <w:rsid w:val="005A0861"/>
    <w:pPr>
      <w:spacing w:before="120" w:after="80" w:line="206" w:lineRule="exact"/>
      <w:jc w:val="center"/>
    </w:pPr>
    <w:rPr>
      <w:rFonts w:ascii="Arial" w:eastAsia="Times New Roman" w:hAnsi="Arial" w:cs="Arial"/>
      <w:color w:val="0000FF"/>
      <w:spacing w:val="4"/>
      <w:w w:val="105"/>
      <w:lang w:eastAsia="fr-FR"/>
    </w:rPr>
  </w:style>
  <w:style w:type="paragraph" w:styleId="Rvision">
    <w:name w:val="Revision"/>
    <w:hidden/>
    <w:uiPriority w:val="99"/>
    <w:semiHidden/>
    <w:rsid w:val="00DC0B02"/>
  </w:style>
  <w:style w:type="paragraph" w:customStyle="1" w:styleId="ox-ac126dd15f-msonormal">
    <w:name w:val="ox-ac126dd15f-msonormal"/>
    <w:basedOn w:val="Normal"/>
    <w:rsid w:val="00EE5279"/>
    <w:pPr>
      <w:spacing w:before="100" w:beforeAutospacing="1" w:after="100" w:afterAutospacing="1" w:line="240" w:lineRule="auto"/>
    </w:pPr>
    <w:rPr>
      <w:rFonts w:ascii="Calibri" w:hAnsi="Calibri" w:cs="Calibri"/>
      <w:lang w:eastAsia="fr-FR"/>
    </w:rPr>
  </w:style>
  <w:style w:type="paragraph" w:customStyle="1" w:styleId="Default">
    <w:name w:val="Default"/>
    <w:rsid w:val="00EE5279"/>
    <w:pPr>
      <w:autoSpaceDE w:val="0"/>
      <w:autoSpaceDN w:val="0"/>
      <w:adjustRightInd w:val="0"/>
    </w:pPr>
    <w:rPr>
      <w:rFonts w:ascii="Arial" w:hAnsi="Arial" w:cs="Arial"/>
      <w:color w:val="000000"/>
      <w:sz w:val="24"/>
      <w:szCs w:val="24"/>
      <w14:ligatures w14:val="standardContextual"/>
    </w:rPr>
  </w:style>
  <w:style w:type="character" w:styleId="lev">
    <w:name w:val="Strong"/>
    <w:basedOn w:val="Policepardfaut"/>
    <w:uiPriority w:val="22"/>
    <w:qFormat/>
    <w:rsid w:val="00EE5279"/>
    <w:rPr>
      <w:b/>
      <w:bCs/>
    </w:rPr>
  </w:style>
  <w:style w:type="paragraph" w:styleId="Retraitcorpsdetexte3">
    <w:name w:val="Body Text Indent 3"/>
    <w:basedOn w:val="Normal"/>
    <w:link w:val="Retraitcorpsdetexte3Car"/>
    <w:uiPriority w:val="99"/>
    <w:semiHidden/>
    <w:unhideWhenUsed/>
    <w:rsid w:val="00192575"/>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1925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149">
      <w:bodyDiv w:val="1"/>
      <w:marLeft w:val="0"/>
      <w:marRight w:val="0"/>
      <w:marTop w:val="0"/>
      <w:marBottom w:val="0"/>
      <w:divBdr>
        <w:top w:val="none" w:sz="0" w:space="0" w:color="auto"/>
        <w:left w:val="none" w:sz="0" w:space="0" w:color="auto"/>
        <w:bottom w:val="none" w:sz="0" w:space="0" w:color="auto"/>
        <w:right w:val="none" w:sz="0" w:space="0" w:color="auto"/>
      </w:divBdr>
      <w:divsChild>
        <w:div w:id="490372859">
          <w:marLeft w:val="547"/>
          <w:marRight w:val="0"/>
          <w:marTop w:val="0"/>
          <w:marBottom w:val="120"/>
          <w:divBdr>
            <w:top w:val="none" w:sz="0" w:space="0" w:color="auto"/>
            <w:left w:val="none" w:sz="0" w:space="0" w:color="auto"/>
            <w:bottom w:val="none" w:sz="0" w:space="0" w:color="auto"/>
            <w:right w:val="none" w:sz="0" w:space="0" w:color="auto"/>
          </w:divBdr>
        </w:div>
      </w:divsChild>
    </w:div>
    <w:div w:id="47266041">
      <w:bodyDiv w:val="1"/>
      <w:marLeft w:val="0"/>
      <w:marRight w:val="0"/>
      <w:marTop w:val="0"/>
      <w:marBottom w:val="0"/>
      <w:divBdr>
        <w:top w:val="none" w:sz="0" w:space="0" w:color="auto"/>
        <w:left w:val="none" w:sz="0" w:space="0" w:color="auto"/>
        <w:bottom w:val="none" w:sz="0" w:space="0" w:color="auto"/>
        <w:right w:val="none" w:sz="0" w:space="0" w:color="auto"/>
      </w:divBdr>
    </w:div>
    <w:div w:id="82072656">
      <w:bodyDiv w:val="1"/>
      <w:marLeft w:val="0"/>
      <w:marRight w:val="0"/>
      <w:marTop w:val="0"/>
      <w:marBottom w:val="0"/>
      <w:divBdr>
        <w:top w:val="none" w:sz="0" w:space="0" w:color="auto"/>
        <w:left w:val="none" w:sz="0" w:space="0" w:color="auto"/>
        <w:bottom w:val="none" w:sz="0" w:space="0" w:color="auto"/>
        <w:right w:val="none" w:sz="0" w:space="0" w:color="auto"/>
      </w:divBdr>
    </w:div>
    <w:div w:id="92748599">
      <w:bodyDiv w:val="1"/>
      <w:marLeft w:val="0"/>
      <w:marRight w:val="0"/>
      <w:marTop w:val="0"/>
      <w:marBottom w:val="0"/>
      <w:divBdr>
        <w:top w:val="none" w:sz="0" w:space="0" w:color="auto"/>
        <w:left w:val="none" w:sz="0" w:space="0" w:color="auto"/>
        <w:bottom w:val="none" w:sz="0" w:space="0" w:color="auto"/>
        <w:right w:val="none" w:sz="0" w:space="0" w:color="auto"/>
      </w:divBdr>
    </w:div>
    <w:div w:id="97145986">
      <w:bodyDiv w:val="1"/>
      <w:marLeft w:val="0"/>
      <w:marRight w:val="0"/>
      <w:marTop w:val="0"/>
      <w:marBottom w:val="0"/>
      <w:divBdr>
        <w:top w:val="none" w:sz="0" w:space="0" w:color="auto"/>
        <w:left w:val="none" w:sz="0" w:space="0" w:color="auto"/>
        <w:bottom w:val="none" w:sz="0" w:space="0" w:color="auto"/>
        <w:right w:val="none" w:sz="0" w:space="0" w:color="auto"/>
      </w:divBdr>
    </w:div>
    <w:div w:id="114299990">
      <w:bodyDiv w:val="1"/>
      <w:marLeft w:val="0"/>
      <w:marRight w:val="0"/>
      <w:marTop w:val="0"/>
      <w:marBottom w:val="0"/>
      <w:divBdr>
        <w:top w:val="none" w:sz="0" w:space="0" w:color="auto"/>
        <w:left w:val="none" w:sz="0" w:space="0" w:color="auto"/>
        <w:bottom w:val="none" w:sz="0" w:space="0" w:color="auto"/>
        <w:right w:val="none" w:sz="0" w:space="0" w:color="auto"/>
      </w:divBdr>
    </w:div>
    <w:div w:id="164983819">
      <w:bodyDiv w:val="1"/>
      <w:marLeft w:val="0"/>
      <w:marRight w:val="0"/>
      <w:marTop w:val="0"/>
      <w:marBottom w:val="0"/>
      <w:divBdr>
        <w:top w:val="none" w:sz="0" w:space="0" w:color="auto"/>
        <w:left w:val="none" w:sz="0" w:space="0" w:color="auto"/>
        <w:bottom w:val="none" w:sz="0" w:space="0" w:color="auto"/>
        <w:right w:val="none" w:sz="0" w:space="0" w:color="auto"/>
      </w:divBdr>
      <w:divsChild>
        <w:div w:id="318651256">
          <w:marLeft w:val="0"/>
          <w:marRight w:val="0"/>
          <w:marTop w:val="0"/>
          <w:marBottom w:val="0"/>
          <w:divBdr>
            <w:top w:val="none" w:sz="0" w:space="0" w:color="auto"/>
            <w:left w:val="none" w:sz="0" w:space="0" w:color="auto"/>
            <w:bottom w:val="none" w:sz="0" w:space="0" w:color="auto"/>
            <w:right w:val="none" w:sz="0" w:space="0" w:color="auto"/>
          </w:divBdr>
          <w:divsChild>
            <w:div w:id="389958842">
              <w:marLeft w:val="0"/>
              <w:marRight w:val="0"/>
              <w:marTop w:val="0"/>
              <w:marBottom w:val="0"/>
              <w:divBdr>
                <w:top w:val="none" w:sz="0" w:space="0" w:color="auto"/>
                <w:left w:val="none" w:sz="0" w:space="0" w:color="auto"/>
                <w:bottom w:val="none" w:sz="0" w:space="0" w:color="auto"/>
                <w:right w:val="none" w:sz="0" w:space="0" w:color="auto"/>
              </w:divBdr>
              <w:divsChild>
                <w:div w:id="174416860">
                  <w:marLeft w:val="0"/>
                  <w:marRight w:val="0"/>
                  <w:marTop w:val="0"/>
                  <w:marBottom w:val="0"/>
                  <w:divBdr>
                    <w:top w:val="none" w:sz="0" w:space="0" w:color="auto"/>
                    <w:left w:val="none" w:sz="0" w:space="0" w:color="auto"/>
                    <w:bottom w:val="none" w:sz="0" w:space="0" w:color="auto"/>
                    <w:right w:val="none" w:sz="0" w:space="0" w:color="auto"/>
                  </w:divBdr>
                </w:div>
              </w:divsChild>
            </w:div>
            <w:div w:id="428624238">
              <w:marLeft w:val="0"/>
              <w:marRight w:val="0"/>
              <w:marTop w:val="0"/>
              <w:marBottom w:val="0"/>
              <w:divBdr>
                <w:top w:val="none" w:sz="0" w:space="0" w:color="auto"/>
                <w:left w:val="none" w:sz="0" w:space="0" w:color="auto"/>
                <w:bottom w:val="none" w:sz="0" w:space="0" w:color="auto"/>
                <w:right w:val="none" w:sz="0" w:space="0" w:color="auto"/>
              </w:divBdr>
            </w:div>
            <w:div w:id="796798673">
              <w:marLeft w:val="0"/>
              <w:marRight w:val="0"/>
              <w:marTop w:val="0"/>
              <w:marBottom w:val="0"/>
              <w:divBdr>
                <w:top w:val="none" w:sz="0" w:space="0" w:color="auto"/>
                <w:left w:val="none" w:sz="0" w:space="0" w:color="auto"/>
                <w:bottom w:val="none" w:sz="0" w:space="0" w:color="auto"/>
                <w:right w:val="none" w:sz="0" w:space="0" w:color="auto"/>
              </w:divBdr>
            </w:div>
            <w:div w:id="812404335">
              <w:marLeft w:val="0"/>
              <w:marRight w:val="0"/>
              <w:marTop w:val="0"/>
              <w:marBottom w:val="0"/>
              <w:divBdr>
                <w:top w:val="none" w:sz="0" w:space="0" w:color="auto"/>
                <w:left w:val="none" w:sz="0" w:space="0" w:color="auto"/>
                <w:bottom w:val="none" w:sz="0" w:space="0" w:color="auto"/>
                <w:right w:val="none" w:sz="0" w:space="0" w:color="auto"/>
              </w:divBdr>
            </w:div>
            <w:div w:id="1573081995">
              <w:marLeft w:val="0"/>
              <w:marRight w:val="0"/>
              <w:marTop w:val="0"/>
              <w:marBottom w:val="0"/>
              <w:divBdr>
                <w:top w:val="none" w:sz="0" w:space="0" w:color="auto"/>
                <w:left w:val="none" w:sz="0" w:space="0" w:color="auto"/>
                <w:bottom w:val="none" w:sz="0" w:space="0" w:color="auto"/>
                <w:right w:val="none" w:sz="0" w:space="0" w:color="auto"/>
              </w:divBdr>
              <w:divsChild>
                <w:div w:id="651058939">
                  <w:marLeft w:val="0"/>
                  <w:marRight w:val="0"/>
                  <w:marTop w:val="0"/>
                  <w:marBottom w:val="0"/>
                  <w:divBdr>
                    <w:top w:val="none" w:sz="0" w:space="0" w:color="auto"/>
                    <w:left w:val="none" w:sz="0" w:space="0" w:color="auto"/>
                    <w:bottom w:val="none" w:sz="0" w:space="0" w:color="auto"/>
                    <w:right w:val="none" w:sz="0" w:space="0" w:color="auto"/>
                  </w:divBdr>
                  <w:divsChild>
                    <w:div w:id="2042775668">
                      <w:marLeft w:val="0"/>
                      <w:marRight w:val="0"/>
                      <w:marTop w:val="0"/>
                      <w:marBottom w:val="0"/>
                      <w:divBdr>
                        <w:top w:val="none" w:sz="0" w:space="0" w:color="auto"/>
                        <w:left w:val="none" w:sz="0" w:space="0" w:color="auto"/>
                        <w:bottom w:val="none" w:sz="0" w:space="0" w:color="auto"/>
                        <w:right w:val="none" w:sz="0" w:space="0" w:color="auto"/>
                      </w:divBdr>
                      <w:divsChild>
                        <w:div w:id="1239897631">
                          <w:marLeft w:val="0"/>
                          <w:marRight w:val="0"/>
                          <w:marTop w:val="0"/>
                          <w:marBottom w:val="0"/>
                          <w:divBdr>
                            <w:top w:val="none" w:sz="0" w:space="0" w:color="auto"/>
                            <w:left w:val="none" w:sz="0" w:space="0" w:color="auto"/>
                            <w:bottom w:val="none" w:sz="0" w:space="0" w:color="auto"/>
                            <w:right w:val="none" w:sz="0" w:space="0" w:color="auto"/>
                          </w:divBdr>
                          <w:divsChild>
                            <w:div w:id="390545968">
                              <w:marLeft w:val="0"/>
                              <w:marRight w:val="0"/>
                              <w:marTop w:val="0"/>
                              <w:marBottom w:val="0"/>
                              <w:divBdr>
                                <w:top w:val="none" w:sz="0" w:space="0" w:color="auto"/>
                                <w:left w:val="none" w:sz="0" w:space="0" w:color="auto"/>
                                <w:bottom w:val="none" w:sz="0" w:space="0" w:color="auto"/>
                                <w:right w:val="none" w:sz="0" w:space="0" w:color="auto"/>
                              </w:divBdr>
                              <w:divsChild>
                                <w:div w:id="1396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086335">
          <w:marLeft w:val="0"/>
          <w:marRight w:val="0"/>
          <w:marTop w:val="0"/>
          <w:marBottom w:val="0"/>
          <w:divBdr>
            <w:top w:val="none" w:sz="0" w:space="0" w:color="auto"/>
            <w:left w:val="none" w:sz="0" w:space="0" w:color="auto"/>
            <w:bottom w:val="none" w:sz="0" w:space="0" w:color="auto"/>
            <w:right w:val="none" w:sz="0" w:space="0" w:color="auto"/>
          </w:divBdr>
          <w:divsChild>
            <w:div w:id="7395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62520">
      <w:bodyDiv w:val="1"/>
      <w:marLeft w:val="0"/>
      <w:marRight w:val="0"/>
      <w:marTop w:val="0"/>
      <w:marBottom w:val="0"/>
      <w:divBdr>
        <w:top w:val="none" w:sz="0" w:space="0" w:color="auto"/>
        <w:left w:val="none" w:sz="0" w:space="0" w:color="auto"/>
        <w:bottom w:val="none" w:sz="0" w:space="0" w:color="auto"/>
        <w:right w:val="none" w:sz="0" w:space="0" w:color="auto"/>
      </w:divBdr>
      <w:divsChild>
        <w:div w:id="1107429430">
          <w:marLeft w:val="446"/>
          <w:marRight w:val="0"/>
          <w:marTop w:val="120"/>
          <w:marBottom w:val="120"/>
          <w:divBdr>
            <w:top w:val="none" w:sz="0" w:space="0" w:color="auto"/>
            <w:left w:val="none" w:sz="0" w:space="0" w:color="auto"/>
            <w:bottom w:val="none" w:sz="0" w:space="0" w:color="auto"/>
            <w:right w:val="none" w:sz="0" w:space="0" w:color="auto"/>
          </w:divBdr>
        </w:div>
      </w:divsChild>
    </w:div>
    <w:div w:id="195124298">
      <w:bodyDiv w:val="1"/>
      <w:marLeft w:val="0"/>
      <w:marRight w:val="0"/>
      <w:marTop w:val="0"/>
      <w:marBottom w:val="0"/>
      <w:divBdr>
        <w:top w:val="none" w:sz="0" w:space="0" w:color="auto"/>
        <w:left w:val="none" w:sz="0" w:space="0" w:color="auto"/>
        <w:bottom w:val="none" w:sz="0" w:space="0" w:color="auto"/>
        <w:right w:val="none" w:sz="0" w:space="0" w:color="auto"/>
      </w:divBdr>
      <w:divsChild>
        <w:div w:id="353313161">
          <w:marLeft w:val="1166"/>
          <w:marRight w:val="0"/>
          <w:marTop w:val="0"/>
          <w:marBottom w:val="160"/>
          <w:divBdr>
            <w:top w:val="none" w:sz="0" w:space="0" w:color="auto"/>
            <w:left w:val="none" w:sz="0" w:space="0" w:color="auto"/>
            <w:bottom w:val="none" w:sz="0" w:space="0" w:color="auto"/>
            <w:right w:val="none" w:sz="0" w:space="0" w:color="auto"/>
          </w:divBdr>
        </w:div>
        <w:div w:id="1261185529">
          <w:marLeft w:val="1166"/>
          <w:marRight w:val="0"/>
          <w:marTop w:val="0"/>
          <w:marBottom w:val="160"/>
          <w:divBdr>
            <w:top w:val="none" w:sz="0" w:space="0" w:color="auto"/>
            <w:left w:val="none" w:sz="0" w:space="0" w:color="auto"/>
            <w:bottom w:val="none" w:sz="0" w:space="0" w:color="auto"/>
            <w:right w:val="none" w:sz="0" w:space="0" w:color="auto"/>
          </w:divBdr>
        </w:div>
        <w:div w:id="1492335565">
          <w:marLeft w:val="1166"/>
          <w:marRight w:val="0"/>
          <w:marTop w:val="0"/>
          <w:marBottom w:val="160"/>
          <w:divBdr>
            <w:top w:val="none" w:sz="0" w:space="0" w:color="auto"/>
            <w:left w:val="none" w:sz="0" w:space="0" w:color="auto"/>
            <w:bottom w:val="none" w:sz="0" w:space="0" w:color="auto"/>
            <w:right w:val="none" w:sz="0" w:space="0" w:color="auto"/>
          </w:divBdr>
        </w:div>
      </w:divsChild>
    </w:div>
    <w:div w:id="263880039">
      <w:bodyDiv w:val="1"/>
      <w:marLeft w:val="0"/>
      <w:marRight w:val="0"/>
      <w:marTop w:val="0"/>
      <w:marBottom w:val="0"/>
      <w:divBdr>
        <w:top w:val="none" w:sz="0" w:space="0" w:color="auto"/>
        <w:left w:val="none" w:sz="0" w:space="0" w:color="auto"/>
        <w:bottom w:val="none" w:sz="0" w:space="0" w:color="auto"/>
        <w:right w:val="none" w:sz="0" w:space="0" w:color="auto"/>
      </w:divBdr>
    </w:div>
    <w:div w:id="284043780">
      <w:bodyDiv w:val="1"/>
      <w:marLeft w:val="0"/>
      <w:marRight w:val="0"/>
      <w:marTop w:val="0"/>
      <w:marBottom w:val="0"/>
      <w:divBdr>
        <w:top w:val="none" w:sz="0" w:space="0" w:color="auto"/>
        <w:left w:val="none" w:sz="0" w:space="0" w:color="auto"/>
        <w:bottom w:val="none" w:sz="0" w:space="0" w:color="auto"/>
        <w:right w:val="none" w:sz="0" w:space="0" w:color="auto"/>
      </w:divBdr>
    </w:div>
    <w:div w:id="289480346">
      <w:bodyDiv w:val="1"/>
      <w:marLeft w:val="0"/>
      <w:marRight w:val="0"/>
      <w:marTop w:val="0"/>
      <w:marBottom w:val="0"/>
      <w:divBdr>
        <w:top w:val="none" w:sz="0" w:space="0" w:color="auto"/>
        <w:left w:val="none" w:sz="0" w:space="0" w:color="auto"/>
        <w:bottom w:val="none" w:sz="0" w:space="0" w:color="auto"/>
        <w:right w:val="none" w:sz="0" w:space="0" w:color="auto"/>
      </w:divBdr>
    </w:div>
    <w:div w:id="296372280">
      <w:bodyDiv w:val="1"/>
      <w:marLeft w:val="0"/>
      <w:marRight w:val="0"/>
      <w:marTop w:val="0"/>
      <w:marBottom w:val="0"/>
      <w:divBdr>
        <w:top w:val="none" w:sz="0" w:space="0" w:color="auto"/>
        <w:left w:val="none" w:sz="0" w:space="0" w:color="auto"/>
        <w:bottom w:val="none" w:sz="0" w:space="0" w:color="auto"/>
        <w:right w:val="none" w:sz="0" w:space="0" w:color="auto"/>
      </w:divBdr>
    </w:div>
    <w:div w:id="308874080">
      <w:bodyDiv w:val="1"/>
      <w:marLeft w:val="0"/>
      <w:marRight w:val="0"/>
      <w:marTop w:val="0"/>
      <w:marBottom w:val="0"/>
      <w:divBdr>
        <w:top w:val="none" w:sz="0" w:space="0" w:color="auto"/>
        <w:left w:val="none" w:sz="0" w:space="0" w:color="auto"/>
        <w:bottom w:val="none" w:sz="0" w:space="0" w:color="auto"/>
        <w:right w:val="none" w:sz="0" w:space="0" w:color="auto"/>
      </w:divBdr>
    </w:div>
    <w:div w:id="375660267">
      <w:bodyDiv w:val="1"/>
      <w:marLeft w:val="0"/>
      <w:marRight w:val="0"/>
      <w:marTop w:val="0"/>
      <w:marBottom w:val="0"/>
      <w:divBdr>
        <w:top w:val="none" w:sz="0" w:space="0" w:color="auto"/>
        <w:left w:val="none" w:sz="0" w:space="0" w:color="auto"/>
        <w:bottom w:val="none" w:sz="0" w:space="0" w:color="auto"/>
        <w:right w:val="none" w:sz="0" w:space="0" w:color="auto"/>
      </w:divBdr>
    </w:div>
    <w:div w:id="403647686">
      <w:bodyDiv w:val="1"/>
      <w:marLeft w:val="0"/>
      <w:marRight w:val="0"/>
      <w:marTop w:val="0"/>
      <w:marBottom w:val="0"/>
      <w:divBdr>
        <w:top w:val="none" w:sz="0" w:space="0" w:color="auto"/>
        <w:left w:val="none" w:sz="0" w:space="0" w:color="auto"/>
        <w:bottom w:val="none" w:sz="0" w:space="0" w:color="auto"/>
        <w:right w:val="none" w:sz="0" w:space="0" w:color="auto"/>
      </w:divBdr>
    </w:div>
    <w:div w:id="409352800">
      <w:bodyDiv w:val="1"/>
      <w:marLeft w:val="0"/>
      <w:marRight w:val="0"/>
      <w:marTop w:val="0"/>
      <w:marBottom w:val="0"/>
      <w:divBdr>
        <w:top w:val="none" w:sz="0" w:space="0" w:color="auto"/>
        <w:left w:val="none" w:sz="0" w:space="0" w:color="auto"/>
        <w:bottom w:val="none" w:sz="0" w:space="0" w:color="auto"/>
        <w:right w:val="none" w:sz="0" w:space="0" w:color="auto"/>
      </w:divBdr>
    </w:div>
    <w:div w:id="439305195">
      <w:bodyDiv w:val="1"/>
      <w:marLeft w:val="0"/>
      <w:marRight w:val="0"/>
      <w:marTop w:val="0"/>
      <w:marBottom w:val="0"/>
      <w:divBdr>
        <w:top w:val="none" w:sz="0" w:space="0" w:color="auto"/>
        <w:left w:val="none" w:sz="0" w:space="0" w:color="auto"/>
        <w:bottom w:val="none" w:sz="0" w:space="0" w:color="auto"/>
        <w:right w:val="none" w:sz="0" w:space="0" w:color="auto"/>
      </w:divBdr>
      <w:divsChild>
        <w:div w:id="1061367813">
          <w:marLeft w:val="446"/>
          <w:marRight w:val="0"/>
          <w:marTop w:val="0"/>
          <w:marBottom w:val="120"/>
          <w:divBdr>
            <w:top w:val="none" w:sz="0" w:space="0" w:color="auto"/>
            <w:left w:val="none" w:sz="0" w:space="0" w:color="auto"/>
            <w:bottom w:val="none" w:sz="0" w:space="0" w:color="auto"/>
            <w:right w:val="none" w:sz="0" w:space="0" w:color="auto"/>
          </w:divBdr>
        </w:div>
        <w:div w:id="1239711346">
          <w:marLeft w:val="446"/>
          <w:marRight w:val="0"/>
          <w:marTop w:val="0"/>
          <w:marBottom w:val="120"/>
          <w:divBdr>
            <w:top w:val="none" w:sz="0" w:space="0" w:color="auto"/>
            <w:left w:val="none" w:sz="0" w:space="0" w:color="auto"/>
            <w:bottom w:val="none" w:sz="0" w:space="0" w:color="auto"/>
            <w:right w:val="none" w:sz="0" w:space="0" w:color="auto"/>
          </w:divBdr>
        </w:div>
      </w:divsChild>
    </w:div>
    <w:div w:id="454177252">
      <w:bodyDiv w:val="1"/>
      <w:marLeft w:val="0"/>
      <w:marRight w:val="0"/>
      <w:marTop w:val="0"/>
      <w:marBottom w:val="0"/>
      <w:divBdr>
        <w:top w:val="none" w:sz="0" w:space="0" w:color="auto"/>
        <w:left w:val="none" w:sz="0" w:space="0" w:color="auto"/>
        <w:bottom w:val="none" w:sz="0" w:space="0" w:color="auto"/>
        <w:right w:val="none" w:sz="0" w:space="0" w:color="auto"/>
      </w:divBdr>
    </w:div>
    <w:div w:id="497770703">
      <w:bodyDiv w:val="1"/>
      <w:marLeft w:val="0"/>
      <w:marRight w:val="0"/>
      <w:marTop w:val="0"/>
      <w:marBottom w:val="0"/>
      <w:divBdr>
        <w:top w:val="none" w:sz="0" w:space="0" w:color="auto"/>
        <w:left w:val="none" w:sz="0" w:space="0" w:color="auto"/>
        <w:bottom w:val="none" w:sz="0" w:space="0" w:color="auto"/>
        <w:right w:val="none" w:sz="0" w:space="0" w:color="auto"/>
      </w:divBdr>
    </w:div>
    <w:div w:id="500897113">
      <w:bodyDiv w:val="1"/>
      <w:marLeft w:val="0"/>
      <w:marRight w:val="0"/>
      <w:marTop w:val="0"/>
      <w:marBottom w:val="0"/>
      <w:divBdr>
        <w:top w:val="none" w:sz="0" w:space="0" w:color="auto"/>
        <w:left w:val="none" w:sz="0" w:space="0" w:color="auto"/>
        <w:bottom w:val="none" w:sz="0" w:space="0" w:color="auto"/>
        <w:right w:val="none" w:sz="0" w:space="0" w:color="auto"/>
      </w:divBdr>
    </w:div>
    <w:div w:id="509297241">
      <w:bodyDiv w:val="1"/>
      <w:marLeft w:val="0"/>
      <w:marRight w:val="0"/>
      <w:marTop w:val="0"/>
      <w:marBottom w:val="0"/>
      <w:divBdr>
        <w:top w:val="none" w:sz="0" w:space="0" w:color="auto"/>
        <w:left w:val="none" w:sz="0" w:space="0" w:color="auto"/>
        <w:bottom w:val="none" w:sz="0" w:space="0" w:color="auto"/>
        <w:right w:val="none" w:sz="0" w:space="0" w:color="auto"/>
      </w:divBdr>
    </w:div>
    <w:div w:id="521088561">
      <w:bodyDiv w:val="1"/>
      <w:marLeft w:val="0"/>
      <w:marRight w:val="0"/>
      <w:marTop w:val="0"/>
      <w:marBottom w:val="0"/>
      <w:divBdr>
        <w:top w:val="none" w:sz="0" w:space="0" w:color="auto"/>
        <w:left w:val="none" w:sz="0" w:space="0" w:color="auto"/>
        <w:bottom w:val="none" w:sz="0" w:space="0" w:color="auto"/>
        <w:right w:val="none" w:sz="0" w:space="0" w:color="auto"/>
      </w:divBdr>
    </w:div>
    <w:div w:id="522282603">
      <w:bodyDiv w:val="1"/>
      <w:marLeft w:val="0"/>
      <w:marRight w:val="0"/>
      <w:marTop w:val="0"/>
      <w:marBottom w:val="0"/>
      <w:divBdr>
        <w:top w:val="none" w:sz="0" w:space="0" w:color="auto"/>
        <w:left w:val="none" w:sz="0" w:space="0" w:color="auto"/>
        <w:bottom w:val="none" w:sz="0" w:space="0" w:color="auto"/>
        <w:right w:val="none" w:sz="0" w:space="0" w:color="auto"/>
      </w:divBdr>
    </w:div>
    <w:div w:id="546375531">
      <w:bodyDiv w:val="1"/>
      <w:marLeft w:val="0"/>
      <w:marRight w:val="0"/>
      <w:marTop w:val="0"/>
      <w:marBottom w:val="0"/>
      <w:divBdr>
        <w:top w:val="none" w:sz="0" w:space="0" w:color="auto"/>
        <w:left w:val="none" w:sz="0" w:space="0" w:color="auto"/>
        <w:bottom w:val="none" w:sz="0" w:space="0" w:color="auto"/>
        <w:right w:val="none" w:sz="0" w:space="0" w:color="auto"/>
      </w:divBdr>
    </w:div>
    <w:div w:id="556429762">
      <w:bodyDiv w:val="1"/>
      <w:marLeft w:val="0"/>
      <w:marRight w:val="0"/>
      <w:marTop w:val="0"/>
      <w:marBottom w:val="0"/>
      <w:divBdr>
        <w:top w:val="none" w:sz="0" w:space="0" w:color="auto"/>
        <w:left w:val="none" w:sz="0" w:space="0" w:color="auto"/>
        <w:bottom w:val="none" w:sz="0" w:space="0" w:color="auto"/>
        <w:right w:val="none" w:sz="0" w:space="0" w:color="auto"/>
      </w:divBdr>
    </w:div>
    <w:div w:id="561866551">
      <w:bodyDiv w:val="1"/>
      <w:marLeft w:val="0"/>
      <w:marRight w:val="0"/>
      <w:marTop w:val="0"/>
      <w:marBottom w:val="0"/>
      <w:divBdr>
        <w:top w:val="none" w:sz="0" w:space="0" w:color="auto"/>
        <w:left w:val="none" w:sz="0" w:space="0" w:color="auto"/>
        <w:bottom w:val="none" w:sz="0" w:space="0" w:color="auto"/>
        <w:right w:val="none" w:sz="0" w:space="0" w:color="auto"/>
      </w:divBdr>
      <w:divsChild>
        <w:div w:id="17900192">
          <w:marLeft w:val="1886"/>
          <w:marRight w:val="0"/>
          <w:marTop w:val="0"/>
          <w:marBottom w:val="120"/>
          <w:divBdr>
            <w:top w:val="none" w:sz="0" w:space="0" w:color="auto"/>
            <w:left w:val="none" w:sz="0" w:space="0" w:color="auto"/>
            <w:bottom w:val="none" w:sz="0" w:space="0" w:color="auto"/>
            <w:right w:val="none" w:sz="0" w:space="0" w:color="auto"/>
          </w:divBdr>
        </w:div>
        <w:div w:id="513614421">
          <w:marLeft w:val="1886"/>
          <w:marRight w:val="0"/>
          <w:marTop w:val="0"/>
          <w:marBottom w:val="120"/>
          <w:divBdr>
            <w:top w:val="none" w:sz="0" w:space="0" w:color="auto"/>
            <w:left w:val="none" w:sz="0" w:space="0" w:color="auto"/>
            <w:bottom w:val="none" w:sz="0" w:space="0" w:color="auto"/>
            <w:right w:val="none" w:sz="0" w:space="0" w:color="auto"/>
          </w:divBdr>
        </w:div>
        <w:div w:id="659967031">
          <w:marLeft w:val="446"/>
          <w:marRight w:val="0"/>
          <w:marTop w:val="0"/>
          <w:marBottom w:val="120"/>
          <w:divBdr>
            <w:top w:val="none" w:sz="0" w:space="0" w:color="auto"/>
            <w:left w:val="none" w:sz="0" w:space="0" w:color="auto"/>
            <w:bottom w:val="none" w:sz="0" w:space="0" w:color="auto"/>
            <w:right w:val="none" w:sz="0" w:space="0" w:color="auto"/>
          </w:divBdr>
        </w:div>
        <w:div w:id="1909262167">
          <w:marLeft w:val="1886"/>
          <w:marRight w:val="0"/>
          <w:marTop w:val="0"/>
          <w:marBottom w:val="120"/>
          <w:divBdr>
            <w:top w:val="none" w:sz="0" w:space="0" w:color="auto"/>
            <w:left w:val="none" w:sz="0" w:space="0" w:color="auto"/>
            <w:bottom w:val="none" w:sz="0" w:space="0" w:color="auto"/>
            <w:right w:val="none" w:sz="0" w:space="0" w:color="auto"/>
          </w:divBdr>
        </w:div>
      </w:divsChild>
    </w:div>
    <w:div w:id="570892365">
      <w:bodyDiv w:val="1"/>
      <w:marLeft w:val="0"/>
      <w:marRight w:val="0"/>
      <w:marTop w:val="0"/>
      <w:marBottom w:val="0"/>
      <w:divBdr>
        <w:top w:val="none" w:sz="0" w:space="0" w:color="auto"/>
        <w:left w:val="none" w:sz="0" w:space="0" w:color="auto"/>
        <w:bottom w:val="none" w:sz="0" w:space="0" w:color="auto"/>
        <w:right w:val="none" w:sz="0" w:space="0" w:color="auto"/>
      </w:divBdr>
    </w:div>
    <w:div w:id="589241329">
      <w:bodyDiv w:val="1"/>
      <w:marLeft w:val="0"/>
      <w:marRight w:val="0"/>
      <w:marTop w:val="0"/>
      <w:marBottom w:val="0"/>
      <w:divBdr>
        <w:top w:val="none" w:sz="0" w:space="0" w:color="auto"/>
        <w:left w:val="none" w:sz="0" w:space="0" w:color="auto"/>
        <w:bottom w:val="none" w:sz="0" w:space="0" w:color="auto"/>
        <w:right w:val="none" w:sz="0" w:space="0" w:color="auto"/>
      </w:divBdr>
      <w:divsChild>
        <w:div w:id="168721879">
          <w:marLeft w:val="1886"/>
          <w:marRight w:val="0"/>
          <w:marTop w:val="0"/>
          <w:marBottom w:val="160"/>
          <w:divBdr>
            <w:top w:val="none" w:sz="0" w:space="0" w:color="auto"/>
            <w:left w:val="none" w:sz="0" w:space="0" w:color="auto"/>
            <w:bottom w:val="none" w:sz="0" w:space="0" w:color="auto"/>
            <w:right w:val="none" w:sz="0" w:space="0" w:color="auto"/>
          </w:divBdr>
        </w:div>
        <w:div w:id="1296106243">
          <w:marLeft w:val="1886"/>
          <w:marRight w:val="0"/>
          <w:marTop w:val="0"/>
          <w:marBottom w:val="160"/>
          <w:divBdr>
            <w:top w:val="none" w:sz="0" w:space="0" w:color="auto"/>
            <w:left w:val="none" w:sz="0" w:space="0" w:color="auto"/>
            <w:bottom w:val="none" w:sz="0" w:space="0" w:color="auto"/>
            <w:right w:val="none" w:sz="0" w:space="0" w:color="auto"/>
          </w:divBdr>
        </w:div>
        <w:div w:id="1641569161">
          <w:marLeft w:val="1886"/>
          <w:marRight w:val="0"/>
          <w:marTop w:val="0"/>
          <w:marBottom w:val="160"/>
          <w:divBdr>
            <w:top w:val="none" w:sz="0" w:space="0" w:color="auto"/>
            <w:left w:val="none" w:sz="0" w:space="0" w:color="auto"/>
            <w:bottom w:val="none" w:sz="0" w:space="0" w:color="auto"/>
            <w:right w:val="none" w:sz="0" w:space="0" w:color="auto"/>
          </w:divBdr>
        </w:div>
      </w:divsChild>
    </w:div>
    <w:div w:id="595410345">
      <w:bodyDiv w:val="1"/>
      <w:marLeft w:val="0"/>
      <w:marRight w:val="0"/>
      <w:marTop w:val="0"/>
      <w:marBottom w:val="0"/>
      <w:divBdr>
        <w:top w:val="none" w:sz="0" w:space="0" w:color="auto"/>
        <w:left w:val="none" w:sz="0" w:space="0" w:color="auto"/>
        <w:bottom w:val="none" w:sz="0" w:space="0" w:color="auto"/>
        <w:right w:val="none" w:sz="0" w:space="0" w:color="auto"/>
      </w:divBdr>
    </w:div>
    <w:div w:id="616136375">
      <w:bodyDiv w:val="1"/>
      <w:marLeft w:val="0"/>
      <w:marRight w:val="0"/>
      <w:marTop w:val="0"/>
      <w:marBottom w:val="0"/>
      <w:divBdr>
        <w:top w:val="none" w:sz="0" w:space="0" w:color="auto"/>
        <w:left w:val="none" w:sz="0" w:space="0" w:color="auto"/>
        <w:bottom w:val="none" w:sz="0" w:space="0" w:color="auto"/>
        <w:right w:val="none" w:sz="0" w:space="0" w:color="auto"/>
      </w:divBdr>
    </w:div>
    <w:div w:id="624579097">
      <w:bodyDiv w:val="1"/>
      <w:marLeft w:val="0"/>
      <w:marRight w:val="0"/>
      <w:marTop w:val="0"/>
      <w:marBottom w:val="0"/>
      <w:divBdr>
        <w:top w:val="none" w:sz="0" w:space="0" w:color="auto"/>
        <w:left w:val="none" w:sz="0" w:space="0" w:color="auto"/>
        <w:bottom w:val="none" w:sz="0" w:space="0" w:color="auto"/>
        <w:right w:val="none" w:sz="0" w:space="0" w:color="auto"/>
      </w:divBdr>
    </w:div>
    <w:div w:id="633684017">
      <w:bodyDiv w:val="1"/>
      <w:marLeft w:val="0"/>
      <w:marRight w:val="0"/>
      <w:marTop w:val="0"/>
      <w:marBottom w:val="0"/>
      <w:divBdr>
        <w:top w:val="none" w:sz="0" w:space="0" w:color="auto"/>
        <w:left w:val="none" w:sz="0" w:space="0" w:color="auto"/>
        <w:bottom w:val="none" w:sz="0" w:space="0" w:color="auto"/>
        <w:right w:val="none" w:sz="0" w:space="0" w:color="auto"/>
      </w:divBdr>
      <w:divsChild>
        <w:div w:id="1789658257">
          <w:marLeft w:val="547"/>
          <w:marRight w:val="0"/>
          <w:marTop w:val="0"/>
          <w:marBottom w:val="120"/>
          <w:divBdr>
            <w:top w:val="none" w:sz="0" w:space="0" w:color="auto"/>
            <w:left w:val="none" w:sz="0" w:space="0" w:color="auto"/>
            <w:bottom w:val="none" w:sz="0" w:space="0" w:color="auto"/>
            <w:right w:val="none" w:sz="0" w:space="0" w:color="auto"/>
          </w:divBdr>
        </w:div>
      </w:divsChild>
    </w:div>
    <w:div w:id="657348799">
      <w:bodyDiv w:val="1"/>
      <w:marLeft w:val="0"/>
      <w:marRight w:val="0"/>
      <w:marTop w:val="0"/>
      <w:marBottom w:val="0"/>
      <w:divBdr>
        <w:top w:val="none" w:sz="0" w:space="0" w:color="auto"/>
        <w:left w:val="none" w:sz="0" w:space="0" w:color="auto"/>
        <w:bottom w:val="none" w:sz="0" w:space="0" w:color="auto"/>
        <w:right w:val="none" w:sz="0" w:space="0" w:color="auto"/>
      </w:divBdr>
    </w:div>
    <w:div w:id="660156306">
      <w:bodyDiv w:val="1"/>
      <w:marLeft w:val="0"/>
      <w:marRight w:val="0"/>
      <w:marTop w:val="0"/>
      <w:marBottom w:val="0"/>
      <w:divBdr>
        <w:top w:val="none" w:sz="0" w:space="0" w:color="auto"/>
        <w:left w:val="none" w:sz="0" w:space="0" w:color="auto"/>
        <w:bottom w:val="none" w:sz="0" w:space="0" w:color="auto"/>
        <w:right w:val="none" w:sz="0" w:space="0" w:color="auto"/>
      </w:divBdr>
      <w:divsChild>
        <w:div w:id="409696786">
          <w:marLeft w:val="446"/>
          <w:marRight w:val="0"/>
          <w:marTop w:val="0"/>
          <w:marBottom w:val="0"/>
          <w:divBdr>
            <w:top w:val="none" w:sz="0" w:space="0" w:color="auto"/>
            <w:left w:val="none" w:sz="0" w:space="0" w:color="auto"/>
            <w:bottom w:val="none" w:sz="0" w:space="0" w:color="auto"/>
            <w:right w:val="none" w:sz="0" w:space="0" w:color="auto"/>
          </w:divBdr>
        </w:div>
        <w:div w:id="635381817">
          <w:marLeft w:val="446"/>
          <w:marRight w:val="0"/>
          <w:marTop w:val="0"/>
          <w:marBottom w:val="120"/>
          <w:divBdr>
            <w:top w:val="none" w:sz="0" w:space="0" w:color="auto"/>
            <w:left w:val="none" w:sz="0" w:space="0" w:color="auto"/>
            <w:bottom w:val="none" w:sz="0" w:space="0" w:color="auto"/>
            <w:right w:val="none" w:sz="0" w:space="0" w:color="auto"/>
          </w:divBdr>
        </w:div>
        <w:div w:id="995037593">
          <w:marLeft w:val="446"/>
          <w:marRight w:val="0"/>
          <w:marTop w:val="0"/>
          <w:marBottom w:val="240"/>
          <w:divBdr>
            <w:top w:val="none" w:sz="0" w:space="0" w:color="auto"/>
            <w:left w:val="none" w:sz="0" w:space="0" w:color="auto"/>
            <w:bottom w:val="none" w:sz="0" w:space="0" w:color="auto"/>
            <w:right w:val="none" w:sz="0" w:space="0" w:color="auto"/>
          </w:divBdr>
        </w:div>
        <w:div w:id="2140369705">
          <w:marLeft w:val="446"/>
          <w:marRight w:val="0"/>
          <w:marTop w:val="0"/>
          <w:marBottom w:val="240"/>
          <w:divBdr>
            <w:top w:val="none" w:sz="0" w:space="0" w:color="auto"/>
            <w:left w:val="none" w:sz="0" w:space="0" w:color="auto"/>
            <w:bottom w:val="none" w:sz="0" w:space="0" w:color="auto"/>
            <w:right w:val="none" w:sz="0" w:space="0" w:color="auto"/>
          </w:divBdr>
        </w:div>
      </w:divsChild>
    </w:div>
    <w:div w:id="664164121">
      <w:bodyDiv w:val="1"/>
      <w:marLeft w:val="0"/>
      <w:marRight w:val="0"/>
      <w:marTop w:val="0"/>
      <w:marBottom w:val="0"/>
      <w:divBdr>
        <w:top w:val="none" w:sz="0" w:space="0" w:color="auto"/>
        <w:left w:val="none" w:sz="0" w:space="0" w:color="auto"/>
        <w:bottom w:val="none" w:sz="0" w:space="0" w:color="auto"/>
        <w:right w:val="none" w:sz="0" w:space="0" w:color="auto"/>
      </w:divBdr>
    </w:div>
    <w:div w:id="744647711">
      <w:bodyDiv w:val="1"/>
      <w:marLeft w:val="0"/>
      <w:marRight w:val="0"/>
      <w:marTop w:val="0"/>
      <w:marBottom w:val="0"/>
      <w:divBdr>
        <w:top w:val="none" w:sz="0" w:space="0" w:color="auto"/>
        <w:left w:val="none" w:sz="0" w:space="0" w:color="auto"/>
        <w:bottom w:val="none" w:sz="0" w:space="0" w:color="auto"/>
        <w:right w:val="none" w:sz="0" w:space="0" w:color="auto"/>
      </w:divBdr>
    </w:div>
    <w:div w:id="755637450">
      <w:bodyDiv w:val="1"/>
      <w:marLeft w:val="0"/>
      <w:marRight w:val="0"/>
      <w:marTop w:val="0"/>
      <w:marBottom w:val="0"/>
      <w:divBdr>
        <w:top w:val="none" w:sz="0" w:space="0" w:color="auto"/>
        <w:left w:val="none" w:sz="0" w:space="0" w:color="auto"/>
        <w:bottom w:val="none" w:sz="0" w:space="0" w:color="auto"/>
        <w:right w:val="none" w:sz="0" w:space="0" w:color="auto"/>
      </w:divBdr>
    </w:div>
    <w:div w:id="787359003">
      <w:bodyDiv w:val="1"/>
      <w:marLeft w:val="0"/>
      <w:marRight w:val="0"/>
      <w:marTop w:val="0"/>
      <w:marBottom w:val="0"/>
      <w:divBdr>
        <w:top w:val="none" w:sz="0" w:space="0" w:color="auto"/>
        <w:left w:val="none" w:sz="0" w:space="0" w:color="auto"/>
        <w:bottom w:val="none" w:sz="0" w:space="0" w:color="auto"/>
        <w:right w:val="none" w:sz="0" w:space="0" w:color="auto"/>
      </w:divBdr>
    </w:div>
    <w:div w:id="874343972">
      <w:bodyDiv w:val="1"/>
      <w:marLeft w:val="0"/>
      <w:marRight w:val="0"/>
      <w:marTop w:val="0"/>
      <w:marBottom w:val="0"/>
      <w:divBdr>
        <w:top w:val="none" w:sz="0" w:space="0" w:color="auto"/>
        <w:left w:val="none" w:sz="0" w:space="0" w:color="auto"/>
        <w:bottom w:val="none" w:sz="0" w:space="0" w:color="auto"/>
        <w:right w:val="none" w:sz="0" w:space="0" w:color="auto"/>
      </w:divBdr>
      <w:divsChild>
        <w:div w:id="683898866">
          <w:marLeft w:val="547"/>
          <w:marRight w:val="0"/>
          <w:marTop w:val="0"/>
          <w:marBottom w:val="160"/>
          <w:divBdr>
            <w:top w:val="none" w:sz="0" w:space="0" w:color="auto"/>
            <w:left w:val="none" w:sz="0" w:space="0" w:color="auto"/>
            <w:bottom w:val="none" w:sz="0" w:space="0" w:color="auto"/>
            <w:right w:val="none" w:sz="0" w:space="0" w:color="auto"/>
          </w:divBdr>
        </w:div>
      </w:divsChild>
    </w:div>
    <w:div w:id="878861869">
      <w:bodyDiv w:val="1"/>
      <w:marLeft w:val="0"/>
      <w:marRight w:val="0"/>
      <w:marTop w:val="0"/>
      <w:marBottom w:val="0"/>
      <w:divBdr>
        <w:top w:val="none" w:sz="0" w:space="0" w:color="auto"/>
        <w:left w:val="none" w:sz="0" w:space="0" w:color="auto"/>
        <w:bottom w:val="none" w:sz="0" w:space="0" w:color="auto"/>
        <w:right w:val="none" w:sz="0" w:space="0" w:color="auto"/>
      </w:divBdr>
    </w:div>
    <w:div w:id="894121867">
      <w:bodyDiv w:val="1"/>
      <w:marLeft w:val="0"/>
      <w:marRight w:val="0"/>
      <w:marTop w:val="0"/>
      <w:marBottom w:val="0"/>
      <w:divBdr>
        <w:top w:val="none" w:sz="0" w:space="0" w:color="auto"/>
        <w:left w:val="none" w:sz="0" w:space="0" w:color="auto"/>
        <w:bottom w:val="none" w:sz="0" w:space="0" w:color="auto"/>
        <w:right w:val="none" w:sz="0" w:space="0" w:color="auto"/>
      </w:divBdr>
    </w:div>
    <w:div w:id="975527547">
      <w:bodyDiv w:val="1"/>
      <w:marLeft w:val="0"/>
      <w:marRight w:val="0"/>
      <w:marTop w:val="0"/>
      <w:marBottom w:val="0"/>
      <w:divBdr>
        <w:top w:val="none" w:sz="0" w:space="0" w:color="auto"/>
        <w:left w:val="none" w:sz="0" w:space="0" w:color="auto"/>
        <w:bottom w:val="none" w:sz="0" w:space="0" w:color="auto"/>
        <w:right w:val="none" w:sz="0" w:space="0" w:color="auto"/>
      </w:divBdr>
    </w:div>
    <w:div w:id="982126852">
      <w:bodyDiv w:val="1"/>
      <w:marLeft w:val="0"/>
      <w:marRight w:val="0"/>
      <w:marTop w:val="0"/>
      <w:marBottom w:val="0"/>
      <w:divBdr>
        <w:top w:val="none" w:sz="0" w:space="0" w:color="auto"/>
        <w:left w:val="none" w:sz="0" w:space="0" w:color="auto"/>
        <w:bottom w:val="none" w:sz="0" w:space="0" w:color="auto"/>
        <w:right w:val="none" w:sz="0" w:space="0" w:color="auto"/>
      </w:divBdr>
    </w:div>
    <w:div w:id="988093700">
      <w:bodyDiv w:val="1"/>
      <w:marLeft w:val="0"/>
      <w:marRight w:val="0"/>
      <w:marTop w:val="0"/>
      <w:marBottom w:val="0"/>
      <w:divBdr>
        <w:top w:val="none" w:sz="0" w:space="0" w:color="auto"/>
        <w:left w:val="none" w:sz="0" w:space="0" w:color="auto"/>
        <w:bottom w:val="none" w:sz="0" w:space="0" w:color="auto"/>
        <w:right w:val="none" w:sz="0" w:space="0" w:color="auto"/>
      </w:divBdr>
    </w:div>
    <w:div w:id="1005744479">
      <w:bodyDiv w:val="1"/>
      <w:marLeft w:val="0"/>
      <w:marRight w:val="0"/>
      <w:marTop w:val="0"/>
      <w:marBottom w:val="0"/>
      <w:divBdr>
        <w:top w:val="none" w:sz="0" w:space="0" w:color="auto"/>
        <w:left w:val="none" w:sz="0" w:space="0" w:color="auto"/>
        <w:bottom w:val="none" w:sz="0" w:space="0" w:color="auto"/>
        <w:right w:val="none" w:sz="0" w:space="0" w:color="auto"/>
      </w:divBdr>
    </w:div>
    <w:div w:id="1085153882">
      <w:bodyDiv w:val="1"/>
      <w:marLeft w:val="0"/>
      <w:marRight w:val="0"/>
      <w:marTop w:val="0"/>
      <w:marBottom w:val="0"/>
      <w:divBdr>
        <w:top w:val="none" w:sz="0" w:space="0" w:color="auto"/>
        <w:left w:val="none" w:sz="0" w:space="0" w:color="auto"/>
        <w:bottom w:val="none" w:sz="0" w:space="0" w:color="auto"/>
        <w:right w:val="none" w:sz="0" w:space="0" w:color="auto"/>
      </w:divBdr>
    </w:div>
    <w:div w:id="1128671217">
      <w:bodyDiv w:val="1"/>
      <w:marLeft w:val="0"/>
      <w:marRight w:val="0"/>
      <w:marTop w:val="0"/>
      <w:marBottom w:val="0"/>
      <w:divBdr>
        <w:top w:val="none" w:sz="0" w:space="0" w:color="auto"/>
        <w:left w:val="none" w:sz="0" w:space="0" w:color="auto"/>
        <w:bottom w:val="none" w:sz="0" w:space="0" w:color="auto"/>
        <w:right w:val="none" w:sz="0" w:space="0" w:color="auto"/>
      </w:divBdr>
    </w:div>
    <w:div w:id="1197894093">
      <w:bodyDiv w:val="1"/>
      <w:marLeft w:val="0"/>
      <w:marRight w:val="0"/>
      <w:marTop w:val="0"/>
      <w:marBottom w:val="0"/>
      <w:divBdr>
        <w:top w:val="none" w:sz="0" w:space="0" w:color="auto"/>
        <w:left w:val="none" w:sz="0" w:space="0" w:color="auto"/>
        <w:bottom w:val="none" w:sz="0" w:space="0" w:color="auto"/>
        <w:right w:val="none" w:sz="0" w:space="0" w:color="auto"/>
      </w:divBdr>
    </w:div>
    <w:div w:id="1209879368">
      <w:bodyDiv w:val="1"/>
      <w:marLeft w:val="0"/>
      <w:marRight w:val="0"/>
      <w:marTop w:val="0"/>
      <w:marBottom w:val="0"/>
      <w:divBdr>
        <w:top w:val="none" w:sz="0" w:space="0" w:color="auto"/>
        <w:left w:val="none" w:sz="0" w:space="0" w:color="auto"/>
        <w:bottom w:val="none" w:sz="0" w:space="0" w:color="auto"/>
        <w:right w:val="none" w:sz="0" w:space="0" w:color="auto"/>
      </w:divBdr>
      <w:divsChild>
        <w:div w:id="939264404">
          <w:marLeft w:val="446"/>
          <w:marRight w:val="0"/>
          <w:marTop w:val="0"/>
          <w:marBottom w:val="240"/>
          <w:divBdr>
            <w:top w:val="none" w:sz="0" w:space="0" w:color="auto"/>
            <w:left w:val="none" w:sz="0" w:space="0" w:color="auto"/>
            <w:bottom w:val="none" w:sz="0" w:space="0" w:color="auto"/>
            <w:right w:val="none" w:sz="0" w:space="0" w:color="auto"/>
          </w:divBdr>
        </w:div>
        <w:div w:id="1301570279">
          <w:marLeft w:val="446"/>
          <w:marRight w:val="0"/>
          <w:marTop w:val="0"/>
          <w:marBottom w:val="120"/>
          <w:divBdr>
            <w:top w:val="none" w:sz="0" w:space="0" w:color="auto"/>
            <w:left w:val="none" w:sz="0" w:space="0" w:color="auto"/>
            <w:bottom w:val="none" w:sz="0" w:space="0" w:color="auto"/>
            <w:right w:val="none" w:sz="0" w:space="0" w:color="auto"/>
          </w:divBdr>
        </w:div>
        <w:div w:id="1367944369">
          <w:marLeft w:val="446"/>
          <w:marRight w:val="0"/>
          <w:marTop w:val="0"/>
          <w:marBottom w:val="240"/>
          <w:divBdr>
            <w:top w:val="none" w:sz="0" w:space="0" w:color="auto"/>
            <w:left w:val="none" w:sz="0" w:space="0" w:color="auto"/>
            <w:bottom w:val="none" w:sz="0" w:space="0" w:color="auto"/>
            <w:right w:val="none" w:sz="0" w:space="0" w:color="auto"/>
          </w:divBdr>
        </w:div>
        <w:div w:id="2032947117">
          <w:marLeft w:val="446"/>
          <w:marRight w:val="0"/>
          <w:marTop w:val="0"/>
          <w:marBottom w:val="240"/>
          <w:divBdr>
            <w:top w:val="none" w:sz="0" w:space="0" w:color="auto"/>
            <w:left w:val="none" w:sz="0" w:space="0" w:color="auto"/>
            <w:bottom w:val="none" w:sz="0" w:space="0" w:color="auto"/>
            <w:right w:val="none" w:sz="0" w:space="0" w:color="auto"/>
          </w:divBdr>
        </w:div>
      </w:divsChild>
    </w:div>
    <w:div w:id="1239435557">
      <w:bodyDiv w:val="1"/>
      <w:marLeft w:val="0"/>
      <w:marRight w:val="0"/>
      <w:marTop w:val="0"/>
      <w:marBottom w:val="0"/>
      <w:divBdr>
        <w:top w:val="none" w:sz="0" w:space="0" w:color="auto"/>
        <w:left w:val="none" w:sz="0" w:space="0" w:color="auto"/>
        <w:bottom w:val="none" w:sz="0" w:space="0" w:color="auto"/>
        <w:right w:val="none" w:sz="0" w:space="0" w:color="auto"/>
      </w:divBdr>
    </w:div>
    <w:div w:id="1259289197">
      <w:bodyDiv w:val="1"/>
      <w:marLeft w:val="0"/>
      <w:marRight w:val="0"/>
      <w:marTop w:val="0"/>
      <w:marBottom w:val="0"/>
      <w:divBdr>
        <w:top w:val="none" w:sz="0" w:space="0" w:color="auto"/>
        <w:left w:val="none" w:sz="0" w:space="0" w:color="auto"/>
        <w:bottom w:val="none" w:sz="0" w:space="0" w:color="auto"/>
        <w:right w:val="none" w:sz="0" w:space="0" w:color="auto"/>
      </w:divBdr>
    </w:div>
    <w:div w:id="1259829252">
      <w:bodyDiv w:val="1"/>
      <w:marLeft w:val="0"/>
      <w:marRight w:val="0"/>
      <w:marTop w:val="0"/>
      <w:marBottom w:val="0"/>
      <w:divBdr>
        <w:top w:val="none" w:sz="0" w:space="0" w:color="auto"/>
        <w:left w:val="none" w:sz="0" w:space="0" w:color="auto"/>
        <w:bottom w:val="none" w:sz="0" w:space="0" w:color="auto"/>
        <w:right w:val="none" w:sz="0" w:space="0" w:color="auto"/>
      </w:divBdr>
    </w:div>
    <w:div w:id="1291595141">
      <w:bodyDiv w:val="1"/>
      <w:marLeft w:val="0"/>
      <w:marRight w:val="0"/>
      <w:marTop w:val="0"/>
      <w:marBottom w:val="0"/>
      <w:divBdr>
        <w:top w:val="none" w:sz="0" w:space="0" w:color="auto"/>
        <w:left w:val="none" w:sz="0" w:space="0" w:color="auto"/>
        <w:bottom w:val="none" w:sz="0" w:space="0" w:color="auto"/>
        <w:right w:val="none" w:sz="0" w:space="0" w:color="auto"/>
      </w:divBdr>
    </w:div>
    <w:div w:id="1310593164">
      <w:bodyDiv w:val="1"/>
      <w:marLeft w:val="0"/>
      <w:marRight w:val="0"/>
      <w:marTop w:val="0"/>
      <w:marBottom w:val="0"/>
      <w:divBdr>
        <w:top w:val="none" w:sz="0" w:space="0" w:color="auto"/>
        <w:left w:val="none" w:sz="0" w:space="0" w:color="auto"/>
        <w:bottom w:val="none" w:sz="0" w:space="0" w:color="auto"/>
        <w:right w:val="none" w:sz="0" w:space="0" w:color="auto"/>
      </w:divBdr>
    </w:div>
    <w:div w:id="1352410832">
      <w:bodyDiv w:val="1"/>
      <w:marLeft w:val="0"/>
      <w:marRight w:val="0"/>
      <w:marTop w:val="0"/>
      <w:marBottom w:val="0"/>
      <w:divBdr>
        <w:top w:val="none" w:sz="0" w:space="0" w:color="auto"/>
        <w:left w:val="none" w:sz="0" w:space="0" w:color="auto"/>
        <w:bottom w:val="none" w:sz="0" w:space="0" w:color="auto"/>
        <w:right w:val="none" w:sz="0" w:space="0" w:color="auto"/>
      </w:divBdr>
    </w:div>
    <w:div w:id="1359577051">
      <w:bodyDiv w:val="1"/>
      <w:marLeft w:val="0"/>
      <w:marRight w:val="0"/>
      <w:marTop w:val="0"/>
      <w:marBottom w:val="0"/>
      <w:divBdr>
        <w:top w:val="none" w:sz="0" w:space="0" w:color="auto"/>
        <w:left w:val="none" w:sz="0" w:space="0" w:color="auto"/>
        <w:bottom w:val="none" w:sz="0" w:space="0" w:color="auto"/>
        <w:right w:val="none" w:sz="0" w:space="0" w:color="auto"/>
      </w:divBdr>
    </w:div>
    <w:div w:id="1375738536">
      <w:bodyDiv w:val="1"/>
      <w:marLeft w:val="0"/>
      <w:marRight w:val="0"/>
      <w:marTop w:val="0"/>
      <w:marBottom w:val="0"/>
      <w:divBdr>
        <w:top w:val="none" w:sz="0" w:space="0" w:color="auto"/>
        <w:left w:val="none" w:sz="0" w:space="0" w:color="auto"/>
        <w:bottom w:val="none" w:sz="0" w:space="0" w:color="auto"/>
        <w:right w:val="none" w:sz="0" w:space="0" w:color="auto"/>
      </w:divBdr>
    </w:div>
    <w:div w:id="1377461162">
      <w:bodyDiv w:val="1"/>
      <w:marLeft w:val="0"/>
      <w:marRight w:val="0"/>
      <w:marTop w:val="0"/>
      <w:marBottom w:val="0"/>
      <w:divBdr>
        <w:top w:val="none" w:sz="0" w:space="0" w:color="auto"/>
        <w:left w:val="none" w:sz="0" w:space="0" w:color="auto"/>
        <w:bottom w:val="none" w:sz="0" w:space="0" w:color="auto"/>
        <w:right w:val="none" w:sz="0" w:space="0" w:color="auto"/>
      </w:divBdr>
    </w:div>
    <w:div w:id="1379209631">
      <w:bodyDiv w:val="1"/>
      <w:marLeft w:val="0"/>
      <w:marRight w:val="0"/>
      <w:marTop w:val="0"/>
      <w:marBottom w:val="0"/>
      <w:divBdr>
        <w:top w:val="none" w:sz="0" w:space="0" w:color="auto"/>
        <w:left w:val="none" w:sz="0" w:space="0" w:color="auto"/>
        <w:bottom w:val="none" w:sz="0" w:space="0" w:color="auto"/>
        <w:right w:val="none" w:sz="0" w:space="0" w:color="auto"/>
      </w:divBdr>
    </w:div>
    <w:div w:id="1404983709">
      <w:bodyDiv w:val="1"/>
      <w:marLeft w:val="0"/>
      <w:marRight w:val="0"/>
      <w:marTop w:val="0"/>
      <w:marBottom w:val="0"/>
      <w:divBdr>
        <w:top w:val="none" w:sz="0" w:space="0" w:color="auto"/>
        <w:left w:val="none" w:sz="0" w:space="0" w:color="auto"/>
        <w:bottom w:val="none" w:sz="0" w:space="0" w:color="auto"/>
        <w:right w:val="none" w:sz="0" w:space="0" w:color="auto"/>
      </w:divBdr>
      <w:divsChild>
        <w:div w:id="932861082">
          <w:marLeft w:val="2606"/>
          <w:marRight w:val="0"/>
          <w:marTop w:val="0"/>
          <w:marBottom w:val="120"/>
          <w:divBdr>
            <w:top w:val="none" w:sz="0" w:space="0" w:color="auto"/>
            <w:left w:val="none" w:sz="0" w:space="0" w:color="auto"/>
            <w:bottom w:val="none" w:sz="0" w:space="0" w:color="auto"/>
            <w:right w:val="none" w:sz="0" w:space="0" w:color="auto"/>
          </w:divBdr>
        </w:div>
        <w:div w:id="1018042729">
          <w:marLeft w:val="1166"/>
          <w:marRight w:val="0"/>
          <w:marTop w:val="240"/>
          <w:marBottom w:val="120"/>
          <w:divBdr>
            <w:top w:val="none" w:sz="0" w:space="0" w:color="auto"/>
            <w:left w:val="none" w:sz="0" w:space="0" w:color="auto"/>
            <w:bottom w:val="none" w:sz="0" w:space="0" w:color="auto"/>
            <w:right w:val="none" w:sz="0" w:space="0" w:color="auto"/>
          </w:divBdr>
        </w:div>
        <w:div w:id="1082022165">
          <w:marLeft w:val="1166"/>
          <w:marRight w:val="0"/>
          <w:marTop w:val="0"/>
          <w:marBottom w:val="120"/>
          <w:divBdr>
            <w:top w:val="none" w:sz="0" w:space="0" w:color="auto"/>
            <w:left w:val="none" w:sz="0" w:space="0" w:color="auto"/>
            <w:bottom w:val="none" w:sz="0" w:space="0" w:color="auto"/>
            <w:right w:val="none" w:sz="0" w:space="0" w:color="auto"/>
          </w:divBdr>
        </w:div>
        <w:div w:id="1293904216">
          <w:marLeft w:val="1166"/>
          <w:marRight w:val="0"/>
          <w:marTop w:val="240"/>
          <w:marBottom w:val="120"/>
          <w:divBdr>
            <w:top w:val="none" w:sz="0" w:space="0" w:color="auto"/>
            <w:left w:val="none" w:sz="0" w:space="0" w:color="auto"/>
            <w:bottom w:val="none" w:sz="0" w:space="0" w:color="auto"/>
            <w:right w:val="none" w:sz="0" w:space="0" w:color="auto"/>
          </w:divBdr>
        </w:div>
        <w:div w:id="1347174497">
          <w:marLeft w:val="2606"/>
          <w:marRight w:val="0"/>
          <w:marTop w:val="0"/>
          <w:marBottom w:val="120"/>
          <w:divBdr>
            <w:top w:val="none" w:sz="0" w:space="0" w:color="auto"/>
            <w:left w:val="none" w:sz="0" w:space="0" w:color="auto"/>
            <w:bottom w:val="none" w:sz="0" w:space="0" w:color="auto"/>
            <w:right w:val="none" w:sz="0" w:space="0" w:color="auto"/>
          </w:divBdr>
        </w:div>
        <w:div w:id="1922711760">
          <w:marLeft w:val="2606"/>
          <w:marRight w:val="0"/>
          <w:marTop w:val="0"/>
          <w:marBottom w:val="120"/>
          <w:divBdr>
            <w:top w:val="none" w:sz="0" w:space="0" w:color="auto"/>
            <w:left w:val="none" w:sz="0" w:space="0" w:color="auto"/>
            <w:bottom w:val="none" w:sz="0" w:space="0" w:color="auto"/>
            <w:right w:val="none" w:sz="0" w:space="0" w:color="auto"/>
          </w:divBdr>
        </w:div>
      </w:divsChild>
    </w:div>
    <w:div w:id="1419986456">
      <w:bodyDiv w:val="1"/>
      <w:marLeft w:val="0"/>
      <w:marRight w:val="0"/>
      <w:marTop w:val="0"/>
      <w:marBottom w:val="0"/>
      <w:divBdr>
        <w:top w:val="none" w:sz="0" w:space="0" w:color="auto"/>
        <w:left w:val="none" w:sz="0" w:space="0" w:color="auto"/>
        <w:bottom w:val="none" w:sz="0" w:space="0" w:color="auto"/>
        <w:right w:val="none" w:sz="0" w:space="0" w:color="auto"/>
      </w:divBdr>
    </w:div>
    <w:div w:id="1448966063">
      <w:bodyDiv w:val="1"/>
      <w:marLeft w:val="0"/>
      <w:marRight w:val="0"/>
      <w:marTop w:val="0"/>
      <w:marBottom w:val="0"/>
      <w:divBdr>
        <w:top w:val="none" w:sz="0" w:space="0" w:color="auto"/>
        <w:left w:val="none" w:sz="0" w:space="0" w:color="auto"/>
        <w:bottom w:val="none" w:sz="0" w:space="0" w:color="auto"/>
        <w:right w:val="none" w:sz="0" w:space="0" w:color="auto"/>
      </w:divBdr>
      <w:divsChild>
        <w:div w:id="491458257">
          <w:marLeft w:val="446"/>
          <w:marRight w:val="0"/>
          <w:marTop w:val="120"/>
          <w:marBottom w:val="0"/>
          <w:divBdr>
            <w:top w:val="none" w:sz="0" w:space="0" w:color="auto"/>
            <w:left w:val="none" w:sz="0" w:space="0" w:color="auto"/>
            <w:bottom w:val="none" w:sz="0" w:space="0" w:color="auto"/>
            <w:right w:val="none" w:sz="0" w:space="0" w:color="auto"/>
          </w:divBdr>
        </w:div>
        <w:div w:id="568883277">
          <w:marLeft w:val="446"/>
          <w:marRight w:val="0"/>
          <w:marTop w:val="120"/>
          <w:marBottom w:val="120"/>
          <w:divBdr>
            <w:top w:val="none" w:sz="0" w:space="0" w:color="auto"/>
            <w:left w:val="none" w:sz="0" w:space="0" w:color="auto"/>
            <w:bottom w:val="none" w:sz="0" w:space="0" w:color="auto"/>
            <w:right w:val="none" w:sz="0" w:space="0" w:color="auto"/>
          </w:divBdr>
        </w:div>
        <w:div w:id="612783547">
          <w:marLeft w:val="446"/>
          <w:marRight w:val="0"/>
          <w:marTop w:val="120"/>
          <w:marBottom w:val="0"/>
          <w:divBdr>
            <w:top w:val="none" w:sz="0" w:space="0" w:color="auto"/>
            <w:left w:val="none" w:sz="0" w:space="0" w:color="auto"/>
            <w:bottom w:val="none" w:sz="0" w:space="0" w:color="auto"/>
            <w:right w:val="none" w:sz="0" w:space="0" w:color="auto"/>
          </w:divBdr>
        </w:div>
        <w:div w:id="1258177281">
          <w:marLeft w:val="446"/>
          <w:marRight w:val="0"/>
          <w:marTop w:val="120"/>
          <w:marBottom w:val="0"/>
          <w:divBdr>
            <w:top w:val="none" w:sz="0" w:space="0" w:color="auto"/>
            <w:left w:val="none" w:sz="0" w:space="0" w:color="auto"/>
            <w:bottom w:val="none" w:sz="0" w:space="0" w:color="auto"/>
            <w:right w:val="none" w:sz="0" w:space="0" w:color="auto"/>
          </w:divBdr>
        </w:div>
        <w:div w:id="1733893024">
          <w:marLeft w:val="446"/>
          <w:marRight w:val="0"/>
          <w:marTop w:val="120"/>
          <w:marBottom w:val="0"/>
          <w:divBdr>
            <w:top w:val="none" w:sz="0" w:space="0" w:color="auto"/>
            <w:left w:val="none" w:sz="0" w:space="0" w:color="auto"/>
            <w:bottom w:val="none" w:sz="0" w:space="0" w:color="auto"/>
            <w:right w:val="none" w:sz="0" w:space="0" w:color="auto"/>
          </w:divBdr>
        </w:div>
      </w:divsChild>
    </w:div>
    <w:div w:id="1481388395">
      <w:bodyDiv w:val="1"/>
      <w:marLeft w:val="0"/>
      <w:marRight w:val="0"/>
      <w:marTop w:val="0"/>
      <w:marBottom w:val="0"/>
      <w:divBdr>
        <w:top w:val="none" w:sz="0" w:space="0" w:color="auto"/>
        <w:left w:val="none" w:sz="0" w:space="0" w:color="auto"/>
        <w:bottom w:val="none" w:sz="0" w:space="0" w:color="auto"/>
        <w:right w:val="none" w:sz="0" w:space="0" w:color="auto"/>
      </w:divBdr>
      <w:divsChild>
        <w:div w:id="75129226">
          <w:marLeft w:val="446"/>
          <w:marRight w:val="0"/>
          <w:marTop w:val="0"/>
          <w:marBottom w:val="160"/>
          <w:divBdr>
            <w:top w:val="none" w:sz="0" w:space="0" w:color="auto"/>
            <w:left w:val="none" w:sz="0" w:space="0" w:color="auto"/>
            <w:bottom w:val="none" w:sz="0" w:space="0" w:color="auto"/>
            <w:right w:val="none" w:sz="0" w:space="0" w:color="auto"/>
          </w:divBdr>
        </w:div>
        <w:div w:id="476341934">
          <w:marLeft w:val="446"/>
          <w:marRight w:val="0"/>
          <w:marTop w:val="0"/>
          <w:marBottom w:val="160"/>
          <w:divBdr>
            <w:top w:val="none" w:sz="0" w:space="0" w:color="auto"/>
            <w:left w:val="none" w:sz="0" w:space="0" w:color="auto"/>
            <w:bottom w:val="none" w:sz="0" w:space="0" w:color="auto"/>
            <w:right w:val="none" w:sz="0" w:space="0" w:color="auto"/>
          </w:divBdr>
        </w:div>
        <w:div w:id="696736739">
          <w:marLeft w:val="446"/>
          <w:marRight w:val="0"/>
          <w:marTop w:val="0"/>
          <w:marBottom w:val="160"/>
          <w:divBdr>
            <w:top w:val="none" w:sz="0" w:space="0" w:color="auto"/>
            <w:left w:val="none" w:sz="0" w:space="0" w:color="auto"/>
            <w:bottom w:val="none" w:sz="0" w:space="0" w:color="auto"/>
            <w:right w:val="none" w:sz="0" w:space="0" w:color="auto"/>
          </w:divBdr>
        </w:div>
      </w:divsChild>
    </w:div>
    <w:div w:id="1498037164">
      <w:bodyDiv w:val="1"/>
      <w:marLeft w:val="0"/>
      <w:marRight w:val="0"/>
      <w:marTop w:val="0"/>
      <w:marBottom w:val="0"/>
      <w:divBdr>
        <w:top w:val="none" w:sz="0" w:space="0" w:color="auto"/>
        <w:left w:val="none" w:sz="0" w:space="0" w:color="auto"/>
        <w:bottom w:val="none" w:sz="0" w:space="0" w:color="auto"/>
        <w:right w:val="none" w:sz="0" w:space="0" w:color="auto"/>
      </w:divBdr>
    </w:div>
    <w:div w:id="1499347994">
      <w:bodyDiv w:val="1"/>
      <w:marLeft w:val="0"/>
      <w:marRight w:val="0"/>
      <w:marTop w:val="0"/>
      <w:marBottom w:val="0"/>
      <w:divBdr>
        <w:top w:val="none" w:sz="0" w:space="0" w:color="auto"/>
        <w:left w:val="none" w:sz="0" w:space="0" w:color="auto"/>
        <w:bottom w:val="none" w:sz="0" w:space="0" w:color="auto"/>
        <w:right w:val="none" w:sz="0" w:space="0" w:color="auto"/>
      </w:divBdr>
    </w:div>
    <w:div w:id="1517694064">
      <w:bodyDiv w:val="1"/>
      <w:marLeft w:val="0"/>
      <w:marRight w:val="0"/>
      <w:marTop w:val="0"/>
      <w:marBottom w:val="0"/>
      <w:divBdr>
        <w:top w:val="none" w:sz="0" w:space="0" w:color="auto"/>
        <w:left w:val="none" w:sz="0" w:space="0" w:color="auto"/>
        <w:bottom w:val="none" w:sz="0" w:space="0" w:color="auto"/>
        <w:right w:val="none" w:sz="0" w:space="0" w:color="auto"/>
      </w:divBdr>
    </w:div>
    <w:div w:id="1561089442">
      <w:bodyDiv w:val="1"/>
      <w:marLeft w:val="0"/>
      <w:marRight w:val="0"/>
      <w:marTop w:val="0"/>
      <w:marBottom w:val="0"/>
      <w:divBdr>
        <w:top w:val="none" w:sz="0" w:space="0" w:color="auto"/>
        <w:left w:val="none" w:sz="0" w:space="0" w:color="auto"/>
        <w:bottom w:val="none" w:sz="0" w:space="0" w:color="auto"/>
        <w:right w:val="none" w:sz="0" w:space="0" w:color="auto"/>
      </w:divBdr>
      <w:divsChild>
        <w:div w:id="1889292743">
          <w:marLeft w:val="446"/>
          <w:marRight w:val="0"/>
          <w:marTop w:val="120"/>
          <w:marBottom w:val="0"/>
          <w:divBdr>
            <w:top w:val="none" w:sz="0" w:space="0" w:color="auto"/>
            <w:left w:val="none" w:sz="0" w:space="0" w:color="auto"/>
            <w:bottom w:val="none" w:sz="0" w:space="0" w:color="auto"/>
            <w:right w:val="none" w:sz="0" w:space="0" w:color="auto"/>
          </w:divBdr>
        </w:div>
      </w:divsChild>
    </w:div>
    <w:div w:id="1577278579">
      <w:bodyDiv w:val="1"/>
      <w:marLeft w:val="0"/>
      <w:marRight w:val="0"/>
      <w:marTop w:val="0"/>
      <w:marBottom w:val="0"/>
      <w:divBdr>
        <w:top w:val="none" w:sz="0" w:space="0" w:color="auto"/>
        <w:left w:val="none" w:sz="0" w:space="0" w:color="auto"/>
        <w:bottom w:val="none" w:sz="0" w:space="0" w:color="auto"/>
        <w:right w:val="none" w:sz="0" w:space="0" w:color="auto"/>
      </w:divBdr>
      <w:divsChild>
        <w:div w:id="51848682">
          <w:marLeft w:val="2606"/>
          <w:marRight w:val="0"/>
          <w:marTop w:val="0"/>
          <w:marBottom w:val="120"/>
          <w:divBdr>
            <w:top w:val="none" w:sz="0" w:space="0" w:color="auto"/>
            <w:left w:val="none" w:sz="0" w:space="0" w:color="auto"/>
            <w:bottom w:val="none" w:sz="0" w:space="0" w:color="auto"/>
            <w:right w:val="none" w:sz="0" w:space="0" w:color="auto"/>
          </w:divBdr>
        </w:div>
        <w:div w:id="277490406">
          <w:marLeft w:val="1166"/>
          <w:marRight w:val="0"/>
          <w:marTop w:val="240"/>
          <w:marBottom w:val="120"/>
          <w:divBdr>
            <w:top w:val="none" w:sz="0" w:space="0" w:color="auto"/>
            <w:left w:val="none" w:sz="0" w:space="0" w:color="auto"/>
            <w:bottom w:val="none" w:sz="0" w:space="0" w:color="auto"/>
            <w:right w:val="none" w:sz="0" w:space="0" w:color="auto"/>
          </w:divBdr>
        </w:div>
        <w:div w:id="585960905">
          <w:marLeft w:val="1166"/>
          <w:marRight w:val="0"/>
          <w:marTop w:val="240"/>
          <w:marBottom w:val="120"/>
          <w:divBdr>
            <w:top w:val="none" w:sz="0" w:space="0" w:color="auto"/>
            <w:left w:val="none" w:sz="0" w:space="0" w:color="auto"/>
            <w:bottom w:val="none" w:sz="0" w:space="0" w:color="auto"/>
            <w:right w:val="none" w:sz="0" w:space="0" w:color="auto"/>
          </w:divBdr>
        </w:div>
        <w:div w:id="920068224">
          <w:marLeft w:val="1166"/>
          <w:marRight w:val="0"/>
          <w:marTop w:val="0"/>
          <w:marBottom w:val="120"/>
          <w:divBdr>
            <w:top w:val="none" w:sz="0" w:space="0" w:color="auto"/>
            <w:left w:val="none" w:sz="0" w:space="0" w:color="auto"/>
            <w:bottom w:val="none" w:sz="0" w:space="0" w:color="auto"/>
            <w:right w:val="none" w:sz="0" w:space="0" w:color="auto"/>
          </w:divBdr>
        </w:div>
        <w:div w:id="991636813">
          <w:marLeft w:val="2606"/>
          <w:marRight w:val="0"/>
          <w:marTop w:val="0"/>
          <w:marBottom w:val="120"/>
          <w:divBdr>
            <w:top w:val="none" w:sz="0" w:space="0" w:color="auto"/>
            <w:left w:val="none" w:sz="0" w:space="0" w:color="auto"/>
            <w:bottom w:val="none" w:sz="0" w:space="0" w:color="auto"/>
            <w:right w:val="none" w:sz="0" w:space="0" w:color="auto"/>
          </w:divBdr>
        </w:div>
        <w:div w:id="1427992911">
          <w:marLeft w:val="2606"/>
          <w:marRight w:val="0"/>
          <w:marTop w:val="0"/>
          <w:marBottom w:val="120"/>
          <w:divBdr>
            <w:top w:val="none" w:sz="0" w:space="0" w:color="auto"/>
            <w:left w:val="none" w:sz="0" w:space="0" w:color="auto"/>
            <w:bottom w:val="none" w:sz="0" w:space="0" w:color="auto"/>
            <w:right w:val="none" w:sz="0" w:space="0" w:color="auto"/>
          </w:divBdr>
        </w:div>
      </w:divsChild>
    </w:div>
    <w:div w:id="1602839184">
      <w:bodyDiv w:val="1"/>
      <w:marLeft w:val="0"/>
      <w:marRight w:val="0"/>
      <w:marTop w:val="0"/>
      <w:marBottom w:val="0"/>
      <w:divBdr>
        <w:top w:val="none" w:sz="0" w:space="0" w:color="auto"/>
        <w:left w:val="none" w:sz="0" w:space="0" w:color="auto"/>
        <w:bottom w:val="none" w:sz="0" w:space="0" w:color="auto"/>
        <w:right w:val="none" w:sz="0" w:space="0" w:color="auto"/>
      </w:divBdr>
    </w:div>
    <w:div w:id="1618637060">
      <w:bodyDiv w:val="1"/>
      <w:marLeft w:val="0"/>
      <w:marRight w:val="0"/>
      <w:marTop w:val="0"/>
      <w:marBottom w:val="0"/>
      <w:divBdr>
        <w:top w:val="none" w:sz="0" w:space="0" w:color="auto"/>
        <w:left w:val="none" w:sz="0" w:space="0" w:color="auto"/>
        <w:bottom w:val="none" w:sz="0" w:space="0" w:color="auto"/>
        <w:right w:val="none" w:sz="0" w:space="0" w:color="auto"/>
      </w:divBdr>
    </w:div>
    <w:div w:id="1620410319">
      <w:bodyDiv w:val="1"/>
      <w:marLeft w:val="0"/>
      <w:marRight w:val="0"/>
      <w:marTop w:val="0"/>
      <w:marBottom w:val="0"/>
      <w:divBdr>
        <w:top w:val="none" w:sz="0" w:space="0" w:color="auto"/>
        <w:left w:val="none" w:sz="0" w:space="0" w:color="auto"/>
        <w:bottom w:val="none" w:sz="0" w:space="0" w:color="auto"/>
        <w:right w:val="none" w:sz="0" w:space="0" w:color="auto"/>
      </w:divBdr>
      <w:divsChild>
        <w:div w:id="1707482698">
          <w:marLeft w:val="0"/>
          <w:marRight w:val="0"/>
          <w:marTop w:val="0"/>
          <w:marBottom w:val="120"/>
          <w:divBdr>
            <w:top w:val="none" w:sz="0" w:space="0" w:color="auto"/>
            <w:left w:val="none" w:sz="0" w:space="0" w:color="auto"/>
            <w:bottom w:val="none" w:sz="0" w:space="0" w:color="auto"/>
            <w:right w:val="none" w:sz="0" w:space="0" w:color="auto"/>
          </w:divBdr>
        </w:div>
        <w:div w:id="1716848456">
          <w:marLeft w:val="0"/>
          <w:marRight w:val="0"/>
          <w:marTop w:val="120"/>
          <w:marBottom w:val="0"/>
          <w:divBdr>
            <w:top w:val="none" w:sz="0" w:space="0" w:color="auto"/>
            <w:left w:val="none" w:sz="0" w:space="0" w:color="auto"/>
            <w:bottom w:val="none" w:sz="0" w:space="0" w:color="auto"/>
            <w:right w:val="none" w:sz="0" w:space="0" w:color="auto"/>
          </w:divBdr>
        </w:div>
        <w:div w:id="1719621817">
          <w:marLeft w:val="0"/>
          <w:marRight w:val="0"/>
          <w:marTop w:val="120"/>
          <w:marBottom w:val="0"/>
          <w:divBdr>
            <w:top w:val="none" w:sz="0" w:space="0" w:color="auto"/>
            <w:left w:val="none" w:sz="0" w:space="0" w:color="auto"/>
            <w:bottom w:val="none" w:sz="0" w:space="0" w:color="auto"/>
            <w:right w:val="none" w:sz="0" w:space="0" w:color="auto"/>
          </w:divBdr>
        </w:div>
        <w:div w:id="2050377981">
          <w:marLeft w:val="0"/>
          <w:marRight w:val="0"/>
          <w:marTop w:val="120"/>
          <w:marBottom w:val="0"/>
          <w:divBdr>
            <w:top w:val="none" w:sz="0" w:space="0" w:color="auto"/>
            <w:left w:val="none" w:sz="0" w:space="0" w:color="auto"/>
            <w:bottom w:val="none" w:sz="0" w:space="0" w:color="auto"/>
            <w:right w:val="none" w:sz="0" w:space="0" w:color="auto"/>
          </w:divBdr>
        </w:div>
      </w:divsChild>
    </w:div>
    <w:div w:id="1649553406">
      <w:bodyDiv w:val="1"/>
      <w:marLeft w:val="0"/>
      <w:marRight w:val="0"/>
      <w:marTop w:val="0"/>
      <w:marBottom w:val="0"/>
      <w:divBdr>
        <w:top w:val="none" w:sz="0" w:space="0" w:color="auto"/>
        <w:left w:val="none" w:sz="0" w:space="0" w:color="auto"/>
        <w:bottom w:val="none" w:sz="0" w:space="0" w:color="auto"/>
        <w:right w:val="none" w:sz="0" w:space="0" w:color="auto"/>
      </w:divBdr>
    </w:div>
    <w:div w:id="1669207111">
      <w:bodyDiv w:val="1"/>
      <w:marLeft w:val="0"/>
      <w:marRight w:val="0"/>
      <w:marTop w:val="0"/>
      <w:marBottom w:val="0"/>
      <w:divBdr>
        <w:top w:val="none" w:sz="0" w:space="0" w:color="auto"/>
        <w:left w:val="none" w:sz="0" w:space="0" w:color="auto"/>
        <w:bottom w:val="none" w:sz="0" w:space="0" w:color="auto"/>
        <w:right w:val="none" w:sz="0" w:space="0" w:color="auto"/>
      </w:divBdr>
      <w:divsChild>
        <w:div w:id="882668896">
          <w:marLeft w:val="720"/>
          <w:marRight w:val="0"/>
          <w:marTop w:val="0"/>
          <w:marBottom w:val="160"/>
          <w:divBdr>
            <w:top w:val="none" w:sz="0" w:space="0" w:color="auto"/>
            <w:left w:val="none" w:sz="0" w:space="0" w:color="auto"/>
            <w:bottom w:val="none" w:sz="0" w:space="0" w:color="auto"/>
            <w:right w:val="none" w:sz="0" w:space="0" w:color="auto"/>
          </w:divBdr>
        </w:div>
        <w:div w:id="1075473431">
          <w:marLeft w:val="720"/>
          <w:marRight w:val="0"/>
          <w:marTop w:val="0"/>
          <w:marBottom w:val="160"/>
          <w:divBdr>
            <w:top w:val="none" w:sz="0" w:space="0" w:color="auto"/>
            <w:left w:val="none" w:sz="0" w:space="0" w:color="auto"/>
            <w:bottom w:val="none" w:sz="0" w:space="0" w:color="auto"/>
            <w:right w:val="none" w:sz="0" w:space="0" w:color="auto"/>
          </w:divBdr>
        </w:div>
        <w:div w:id="1122185108">
          <w:marLeft w:val="720"/>
          <w:marRight w:val="0"/>
          <w:marTop w:val="0"/>
          <w:marBottom w:val="160"/>
          <w:divBdr>
            <w:top w:val="none" w:sz="0" w:space="0" w:color="auto"/>
            <w:left w:val="none" w:sz="0" w:space="0" w:color="auto"/>
            <w:bottom w:val="none" w:sz="0" w:space="0" w:color="auto"/>
            <w:right w:val="none" w:sz="0" w:space="0" w:color="auto"/>
          </w:divBdr>
        </w:div>
        <w:div w:id="1663124807">
          <w:marLeft w:val="720"/>
          <w:marRight w:val="0"/>
          <w:marTop w:val="0"/>
          <w:marBottom w:val="160"/>
          <w:divBdr>
            <w:top w:val="none" w:sz="0" w:space="0" w:color="auto"/>
            <w:left w:val="none" w:sz="0" w:space="0" w:color="auto"/>
            <w:bottom w:val="none" w:sz="0" w:space="0" w:color="auto"/>
            <w:right w:val="none" w:sz="0" w:space="0" w:color="auto"/>
          </w:divBdr>
        </w:div>
        <w:div w:id="1809976570">
          <w:marLeft w:val="720"/>
          <w:marRight w:val="0"/>
          <w:marTop w:val="0"/>
          <w:marBottom w:val="160"/>
          <w:divBdr>
            <w:top w:val="none" w:sz="0" w:space="0" w:color="auto"/>
            <w:left w:val="none" w:sz="0" w:space="0" w:color="auto"/>
            <w:bottom w:val="none" w:sz="0" w:space="0" w:color="auto"/>
            <w:right w:val="none" w:sz="0" w:space="0" w:color="auto"/>
          </w:divBdr>
        </w:div>
      </w:divsChild>
    </w:div>
    <w:div w:id="1718041808">
      <w:bodyDiv w:val="1"/>
      <w:marLeft w:val="0"/>
      <w:marRight w:val="0"/>
      <w:marTop w:val="0"/>
      <w:marBottom w:val="0"/>
      <w:divBdr>
        <w:top w:val="none" w:sz="0" w:space="0" w:color="auto"/>
        <w:left w:val="none" w:sz="0" w:space="0" w:color="auto"/>
        <w:bottom w:val="none" w:sz="0" w:space="0" w:color="auto"/>
        <w:right w:val="none" w:sz="0" w:space="0" w:color="auto"/>
      </w:divBdr>
    </w:div>
    <w:div w:id="1725064533">
      <w:bodyDiv w:val="1"/>
      <w:marLeft w:val="0"/>
      <w:marRight w:val="0"/>
      <w:marTop w:val="0"/>
      <w:marBottom w:val="0"/>
      <w:divBdr>
        <w:top w:val="none" w:sz="0" w:space="0" w:color="auto"/>
        <w:left w:val="none" w:sz="0" w:space="0" w:color="auto"/>
        <w:bottom w:val="none" w:sz="0" w:space="0" w:color="auto"/>
        <w:right w:val="none" w:sz="0" w:space="0" w:color="auto"/>
      </w:divBdr>
      <w:divsChild>
        <w:div w:id="1214736197">
          <w:marLeft w:val="446"/>
          <w:marRight w:val="0"/>
          <w:marTop w:val="120"/>
          <w:marBottom w:val="120"/>
          <w:divBdr>
            <w:top w:val="none" w:sz="0" w:space="0" w:color="auto"/>
            <w:left w:val="none" w:sz="0" w:space="0" w:color="auto"/>
            <w:bottom w:val="none" w:sz="0" w:space="0" w:color="auto"/>
            <w:right w:val="none" w:sz="0" w:space="0" w:color="auto"/>
          </w:divBdr>
        </w:div>
      </w:divsChild>
    </w:div>
    <w:div w:id="1818957464">
      <w:bodyDiv w:val="1"/>
      <w:marLeft w:val="0"/>
      <w:marRight w:val="0"/>
      <w:marTop w:val="0"/>
      <w:marBottom w:val="0"/>
      <w:divBdr>
        <w:top w:val="none" w:sz="0" w:space="0" w:color="auto"/>
        <w:left w:val="none" w:sz="0" w:space="0" w:color="auto"/>
        <w:bottom w:val="none" w:sz="0" w:space="0" w:color="auto"/>
        <w:right w:val="none" w:sz="0" w:space="0" w:color="auto"/>
      </w:divBdr>
      <w:divsChild>
        <w:div w:id="223225016">
          <w:marLeft w:val="1166"/>
          <w:marRight w:val="0"/>
          <w:marTop w:val="0"/>
          <w:marBottom w:val="160"/>
          <w:divBdr>
            <w:top w:val="none" w:sz="0" w:space="0" w:color="auto"/>
            <w:left w:val="none" w:sz="0" w:space="0" w:color="auto"/>
            <w:bottom w:val="none" w:sz="0" w:space="0" w:color="auto"/>
            <w:right w:val="none" w:sz="0" w:space="0" w:color="auto"/>
          </w:divBdr>
        </w:div>
        <w:div w:id="242685063">
          <w:marLeft w:val="1166"/>
          <w:marRight w:val="0"/>
          <w:marTop w:val="0"/>
          <w:marBottom w:val="160"/>
          <w:divBdr>
            <w:top w:val="none" w:sz="0" w:space="0" w:color="auto"/>
            <w:left w:val="none" w:sz="0" w:space="0" w:color="auto"/>
            <w:bottom w:val="none" w:sz="0" w:space="0" w:color="auto"/>
            <w:right w:val="none" w:sz="0" w:space="0" w:color="auto"/>
          </w:divBdr>
        </w:div>
        <w:div w:id="1068766475">
          <w:marLeft w:val="1166"/>
          <w:marRight w:val="0"/>
          <w:marTop w:val="0"/>
          <w:marBottom w:val="160"/>
          <w:divBdr>
            <w:top w:val="none" w:sz="0" w:space="0" w:color="auto"/>
            <w:left w:val="none" w:sz="0" w:space="0" w:color="auto"/>
            <w:bottom w:val="none" w:sz="0" w:space="0" w:color="auto"/>
            <w:right w:val="none" w:sz="0" w:space="0" w:color="auto"/>
          </w:divBdr>
        </w:div>
        <w:div w:id="1174999404">
          <w:marLeft w:val="1166"/>
          <w:marRight w:val="0"/>
          <w:marTop w:val="0"/>
          <w:marBottom w:val="160"/>
          <w:divBdr>
            <w:top w:val="none" w:sz="0" w:space="0" w:color="auto"/>
            <w:left w:val="none" w:sz="0" w:space="0" w:color="auto"/>
            <w:bottom w:val="none" w:sz="0" w:space="0" w:color="auto"/>
            <w:right w:val="none" w:sz="0" w:space="0" w:color="auto"/>
          </w:divBdr>
        </w:div>
        <w:div w:id="1256790166">
          <w:marLeft w:val="1166"/>
          <w:marRight w:val="0"/>
          <w:marTop w:val="0"/>
          <w:marBottom w:val="160"/>
          <w:divBdr>
            <w:top w:val="none" w:sz="0" w:space="0" w:color="auto"/>
            <w:left w:val="none" w:sz="0" w:space="0" w:color="auto"/>
            <w:bottom w:val="none" w:sz="0" w:space="0" w:color="auto"/>
            <w:right w:val="none" w:sz="0" w:space="0" w:color="auto"/>
          </w:divBdr>
        </w:div>
        <w:div w:id="1938051466">
          <w:marLeft w:val="1166"/>
          <w:marRight w:val="0"/>
          <w:marTop w:val="0"/>
          <w:marBottom w:val="160"/>
          <w:divBdr>
            <w:top w:val="none" w:sz="0" w:space="0" w:color="auto"/>
            <w:left w:val="none" w:sz="0" w:space="0" w:color="auto"/>
            <w:bottom w:val="none" w:sz="0" w:space="0" w:color="auto"/>
            <w:right w:val="none" w:sz="0" w:space="0" w:color="auto"/>
          </w:divBdr>
        </w:div>
      </w:divsChild>
    </w:div>
    <w:div w:id="1858736198">
      <w:bodyDiv w:val="1"/>
      <w:marLeft w:val="0"/>
      <w:marRight w:val="0"/>
      <w:marTop w:val="0"/>
      <w:marBottom w:val="0"/>
      <w:divBdr>
        <w:top w:val="none" w:sz="0" w:space="0" w:color="auto"/>
        <w:left w:val="none" w:sz="0" w:space="0" w:color="auto"/>
        <w:bottom w:val="none" w:sz="0" w:space="0" w:color="auto"/>
        <w:right w:val="none" w:sz="0" w:space="0" w:color="auto"/>
      </w:divBdr>
    </w:div>
    <w:div w:id="1958020046">
      <w:bodyDiv w:val="1"/>
      <w:marLeft w:val="0"/>
      <w:marRight w:val="0"/>
      <w:marTop w:val="0"/>
      <w:marBottom w:val="0"/>
      <w:divBdr>
        <w:top w:val="none" w:sz="0" w:space="0" w:color="auto"/>
        <w:left w:val="none" w:sz="0" w:space="0" w:color="auto"/>
        <w:bottom w:val="none" w:sz="0" w:space="0" w:color="auto"/>
        <w:right w:val="none" w:sz="0" w:space="0" w:color="auto"/>
      </w:divBdr>
    </w:div>
    <w:div w:id="2021078014">
      <w:bodyDiv w:val="1"/>
      <w:marLeft w:val="0"/>
      <w:marRight w:val="0"/>
      <w:marTop w:val="0"/>
      <w:marBottom w:val="0"/>
      <w:divBdr>
        <w:top w:val="none" w:sz="0" w:space="0" w:color="auto"/>
        <w:left w:val="none" w:sz="0" w:space="0" w:color="auto"/>
        <w:bottom w:val="none" w:sz="0" w:space="0" w:color="auto"/>
        <w:right w:val="none" w:sz="0" w:space="0" w:color="auto"/>
      </w:divBdr>
    </w:div>
    <w:div w:id="2029136301">
      <w:bodyDiv w:val="1"/>
      <w:marLeft w:val="0"/>
      <w:marRight w:val="0"/>
      <w:marTop w:val="0"/>
      <w:marBottom w:val="0"/>
      <w:divBdr>
        <w:top w:val="none" w:sz="0" w:space="0" w:color="auto"/>
        <w:left w:val="none" w:sz="0" w:space="0" w:color="auto"/>
        <w:bottom w:val="none" w:sz="0" w:space="0" w:color="auto"/>
        <w:right w:val="none" w:sz="0" w:space="0" w:color="auto"/>
      </w:divBdr>
    </w:div>
    <w:div w:id="2038776755">
      <w:bodyDiv w:val="1"/>
      <w:marLeft w:val="0"/>
      <w:marRight w:val="0"/>
      <w:marTop w:val="0"/>
      <w:marBottom w:val="0"/>
      <w:divBdr>
        <w:top w:val="none" w:sz="0" w:space="0" w:color="auto"/>
        <w:left w:val="none" w:sz="0" w:space="0" w:color="auto"/>
        <w:bottom w:val="none" w:sz="0" w:space="0" w:color="auto"/>
        <w:right w:val="none" w:sz="0" w:space="0" w:color="auto"/>
      </w:divBdr>
    </w:div>
    <w:div w:id="2144612876">
      <w:bodyDiv w:val="1"/>
      <w:marLeft w:val="0"/>
      <w:marRight w:val="0"/>
      <w:marTop w:val="0"/>
      <w:marBottom w:val="0"/>
      <w:divBdr>
        <w:top w:val="none" w:sz="0" w:space="0" w:color="auto"/>
        <w:left w:val="none" w:sz="0" w:space="0" w:color="auto"/>
        <w:bottom w:val="none" w:sz="0" w:space="0" w:color="auto"/>
        <w:right w:val="none" w:sz="0" w:space="0" w:color="auto"/>
      </w:divBdr>
      <w:divsChild>
        <w:div w:id="418988250">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11.gif"/><Relationship Id="rId2" Type="http://schemas.openxmlformats.org/officeDocument/2006/relationships/image" Target="media/image10.jpeg"/><Relationship Id="rId1" Type="http://schemas.openxmlformats.org/officeDocument/2006/relationships/image" Target="media/image9.gif"/><Relationship Id="rId6" Type="http://schemas.openxmlformats.org/officeDocument/2006/relationships/image" Target="media/image14.gif"/><Relationship Id="rId5" Type="http://schemas.openxmlformats.org/officeDocument/2006/relationships/image" Target="media/image13.jpeg"/><Relationship Id="rId4" Type="http://schemas.openxmlformats.org/officeDocument/2006/relationships/image" Target="media/image1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59719-8E2E-4307-9DC0-0F4C7F74E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5873</Words>
  <Characters>32307</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Henflingen1</dc:creator>
  <cp:keywords/>
  <dc:description/>
  <cp:lastModifiedBy>Nadine SCHNECKENBURGER - Mairie de Illtal</cp:lastModifiedBy>
  <cp:revision>4</cp:revision>
  <cp:lastPrinted>2026-07-02T13:30:00Z</cp:lastPrinted>
  <dcterms:created xsi:type="dcterms:W3CDTF">2026-07-02T13:05:00Z</dcterms:created>
  <dcterms:modified xsi:type="dcterms:W3CDTF">2026-07-03T07:22:00Z</dcterms:modified>
</cp:coreProperties>
</file>